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581" w:rsidRPr="00F63581" w:rsidRDefault="00F63581" w:rsidP="00F63581">
      <w:pPr>
        <w:suppressAutoHyphens/>
        <w:jc w:val="center"/>
        <w:rPr>
          <w:rFonts w:ascii="Times New Roman" w:eastAsia="Arial Unicode MS" w:hAnsi="Times New Roman" w:cs="Times New Roman"/>
          <w:kern w:val="1"/>
          <w:sz w:val="24"/>
          <w:szCs w:val="24"/>
        </w:rPr>
      </w:pPr>
      <w:r w:rsidRPr="00F63581">
        <w:rPr>
          <w:rFonts w:ascii="Times New Roman" w:eastAsia="Arial Unicode MS" w:hAnsi="Times New Roman" w:cs="Times New Roman"/>
          <w:kern w:val="1"/>
          <w:sz w:val="24"/>
          <w:szCs w:val="24"/>
        </w:rPr>
        <w:t xml:space="preserve">Автономная некоммерческая профессиональная образовательная организация </w:t>
      </w:r>
    </w:p>
    <w:p w:rsidR="00F63581" w:rsidRPr="00F63581" w:rsidRDefault="00F63581" w:rsidP="00F63581">
      <w:pPr>
        <w:suppressAutoHyphens/>
        <w:jc w:val="center"/>
        <w:rPr>
          <w:rFonts w:ascii="Times New Roman" w:eastAsia="Arial Unicode MS" w:hAnsi="Times New Roman" w:cs="Times New Roman"/>
          <w:b/>
          <w:kern w:val="1"/>
          <w:sz w:val="24"/>
          <w:szCs w:val="24"/>
        </w:rPr>
      </w:pPr>
      <w:r w:rsidRPr="00F63581">
        <w:rPr>
          <w:rFonts w:ascii="Times New Roman" w:eastAsia="Arial Unicode MS" w:hAnsi="Times New Roman" w:cs="Times New Roman"/>
          <w:b/>
          <w:kern w:val="1"/>
          <w:sz w:val="24"/>
          <w:szCs w:val="24"/>
        </w:rPr>
        <w:t>«УРАЛЬСКИЙ ПРОМЫШЛЕННО-ЭКОНОМИЧЕСКИЙ ТЕХНИКУМ»</w:t>
      </w:r>
    </w:p>
    <w:p w:rsidR="00F63581" w:rsidRPr="00F63581" w:rsidRDefault="00FC2D88" w:rsidP="00F63581">
      <w:pPr>
        <w:jc w:val="both"/>
        <w:rPr>
          <w:rFonts w:ascii="Times New Roman" w:hAnsi="Times New Roman" w:cs="Times New Roman"/>
          <w:b/>
          <w:sz w:val="24"/>
          <w:szCs w:val="24"/>
        </w:rPr>
      </w:pPr>
      <w:bookmarkStart w:id="0" w:name="page3"/>
      <w:bookmarkEnd w:id="0"/>
      <w:r w:rsidRPr="00FC2D8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7" o:spid="_x0000_s1026" type="#_x0000_t202" style="position:absolute;left:0;text-align:left;margin-left:477pt;margin-top:22.7pt;width:9pt;height:3.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w:txbxContent>
                <w:p w:rsidR="00C80C54" w:rsidRPr="00BD6BC8" w:rsidRDefault="00C80C54" w:rsidP="00F63581">
                  <w:pPr>
                    <w:jc w:val="center"/>
                    <w:rPr>
                      <w:i/>
                    </w:rPr>
                  </w:pPr>
                </w:p>
              </w:txbxContent>
            </v:textbox>
          </v:shape>
        </w:pict>
      </w:r>
    </w:p>
    <w:p w:rsidR="00F63581" w:rsidRPr="00F63581" w:rsidRDefault="00F63581" w:rsidP="00F63581">
      <w:pPr>
        <w:jc w:val="right"/>
        <w:rPr>
          <w:rFonts w:ascii="Times New Roman" w:hAnsi="Times New Roman" w:cs="Times New Roman"/>
          <w:sz w:val="24"/>
          <w:szCs w:val="24"/>
        </w:rPr>
      </w:pPr>
    </w:p>
    <w:p w:rsidR="00F63581" w:rsidRPr="00F63581" w:rsidRDefault="00F63581" w:rsidP="00F63581">
      <w:pPr>
        <w:rPr>
          <w:rFonts w:ascii="Times New Roman" w:hAnsi="Times New Roman" w:cs="Times New Roman"/>
          <w:color w:val="FF0000"/>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lang w:eastAsia="ar-SA"/>
        </w:rPr>
      </w:pPr>
      <w:r w:rsidRPr="00F63581">
        <w:rPr>
          <w:rFonts w:ascii="Times New Roman" w:hAnsi="Times New Roman" w:cs="Times New Roman"/>
          <w:b/>
          <w:sz w:val="24"/>
          <w:szCs w:val="24"/>
        </w:rPr>
        <w:t xml:space="preserve">ПО </w:t>
      </w:r>
      <w:r w:rsidRPr="00F63581">
        <w:rPr>
          <w:rFonts w:ascii="Times New Roman" w:hAnsi="Times New Roman" w:cs="Times New Roman"/>
          <w:b/>
          <w:iCs/>
          <w:caps/>
          <w:sz w:val="24"/>
          <w:szCs w:val="24"/>
          <w:lang w:eastAsia="ar-SA"/>
        </w:rPr>
        <w:t xml:space="preserve">ПРОФЕССИОНАЛЬНОМУ МОДУЛЮ </w:t>
      </w:r>
    </w:p>
    <w:p w:rsidR="00F63581" w:rsidRPr="00F63581" w:rsidRDefault="00F63581" w:rsidP="00F635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sz w:val="24"/>
          <w:szCs w:val="24"/>
          <w:lang w:eastAsia="ar-SA"/>
        </w:rPr>
      </w:pPr>
      <w:r w:rsidRPr="00F63581">
        <w:rPr>
          <w:rFonts w:ascii="Times New Roman" w:hAnsi="Times New Roman" w:cs="Times New Roman"/>
          <w:b/>
          <w:iCs/>
          <w:caps/>
          <w:sz w:val="24"/>
          <w:szCs w:val="24"/>
          <w:lang w:eastAsia="ar-SA"/>
        </w:rPr>
        <w:t>пм.0</w:t>
      </w:r>
      <w:r>
        <w:rPr>
          <w:rFonts w:ascii="Times New Roman" w:hAnsi="Times New Roman" w:cs="Times New Roman"/>
          <w:b/>
          <w:iCs/>
          <w:caps/>
          <w:sz w:val="24"/>
          <w:szCs w:val="24"/>
          <w:lang w:eastAsia="ar-SA"/>
        </w:rPr>
        <w:t>2</w:t>
      </w:r>
      <w:r w:rsidRPr="00F63581">
        <w:rPr>
          <w:rFonts w:ascii="Times New Roman" w:hAnsi="Times New Roman" w:cs="Times New Roman"/>
          <w:b/>
          <w:iCs/>
          <w:caps/>
          <w:sz w:val="24"/>
          <w:szCs w:val="24"/>
          <w:lang w:eastAsia="ar-SA"/>
        </w:rPr>
        <w:t xml:space="preserve">  </w:t>
      </w:r>
      <w:r w:rsidRPr="00F63581">
        <w:rPr>
          <w:rFonts w:ascii="Times New Roman" w:hAnsi="Times New Roman" w:cs="Times New Roman"/>
          <w:b/>
          <w:bCs/>
          <w:sz w:val="24"/>
          <w:szCs w:val="24"/>
          <w:lang w:eastAsia="ar-SA"/>
        </w:rPr>
        <w:t>«</w:t>
      </w:r>
      <w:r>
        <w:rPr>
          <w:rFonts w:ascii="Times New Roman" w:hAnsi="Times New Roman" w:cs="Times New Roman"/>
          <w:b/>
          <w:iCs/>
          <w:caps/>
          <w:sz w:val="24"/>
          <w:szCs w:val="24"/>
          <w:lang w:eastAsia="ar-SA"/>
        </w:rPr>
        <w:t>Организция деятельности коллектива исполнителей</w:t>
      </w:r>
      <w:r w:rsidRPr="00F63581">
        <w:rPr>
          <w:rFonts w:ascii="Times New Roman" w:hAnsi="Times New Roman" w:cs="Times New Roman"/>
          <w:b/>
          <w:bCs/>
          <w:sz w:val="24"/>
          <w:szCs w:val="24"/>
          <w:lang w:eastAsia="ar-SA"/>
        </w:rPr>
        <w:t>»</w:t>
      </w:r>
      <w:r w:rsidRPr="00F63581">
        <w:rPr>
          <w:rFonts w:ascii="Times New Roman" w:hAnsi="Times New Roman" w:cs="Times New Roman"/>
          <w:sz w:val="24"/>
          <w:szCs w:val="24"/>
          <w:lang w:eastAsia="ar-SA"/>
        </w:rPr>
        <w:t xml:space="preserve"> </w:t>
      </w:r>
    </w:p>
    <w:p w:rsidR="00F63581" w:rsidRPr="00F63581" w:rsidRDefault="00F63581" w:rsidP="00F63581">
      <w:pPr>
        <w:suppressAutoHyphens/>
        <w:jc w:val="center"/>
        <w:rPr>
          <w:rFonts w:ascii="Times New Roman" w:hAnsi="Times New Roman" w:cs="Times New Roman"/>
          <w:b/>
          <w:bCs/>
          <w:sz w:val="24"/>
          <w:szCs w:val="24"/>
          <w:lang w:eastAsia="ar-SA"/>
        </w:rPr>
      </w:pPr>
    </w:p>
    <w:p w:rsidR="00F63581" w:rsidRPr="00F63581" w:rsidRDefault="00B21580" w:rsidP="00F635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bCs/>
          <w:caps/>
          <w:sz w:val="24"/>
          <w:szCs w:val="24"/>
          <w:lang w:eastAsia="ar-SA"/>
        </w:rPr>
      </w:pPr>
      <w:r>
        <w:rPr>
          <w:rFonts w:ascii="Times New Roman" w:hAnsi="Times New Roman" w:cs="Times New Roman"/>
          <w:b/>
          <w:bCs/>
          <w:caps/>
          <w:sz w:val="24"/>
          <w:szCs w:val="24"/>
          <w:lang w:eastAsia="ar-SA"/>
        </w:rPr>
        <w:t>Плпнирование экономики структурных подразделений</w:t>
      </w:r>
    </w:p>
    <w:p w:rsidR="00F63581" w:rsidRPr="00F63581" w:rsidRDefault="00F63581" w:rsidP="00F63581">
      <w:pPr>
        <w:jc w:val="center"/>
        <w:rPr>
          <w:rFonts w:ascii="Times New Roman" w:hAnsi="Times New Roman" w:cs="Times New Roman"/>
          <w:b/>
          <w:sz w:val="24"/>
          <w:szCs w:val="24"/>
        </w:rPr>
      </w:pPr>
    </w:p>
    <w:p w:rsidR="00F63581" w:rsidRPr="00F63581" w:rsidRDefault="00F63581" w:rsidP="00F63581">
      <w:pPr>
        <w:jc w:val="center"/>
        <w:rPr>
          <w:rFonts w:ascii="Times New Roman" w:hAnsi="Times New Roman" w:cs="Times New Roman"/>
          <w:sz w:val="24"/>
          <w:szCs w:val="24"/>
        </w:rPr>
      </w:pPr>
      <w:r w:rsidRPr="00F63581">
        <w:rPr>
          <w:rFonts w:ascii="Times New Roman" w:hAnsi="Times New Roman" w:cs="Times New Roman"/>
          <w:sz w:val="24"/>
          <w:szCs w:val="24"/>
        </w:rPr>
        <w:t xml:space="preserve">Учебно-методическое пособие по выполнению </w:t>
      </w:r>
    </w:p>
    <w:p w:rsidR="00F63581" w:rsidRPr="00F63581" w:rsidRDefault="00F63581" w:rsidP="00F63581">
      <w:pPr>
        <w:jc w:val="center"/>
        <w:rPr>
          <w:rFonts w:ascii="Times New Roman" w:hAnsi="Times New Roman" w:cs="Times New Roman"/>
          <w:sz w:val="24"/>
          <w:szCs w:val="24"/>
        </w:rPr>
      </w:pPr>
      <w:r w:rsidRPr="00F63581">
        <w:rPr>
          <w:rFonts w:ascii="Times New Roman" w:hAnsi="Times New Roman" w:cs="Times New Roman"/>
          <w:sz w:val="24"/>
          <w:szCs w:val="24"/>
        </w:rPr>
        <w:t>Практических работ для студентов специальности «Техническое обслуживание и ремонт автомобильного транспорта»</w:t>
      </w:r>
    </w:p>
    <w:p w:rsidR="00F63581" w:rsidRPr="00F63581" w:rsidRDefault="00F63581" w:rsidP="00F63581">
      <w:pPr>
        <w:jc w:val="center"/>
        <w:rPr>
          <w:rFonts w:ascii="Times New Roman" w:hAnsi="Times New Roman" w:cs="Times New Roman"/>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center"/>
        <w:rPr>
          <w:rFonts w:ascii="Times New Roman" w:hAnsi="Times New Roman" w:cs="Times New Roman"/>
          <w:sz w:val="24"/>
          <w:szCs w:val="24"/>
        </w:rPr>
      </w:pPr>
      <w:r w:rsidRPr="00F63581">
        <w:rPr>
          <w:rFonts w:ascii="Times New Roman" w:hAnsi="Times New Roman" w:cs="Times New Roman"/>
          <w:sz w:val="24"/>
          <w:szCs w:val="24"/>
        </w:rPr>
        <w:t>Екатеринбург</w:t>
      </w:r>
    </w:p>
    <w:p w:rsidR="00F63581" w:rsidRPr="00F63581" w:rsidRDefault="00F63581" w:rsidP="00F63581">
      <w:pPr>
        <w:jc w:val="center"/>
        <w:rPr>
          <w:rFonts w:ascii="Times New Roman" w:hAnsi="Times New Roman" w:cs="Times New Roman"/>
          <w:b/>
          <w:sz w:val="24"/>
          <w:szCs w:val="24"/>
        </w:rPr>
        <w:sectPr w:rsidR="00F63581" w:rsidRPr="00F63581" w:rsidSect="00103925">
          <w:footerReference w:type="even" r:id="rId8"/>
          <w:footerReference w:type="default" r:id="rId9"/>
          <w:pgSz w:w="11906" w:h="16838"/>
          <w:pgMar w:top="719" w:right="851" w:bottom="719" w:left="1701" w:header="709" w:footer="709" w:gutter="0"/>
          <w:cols w:space="708"/>
          <w:docGrid w:linePitch="360"/>
        </w:sectPr>
      </w:pPr>
      <w:r w:rsidRPr="00F63581">
        <w:rPr>
          <w:rFonts w:ascii="Times New Roman" w:hAnsi="Times New Roman" w:cs="Times New Roman"/>
          <w:sz w:val="24"/>
          <w:szCs w:val="24"/>
        </w:rPr>
        <w:t xml:space="preserve"> 2014 </w:t>
      </w:r>
    </w:p>
    <w:p w:rsidR="00F63581" w:rsidRPr="00F63581" w:rsidRDefault="00F63581" w:rsidP="00F63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F63581">
        <w:rPr>
          <w:rFonts w:ascii="Times New Roman" w:hAnsi="Times New Roman" w:cs="Times New Roman"/>
          <w:sz w:val="24"/>
          <w:szCs w:val="24"/>
        </w:rPr>
        <w:lastRenderedPageBreak/>
        <w:t>Задания для практических работ разработаны на основе Федерального государственного образовательного стандарта среднего  профессионального образования по специальности СПО «Техническое обслуживание и ремонт автомобильного транспорта», базовой подготовки, программы МДК 0</w:t>
      </w:r>
      <w:r>
        <w:rPr>
          <w:rFonts w:ascii="Times New Roman" w:hAnsi="Times New Roman" w:cs="Times New Roman"/>
          <w:sz w:val="24"/>
          <w:szCs w:val="24"/>
        </w:rPr>
        <w:t>2</w:t>
      </w:r>
      <w:r w:rsidR="00B21580">
        <w:rPr>
          <w:rFonts w:ascii="Times New Roman" w:hAnsi="Times New Roman" w:cs="Times New Roman"/>
          <w:sz w:val="24"/>
          <w:szCs w:val="24"/>
        </w:rPr>
        <w:t>.01.02</w:t>
      </w:r>
      <w:r w:rsidRPr="00F63581">
        <w:rPr>
          <w:rFonts w:ascii="Times New Roman" w:hAnsi="Times New Roman" w:cs="Times New Roman"/>
          <w:sz w:val="24"/>
          <w:szCs w:val="24"/>
        </w:rPr>
        <w:t>. «</w:t>
      </w:r>
      <w:r w:rsidR="00B21580">
        <w:rPr>
          <w:rFonts w:ascii="Times New Roman" w:hAnsi="Times New Roman" w:cs="Times New Roman"/>
          <w:sz w:val="24"/>
          <w:szCs w:val="24"/>
        </w:rPr>
        <w:t>Планирование экономики структурного подразделения</w:t>
      </w:r>
      <w:r w:rsidRPr="00F63581">
        <w:rPr>
          <w:rFonts w:ascii="Times New Roman" w:hAnsi="Times New Roman" w:cs="Times New Roman"/>
          <w:sz w:val="24"/>
          <w:szCs w:val="24"/>
        </w:rPr>
        <w:t>»</w:t>
      </w:r>
    </w:p>
    <w:p w:rsidR="00F63581" w:rsidRPr="00F63581" w:rsidRDefault="00F63581" w:rsidP="00F63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tbl>
      <w:tblPr>
        <w:tblW w:w="10489" w:type="dxa"/>
        <w:tblInd w:w="392" w:type="dxa"/>
        <w:tblLayout w:type="fixed"/>
        <w:tblLook w:val="0000"/>
      </w:tblPr>
      <w:tblGrid>
        <w:gridCol w:w="4961"/>
        <w:gridCol w:w="5528"/>
      </w:tblGrid>
      <w:tr w:rsidR="00F63581" w:rsidRPr="00F63581" w:rsidTr="00F63581">
        <w:trPr>
          <w:cantSplit/>
          <w:trHeight w:val="4667"/>
        </w:trPr>
        <w:tc>
          <w:tcPr>
            <w:tcW w:w="4961" w:type="dxa"/>
          </w:tcPr>
          <w:p w:rsidR="00F63581" w:rsidRPr="00F63581" w:rsidRDefault="00F63581" w:rsidP="00F63581">
            <w:pPr>
              <w:spacing w:after="0" w:line="240" w:lineRule="auto"/>
              <w:jc w:val="both"/>
              <w:outlineLvl w:val="4"/>
              <w:rPr>
                <w:rFonts w:ascii="Times New Roman" w:eastAsia="Calibri" w:hAnsi="Times New Roman" w:cs="Times New Roman"/>
                <w:bCs/>
                <w:i/>
                <w:iCs/>
                <w:sz w:val="24"/>
                <w:szCs w:val="24"/>
              </w:rPr>
            </w:pPr>
            <w:r w:rsidRPr="00F63581">
              <w:rPr>
                <w:rFonts w:ascii="Times New Roman" w:eastAsia="Calibri" w:hAnsi="Times New Roman" w:cs="Times New Roman"/>
                <w:sz w:val="24"/>
                <w:szCs w:val="24"/>
              </w:rPr>
              <w:br w:type="page"/>
            </w:r>
          </w:p>
          <w:p w:rsidR="00F63581" w:rsidRPr="00F63581" w:rsidRDefault="00F63581" w:rsidP="00F63581">
            <w:pPr>
              <w:tabs>
                <w:tab w:val="left" w:pos="567"/>
              </w:tabs>
              <w:spacing w:after="0" w:line="240" w:lineRule="auto"/>
              <w:ind w:right="1493"/>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 xml:space="preserve">ОДОБРЕНО </w:t>
            </w:r>
          </w:p>
          <w:p w:rsidR="00F63581" w:rsidRPr="00F63581" w:rsidRDefault="00F63581" w:rsidP="00F63581">
            <w:pPr>
              <w:tabs>
                <w:tab w:val="left" w:pos="567"/>
              </w:tabs>
              <w:spacing w:after="0" w:line="240" w:lineRule="auto"/>
              <w:ind w:right="-108"/>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 xml:space="preserve">цикловой комиссией </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Председатель комиссии</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______________ С.Ю.Кордюков</w:t>
            </w:r>
          </w:p>
          <w:p w:rsidR="00F63581" w:rsidRPr="00F63581" w:rsidRDefault="00F63581" w:rsidP="00F63581">
            <w:pPr>
              <w:tabs>
                <w:tab w:val="left" w:pos="567"/>
              </w:tabs>
              <w:spacing w:after="0" w:line="240" w:lineRule="auto"/>
              <w:jc w:val="both"/>
              <w:rPr>
                <w:rFonts w:ascii="Times New Roman" w:eastAsia="Calibri" w:hAnsi="Times New Roman" w:cs="Times New Roman"/>
                <w:i/>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от «10» сентября 2014г.</w:t>
            </w:r>
          </w:p>
        </w:tc>
        <w:tc>
          <w:tcPr>
            <w:tcW w:w="5528" w:type="dxa"/>
          </w:tcPr>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УТВЕРЖДАЮ</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 xml:space="preserve">Директор </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___________ В.И. Овсянников</w:t>
            </w:r>
          </w:p>
          <w:p w:rsidR="00F63581" w:rsidRPr="00F63581" w:rsidRDefault="00F63581" w:rsidP="00F63581">
            <w:pPr>
              <w:tabs>
                <w:tab w:val="left" w:pos="567"/>
              </w:tabs>
              <w:spacing w:after="0" w:line="240" w:lineRule="auto"/>
              <w:ind w:firstLine="567"/>
              <w:jc w:val="both"/>
              <w:rPr>
                <w:rFonts w:ascii="Times New Roman" w:eastAsia="Calibri" w:hAnsi="Times New Roman" w:cs="Times New Roman"/>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«20» сентября 2014 г.</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p>
        </w:tc>
      </w:tr>
    </w:tbl>
    <w:p w:rsidR="00F63581" w:rsidRPr="00F63581" w:rsidRDefault="00F63581" w:rsidP="00F63581">
      <w:pPr>
        <w:tabs>
          <w:tab w:val="left" w:pos="567"/>
        </w:tabs>
        <w:ind w:firstLine="567"/>
        <w:jc w:val="both"/>
        <w:rPr>
          <w:rFonts w:ascii="Times New Roman" w:eastAsia="Calibri" w:hAnsi="Times New Roman" w:cs="Times New Roman"/>
          <w:sz w:val="24"/>
          <w:szCs w:val="24"/>
        </w:rPr>
      </w:pPr>
    </w:p>
    <w:p w:rsidR="00F63581" w:rsidRPr="00F63581" w:rsidRDefault="00F63581" w:rsidP="00F63581">
      <w:pPr>
        <w:tabs>
          <w:tab w:val="left" w:pos="567"/>
        </w:tabs>
        <w:ind w:firstLine="567"/>
        <w:jc w:val="both"/>
        <w:rPr>
          <w:rFonts w:ascii="Times New Roman" w:eastAsia="Calibri" w:hAnsi="Times New Roman" w:cs="Times New Roman"/>
          <w:sz w:val="24"/>
          <w:szCs w:val="24"/>
        </w:rPr>
      </w:pPr>
    </w:p>
    <w:p w:rsidR="00F63581" w:rsidRPr="00F63581" w:rsidRDefault="00F63581" w:rsidP="00F63581">
      <w:pPr>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Организация-разработчик:  АН ПОО «Уральский промышленно-экономический техникум»</w:t>
      </w:r>
    </w:p>
    <w:p w:rsidR="00F63581" w:rsidRPr="00F63581" w:rsidRDefault="00F63581" w:rsidP="00F63581">
      <w:pPr>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 xml:space="preserve">Разработчик: </w:t>
      </w:r>
      <w:r w:rsidR="00B21580">
        <w:rPr>
          <w:rFonts w:ascii="Times New Roman" w:eastAsia="Calibri" w:hAnsi="Times New Roman" w:cs="Times New Roman"/>
          <w:b/>
          <w:sz w:val="24"/>
          <w:szCs w:val="24"/>
        </w:rPr>
        <w:t>Зырянова М</w:t>
      </w:r>
      <w:r>
        <w:rPr>
          <w:rFonts w:ascii="Times New Roman" w:eastAsia="Calibri" w:hAnsi="Times New Roman" w:cs="Times New Roman"/>
          <w:b/>
          <w:sz w:val="24"/>
          <w:szCs w:val="24"/>
        </w:rPr>
        <w:t>.В.</w:t>
      </w:r>
      <w:r w:rsidRPr="00F63581">
        <w:rPr>
          <w:rFonts w:ascii="Times New Roman" w:eastAsia="Calibri" w:hAnsi="Times New Roman" w:cs="Times New Roman"/>
          <w:b/>
          <w:sz w:val="24"/>
          <w:szCs w:val="24"/>
        </w:rPr>
        <w:t xml:space="preserve"> </w:t>
      </w:r>
      <w:bookmarkStart w:id="1" w:name="_GoBack"/>
      <w:bookmarkEnd w:id="1"/>
      <w:r w:rsidRPr="00F63581">
        <w:rPr>
          <w:rFonts w:ascii="Times New Roman" w:eastAsia="Calibri" w:hAnsi="Times New Roman" w:cs="Times New Roman"/>
          <w:sz w:val="24"/>
          <w:szCs w:val="24"/>
        </w:rPr>
        <w:t xml:space="preserve"> преподаватель АН ПОО «Уральский промышленно-экономический техникум»</w:t>
      </w:r>
    </w:p>
    <w:p w:rsidR="00F63581" w:rsidRPr="00F63581" w:rsidRDefault="00F63581" w:rsidP="00F63581">
      <w:pPr>
        <w:shd w:val="clear" w:color="auto" w:fill="FFFFFF"/>
        <w:jc w:val="both"/>
        <w:rPr>
          <w:rFonts w:ascii="Times New Roman" w:eastAsia="Courier New" w:hAnsi="Times New Roman" w:cs="Times New Roman"/>
          <w:b/>
          <w:i/>
          <w:color w:val="000000"/>
          <w:sz w:val="24"/>
          <w:szCs w:val="24"/>
        </w:rPr>
      </w:pPr>
    </w:p>
    <w:p w:rsidR="00F63581" w:rsidRPr="00F63581" w:rsidRDefault="00F63581" w:rsidP="00F63581">
      <w:pPr>
        <w:shd w:val="clear" w:color="auto" w:fill="FFFFFF"/>
        <w:jc w:val="both"/>
        <w:rPr>
          <w:rFonts w:ascii="Times New Roman" w:eastAsia="Courier New" w:hAnsi="Times New Roman" w:cs="Times New Roman"/>
          <w:b/>
          <w:i/>
          <w:color w:val="000000"/>
          <w:sz w:val="24"/>
          <w:szCs w:val="24"/>
        </w:rPr>
      </w:pPr>
    </w:p>
    <w:p w:rsidR="00F63581" w:rsidRPr="00F63581" w:rsidRDefault="00F63581" w:rsidP="00F63581">
      <w:pPr>
        <w:shd w:val="clear" w:color="auto" w:fill="FFFFFF"/>
        <w:jc w:val="both"/>
        <w:rPr>
          <w:rFonts w:ascii="Times New Roman" w:eastAsia="Courier New" w:hAnsi="Times New Roman" w:cs="Times New Roman"/>
          <w:b/>
          <w:i/>
          <w:color w:val="000000"/>
          <w:sz w:val="24"/>
          <w:szCs w:val="24"/>
        </w:rPr>
      </w:pPr>
    </w:p>
    <w:p w:rsidR="00F63581" w:rsidRPr="00F63581" w:rsidRDefault="00F63581" w:rsidP="00F63581">
      <w:pPr>
        <w:shd w:val="clear" w:color="auto" w:fill="FFFFFF"/>
        <w:jc w:val="both"/>
        <w:rPr>
          <w:rFonts w:ascii="Times New Roman" w:eastAsia="Courier New" w:hAnsi="Times New Roman" w:cs="Times New Roman"/>
          <w:b/>
          <w:i/>
          <w:color w:val="000000"/>
          <w:sz w:val="24"/>
          <w:szCs w:val="24"/>
        </w:rPr>
      </w:pPr>
    </w:p>
    <w:p w:rsidR="00F63581" w:rsidRPr="00F63581" w:rsidRDefault="00F63581" w:rsidP="00F63581">
      <w:pPr>
        <w:shd w:val="clear" w:color="auto" w:fill="FFFFFF"/>
        <w:jc w:val="both"/>
        <w:rPr>
          <w:rFonts w:ascii="Times New Roman" w:eastAsia="Courier New" w:hAnsi="Times New Roman" w:cs="Times New Roman"/>
          <w:b/>
          <w:i/>
          <w:color w:val="000000"/>
          <w:sz w:val="24"/>
          <w:szCs w:val="24"/>
        </w:rPr>
      </w:pPr>
    </w:p>
    <w:p w:rsidR="00F63581" w:rsidRPr="00F63581" w:rsidRDefault="00F63581" w:rsidP="00F63581">
      <w:pPr>
        <w:shd w:val="clear" w:color="auto" w:fill="FFFFFF"/>
        <w:jc w:val="both"/>
        <w:rPr>
          <w:rFonts w:ascii="Times New Roman" w:eastAsia="Courier New" w:hAnsi="Times New Roman" w:cs="Times New Roman"/>
          <w:b/>
          <w:i/>
          <w:color w:val="000000"/>
          <w:sz w:val="24"/>
          <w:szCs w:val="24"/>
        </w:rPr>
      </w:pPr>
    </w:p>
    <w:p w:rsidR="006D6884" w:rsidRPr="00F63581" w:rsidRDefault="006D6884" w:rsidP="001A706E">
      <w:pPr>
        <w:spacing w:after="0" w:line="240" w:lineRule="auto"/>
        <w:rPr>
          <w:rFonts w:ascii="Times New Roman" w:hAnsi="Times New Roman" w:cs="Times New Roman"/>
          <w:sz w:val="24"/>
          <w:szCs w:val="24"/>
        </w:rPr>
      </w:pPr>
    </w:p>
    <w:p w:rsidR="001A706E" w:rsidRPr="00F63581" w:rsidRDefault="001A706E" w:rsidP="001A706E">
      <w:pPr>
        <w:spacing w:after="0" w:line="240" w:lineRule="auto"/>
        <w:rPr>
          <w:rFonts w:ascii="Times New Roman" w:hAnsi="Times New Roman" w:cs="Times New Roman"/>
          <w:sz w:val="24"/>
          <w:szCs w:val="24"/>
        </w:rPr>
      </w:pPr>
    </w:p>
    <w:p w:rsidR="001A706E" w:rsidRPr="00F63581" w:rsidRDefault="001A706E" w:rsidP="001A706E">
      <w:pPr>
        <w:spacing w:after="0" w:line="240" w:lineRule="auto"/>
        <w:rPr>
          <w:rFonts w:ascii="Times New Roman" w:hAnsi="Times New Roman" w:cs="Times New Roman"/>
          <w:sz w:val="24"/>
          <w:szCs w:val="24"/>
        </w:rPr>
      </w:pPr>
    </w:p>
    <w:p w:rsidR="001A706E" w:rsidRDefault="001A706E" w:rsidP="001A706E">
      <w:pPr>
        <w:spacing w:after="0" w:line="240" w:lineRule="auto"/>
        <w:rPr>
          <w:rFonts w:ascii="Times New Roman" w:hAnsi="Times New Roman" w:cs="Times New Roman"/>
          <w:sz w:val="24"/>
          <w:szCs w:val="24"/>
        </w:rPr>
      </w:pPr>
    </w:p>
    <w:p w:rsidR="00B76977" w:rsidRPr="00B76977" w:rsidRDefault="00B76977" w:rsidP="00B76977">
      <w:pPr>
        <w:spacing w:after="0" w:line="240" w:lineRule="auto"/>
        <w:jc w:val="center"/>
        <w:rPr>
          <w:rFonts w:ascii="Times New Roman" w:hAnsi="Times New Roman" w:cs="Times New Roman"/>
          <w:sz w:val="24"/>
          <w:szCs w:val="24"/>
        </w:rPr>
      </w:pPr>
      <w:r w:rsidRPr="00B76977">
        <w:rPr>
          <w:rFonts w:ascii="Times New Roman" w:hAnsi="Times New Roman" w:cs="Times New Roman"/>
          <w:sz w:val="24"/>
          <w:szCs w:val="24"/>
        </w:rPr>
        <w:lastRenderedPageBreak/>
        <w:t>ПОЯСНИТЕЛЬНАЯ ЗАПИСКА</w:t>
      </w:r>
    </w:p>
    <w:p w:rsidR="00B76977" w:rsidRPr="00B76977" w:rsidRDefault="00B76977" w:rsidP="00B76977">
      <w:pPr>
        <w:spacing w:after="0" w:line="240" w:lineRule="auto"/>
        <w:jc w:val="both"/>
        <w:rPr>
          <w:rFonts w:ascii="Times New Roman" w:hAnsi="Times New Roman" w:cs="Times New Roman"/>
          <w:sz w:val="24"/>
          <w:szCs w:val="24"/>
        </w:rPr>
      </w:pPr>
    </w:p>
    <w:p w:rsidR="00B76977" w:rsidRPr="00B76977" w:rsidRDefault="00B76977" w:rsidP="00B76977">
      <w:pPr>
        <w:spacing w:after="0" w:line="240" w:lineRule="auto"/>
        <w:jc w:val="both"/>
        <w:rPr>
          <w:rFonts w:ascii="Times New Roman" w:hAnsi="Times New Roman" w:cs="Times New Roman"/>
          <w:sz w:val="24"/>
          <w:szCs w:val="24"/>
        </w:rPr>
      </w:pPr>
      <w:r w:rsidRPr="00B76977">
        <w:rPr>
          <w:rFonts w:ascii="Times New Roman" w:hAnsi="Times New Roman" w:cs="Times New Roman"/>
          <w:sz w:val="24"/>
          <w:szCs w:val="24"/>
        </w:rPr>
        <w:tab/>
        <w:t>Практическая работа студентов  проводится с целью:</w:t>
      </w:r>
    </w:p>
    <w:p w:rsidR="00B76977" w:rsidRPr="00B76977" w:rsidRDefault="00B76977" w:rsidP="00B76977">
      <w:pPr>
        <w:spacing w:after="0" w:line="240" w:lineRule="auto"/>
        <w:jc w:val="both"/>
        <w:rPr>
          <w:rFonts w:ascii="Times New Roman" w:hAnsi="Times New Roman" w:cs="Times New Roman"/>
          <w:sz w:val="24"/>
          <w:szCs w:val="24"/>
        </w:rPr>
      </w:pPr>
      <w:r w:rsidRPr="00B76977">
        <w:rPr>
          <w:rFonts w:ascii="Times New Roman" w:hAnsi="Times New Roman" w:cs="Times New Roman"/>
          <w:sz w:val="24"/>
          <w:szCs w:val="24"/>
        </w:rPr>
        <w:t>- закрепления полученных теоретических знаний и умений студентов,</w:t>
      </w:r>
    </w:p>
    <w:p w:rsidR="00B76977" w:rsidRPr="00B76977" w:rsidRDefault="00B76977" w:rsidP="00B76977">
      <w:pPr>
        <w:spacing w:after="0" w:line="240" w:lineRule="auto"/>
        <w:jc w:val="both"/>
        <w:rPr>
          <w:rFonts w:ascii="Times New Roman" w:hAnsi="Times New Roman" w:cs="Times New Roman"/>
          <w:sz w:val="24"/>
          <w:szCs w:val="24"/>
        </w:rPr>
      </w:pPr>
      <w:r w:rsidRPr="00B76977">
        <w:rPr>
          <w:rFonts w:ascii="Times New Roman" w:hAnsi="Times New Roman" w:cs="Times New Roman"/>
          <w:sz w:val="24"/>
          <w:szCs w:val="24"/>
        </w:rPr>
        <w:t>- углубления и расширения теоретических знаний,</w:t>
      </w:r>
    </w:p>
    <w:p w:rsidR="00B76977" w:rsidRPr="00B76977" w:rsidRDefault="00B76977" w:rsidP="00B76977">
      <w:pPr>
        <w:spacing w:after="0" w:line="240" w:lineRule="auto"/>
        <w:jc w:val="both"/>
        <w:rPr>
          <w:rFonts w:ascii="Times New Roman" w:hAnsi="Times New Roman" w:cs="Times New Roman"/>
          <w:sz w:val="24"/>
          <w:szCs w:val="24"/>
        </w:rPr>
      </w:pPr>
      <w:r w:rsidRPr="00B76977">
        <w:rPr>
          <w:rFonts w:ascii="Times New Roman" w:hAnsi="Times New Roman" w:cs="Times New Roman"/>
          <w:sz w:val="24"/>
          <w:szCs w:val="24"/>
        </w:rPr>
        <w:t>- формирования умений использовать нормативную, правовую, справочную документацию и специальную литературу,</w:t>
      </w:r>
    </w:p>
    <w:p w:rsidR="00B76977" w:rsidRPr="00B76977" w:rsidRDefault="00B76977" w:rsidP="00B76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B76977">
        <w:rPr>
          <w:rFonts w:ascii="Times New Roman" w:hAnsi="Times New Roman" w:cs="Times New Roman"/>
          <w:sz w:val="24"/>
          <w:szCs w:val="24"/>
        </w:rPr>
        <w:tab/>
        <w:t xml:space="preserve">Объем практической работы </w:t>
      </w:r>
      <w:r w:rsidRPr="00B76977">
        <w:rPr>
          <w:rFonts w:ascii="Times New Roman" w:hAnsi="Times New Roman" w:cs="Times New Roman"/>
          <w:color w:val="000000"/>
          <w:sz w:val="24"/>
          <w:szCs w:val="24"/>
        </w:rPr>
        <w:t xml:space="preserve">по </w:t>
      </w:r>
      <w:r w:rsidRPr="00B76977">
        <w:rPr>
          <w:rFonts w:ascii="Times New Roman" w:hAnsi="Times New Roman" w:cs="Times New Roman"/>
          <w:sz w:val="24"/>
          <w:szCs w:val="24"/>
        </w:rPr>
        <w:t>ПМ.02. Организация деятельности коллектива исполнителей</w:t>
      </w:r>
      <w:r w:rsidRPr="00B76977">
        <w:rPr>
          <w:rFonts w:ascii="Times New Roman" w:hAnsi="Times New Roman" w:cs="Times New Roman"/>
          <w:i/>
          <w:sz w:val="24"/>
          <w:szCs w:val="24"/>
        </w:rPr>
        <w:t xml:space="preserve">. </w:t>
      </w:r>
      <w:r w:rsidRPr="00B76977">
        <w:rPr>
          <w:rFonts w:ascii="Times New Roman" w:hAnsi="Times New Roman" w:cs="Times New Roman"/>
          <w:sz w:val="24"/>
          <w:szCs w:val="24"/>
        </w:rPr>
        <w:t>МДК.02.01.Управление колле</w:t>
      </w:r>
      <w:r w:rsidRPr="00B76977">
        <w:rPr>
          <w:rFonts w:ascii="Times New Roman" w:hAnsi="Times New Roman" w:cs="Times New Roman"/>
          <w:sz w:val="24"/>
          <w:szCs w:val="24"/>
        </w:rPr>
        <w:t>к</w:t>
      </w:r>
      <w:r w:rsidRPr="00B76977">
        <w:rPr>
          <w:rFonts w:ascii="Times New Roman" w:hAnsi="Times New Roman" w:cs="Times New Roman"/>
          <w:sz w:val="24"/>
          <w:szCs w:val="24"/>
        </w:rPr>
        <w:t xml:space="preserve">тивом исполнителей,  </w:t>
      </w:r>
      <w:r>
        <w:rPr>
          <w:rFonts w:ascii="Times New Roman" w:hAnsi="Times New Roman" w:cs="Times New Roman"/>
          <w:sz w:val="24"/>
          <w:szCs w:val="24"/>
        </w:rPr>
        <w:t>30</w:t>
      </w:r>
      <w:r w:rsidRPr="00B76977">
        <w:rPr>
          <w:rFonts w:ascii="Times New Roman" w:hAnsi="Times New Roman" w:cs="Times New Roman"/>
          <w:sz w:val="24"/>
          <w:szCs w:val="24"/>
        </w:rPr>
        <w:t xml:space="preserve"> часов.</w:t>
      </w:r>
    </w:p>
    <w:p w:rsidR="00B76977" w:rsidRPr="00B76977" w:rsidRDefault="00B76977" w:rsidP="00B76977">
      <w:pPr>
        <w:spacing w:after="0" w:line="240" w:lineRule="auto"/>
        <w:ind w:firstLine="426"/>
        <w:jc w:val="both"/>
        <w:rPr>
          <w:rFonts w:ascii="Times New Roman" w:hAnsi="Times New Roman" w:cs="Times New Roman"/>
          <w:sz w:val="24"/>
          <w:szCs w:val="24"/>
        </w:rPr>
      </w:pPr>
      <w:r w:rsidRPr="00B76977">
        <w:rPr>
          <w:rFonts w:ascii="Times New Roman" w:hAnsi="Times New Roman" w:cs="Times New Roman"/>
          <w:sz w:val="24"/>
          <w:szCs w:val="24"/>
        </w:rPr>
        <w:tab/>
        <w:t xml:space="preserve"> Практические работы направлены на закрепление, углубление и расширение полученных теоретических знаний и практических умений и выполняется  в виде составления сравнительных таблиц и решения задач.</w:t>
      </w:r>
    </w:p>
    <w:p w:rsidR="00B76977" w:rsidRPr="00B76977" w:rsidRDefault="00B76977" w:rsidP="00B76977">
      <w:pPr>
        <w:spacing w:after="0" w:line="240" w:lineRule="auto"/>
        <w:ind w:firstLine="426"/>
        <w:jc w:val="both"/>
        <w:rPr>
          <w:rFonts w:ascii="Times New Roman" w:hAnsi="Times New Roman" w:cs="Times New Roman"/>
          <w:sz w:val="24"/>
          <w:szCs w:val="24"/>
        </w:rPr>
      </w:pPr>
      <w:r w:rsidRPr="00B76977">
        <w:rPr>
          <w:rFonts w:ascii="Times New Roman" w:hAnsi="Times New Roman" w:cs="Times New Roman"/>
          <w:sz w:val="24"/>
          <w:szCs w:val="24"/>
        </w:rPr>
        <w:tab/>
        <w:t>При выполнении практической работы необходимо соблюдать следующие требования:</w:t>
      </w:r>
    </w:p>
    <w:p w:rsidR="00B76977" w:rsidRPr="00B76977" w:rsidRDefault="00B76977" w:rsidP="00B76977">
      <w:pPr>
        <w:spacing w:after="0" w:line="240" w:lineRule="auto"/>
        <w:jc w:val="both"/>
        <w:rPr>
          <w:rFonts w:ascii="Times New Roman" w:hAnsi="Times New Roman" w:cs="Times New Roman"/>
          <w:sz w:val="24"/>
          <w:szCs w:val="24"/>
        </w:rPr>
      </w:pPr>
      <w:r w:rsidRPr="00B76977">
        <w:rPr>
          <w:rFonts w:ascii="Times New Roman" w:hAnsi="Times New Roman" w:cs="Times New Roman"/>
          <w:sz w:val="24"/>
          <w:szCs w:val="24"/>
        </w:rPr>
        <w:t>- работа должна быть выполнена в отдельной тетради  для практических работ, аккуратно и  разборчивым почерком или на компьютере.</w:t>
      </w:r>
    </w:p>
    <w:p w:rsidR="00B76977" w:rsidRPr="00B76977" w:rsidRDefault="00B76977" w:rsidP="00B76977">
      <w:pPr>
        <w:spacing w:after="0" w:line="240" w:lineRule="auto"/>
        <w:ind w:firstLine="425"/>
        <w:jc w:val="both"/>
        <w:rPr>
          <w:rFonts w:ascii="Times New Roman" w:hAnsi="Times New Roman" w:cs="Times New Roman"/>
          <w:b/>
          <w:sz w:val="24"/>
          <w:szCs w:val="24"/>
        </w:rPr>
      </w:pPr>
      <w:r w:rsidRPr="00B76977">
        <w:rPr>
          <w:rFonts w:ascii="Times New Roman" w:hAnsi="Times New Roman" w:cs="Times New Roman"/>
          <w:b/>
          <w:sz w:val="24"/>
          <w:szCs w:val="24"/>
        </w:rPr>
        <w:t>Критерии оценки за практическую работу:</w:t>
      </w:r>
    </w:p>
    <w:p w:rsidR="00B76977" w:rsidRPr="00B76977" w:rsidRDefault="00B76977" w:rsidP="00B76977">
      <w:pPr>
        <w:spacing w:after="0" w:line="240" w:lineRule="auto"/>
        <w:ind w:firstLine="425"/>
        <w:jc w:val="both"/>
        <w:rPr>
          <w:rFonts w:ascii="Times New Roman" w:hAnsi="Times New Roman" w:cs="Times New Roman"/>
          <w:sz w:val="24"/>
          <w:szCs w:val="24"/>
        </w:rPr>
      </w:pPr>
      <w:r w:rsidRPr="00B76977">
        <w:rPr>
          <w:rFonts w:ascii="Times New Roman" w:hAnsi="Times New Roman" w:cs="Times New Roman"/>
          <w:sz w:val="24"/>
          <w:szCs w:val="24"/>
        </w:rPr>
        <w:t>оценка «отлично» (5)  - если работа рассчитана без ошибок, аккуратно оформлена и сдана в конце практического занятия.</w:t>
      </w:r>
    </w:p>
    <w:p w:rsidR="00B76977" w:rsidRPr="00B76977" w:rsidRDefault="00B76977" w:rsidP="00B76977">
      <w:pPr>
        <w:spacing w:after="0" w:line="240" w:lineRule="auto"/>
        <w:ind w:firstLine="425"/>
        <w:jc w:val="both"/>
        <w:rPr>
          <w:rFonts w:ascii="Times New Roman" w:hAnsi="Times New Roman" w:cs="Times New Roman"/>
          <w:sz w:val="24"/>
          <w:szCs w:val="24"/>
        </w:rPr>
      </w:pPr>
      <w:r w:rsidRPr="00B76977">
        <w:rPr>
          <w:rFonts w:ascii="Times New Roman" w:hAnsi="Times New Roman" w:cs="Times New Roman"/>
          <w:sz w:val="24"/>
          <w:szCs w:val="24"/>
        </w:rPr>
        <w:t>оценка «хорошо» (4) – если работа рассчитана с ошибками, аккуратно оформлена и сдана в конце практического занятия.</w:t>
      </w:r>
    </w:p>
    <w:p w:rsidR="00B76977" w:rsidRPr="00B76977" w:rsidRDefault="00B76977" w:rsidP="00B76977">
      <w:pPr>
        <w:spacing w:after="0" w:line="240" w:lineRule="auto"/>
        <w:ind w:firstLine="425"/>
        <w:jc w:val="both"/>
        <w:rPr>
          <w:rFonts w:ascii="Times New Roman" w:hAnsi="Times New Roman" w:cs="Times New Roman"/>
          <w:sz w:val="24"/>
          <w:szCs w:val="24"/>
        </w:rPr>
      </w:pPr>
      <w:r w:rsidRPr="00B76977">
        <w:rPr>
          <w:rFonts w:ascii="Times New Roman" w:hAnsi="Times New Roman" w:cs="Times New Roman"/>
          <w:sz w:val="24"/>
          <w:szCs w:val="24"/>
        </w:rPr>
        <w:t>оценка «удовлетворительно» (3)  - если работа рассчитана с ошибками, не аккуратно оформлена и сдана на следующем занятии.</w:t>
      </w:r>
    </w:p>
    <w:p w:rsidR="00B76977" w:rsidRPr="00B76977" w:rsidRDefault="00B76977" w:rsidP="00B76977">
      <w:pPr>
        <w:spacing w:after="0" w:line="240" w:lineRule="auto"/>
        <w:ind w:firstLine="425"/>
        <w:jc w:val="both"/>
        <w:rPr>
          <w:rFonts w:ascii="Times New Roman" w:hAnsi="Times New Roman" w:cs="Times New Roman"/>
          <w:sz w:val="24"/>
          <w:szCs w:val="24"/>
        </w:rPr>
      </w:pPr>
      <w:r w:rsidRPr="00B76977">
        <w:rPr>
          <w:rFonts w:ascii="Times New Roman" w:hAnsi="Times New Roman" w:cs="Times New Roman"/>
          <w:sz w:val="24"/>
          <w:szCs w:val="24"/>
        </w:rPr>
        <w:t>оценка «неудовлетворительно» (2) -если  работа отсутствует.</w:t>
      </w:r>
    </w:p>
    <w:p w:rsidR="00103925" w:rsidRDefault="00103925" w:rsidP="00103925">
      <w:pPr>
        <w:jc w:val="center"/>
        <w:rPr>
          <w:rFonts w:ascii="Times New Roman" w:hAnsi="Times New Roman" w:cs="Times New Roman"/>
          <w:b/>
          <w:sz w:val="24"/>
          <w:szCs w:val="24"/>
        </w:rPr>
      </w:pPr>
    </w:p>
    <w:p w:rsidR="00103925" w:rsidRDefault="00103925" w:rsidP="00103925">
      <w:pPr>
        <w:jc w:val="center"/>
        <w:rPr>
          <w:rFonts w:ascii="Times New Roman" w:hAnsi="Times New Roman" w:cs="Times New Roman"/>
          <w:b/>
          <w:sz w:val="24"/>
          <w:szCs w:val="24"/>
        </w:rPr>
      </w:pPr>
    </w:p>
    <w:p w:rsidR="00103925" w:rsidRDefault="00103925" w:rsidP="00103925">
      <w:pPr>
        <w:jc w:val="center"/>
        <w:rPr>
          <w:rFonts w:ascii="Times New Roman" w:hAnsi="Times New Roman" w:cs="Times New Roman"/>
          <w:b/>
          <w:sz w:val="24"/>
          <w:szCs w:val="24"/>
        </w:rPr>
      </w:pPr>
    </w:p>
    <w:p w:rsidR="00103925" w:rsidRDefault="00103925" w:rsidP="00103925">
      <w:pPr>
        <w:jc w:val="center"/>
        <w:rPr>
          <w:rFonts w:ascii="Times New Roman" w:hAnsi="Times New Roman" w:cs="Times New Roman"/>
          <w:b/>
          <w:sz w:val="24"/>
          <w:szCs w:val="24"/>
        </w:rPr>
      </w:pPr>
    </w:p>
    <w:p w:rsidR="00103925" w:rsidRDefault="00103925" w:rsidP="00103925">
      <w:pPr>
        <w:jc w:val="center"/>
        <w:rPr>
          <w:rFonts w:ascii="Times New Roman" w:hAnsi="Times New Roman" w:cs="Times New Roman"/>
          <w:b/>
          <w:sz w:val="24"/>
          <w:szCs w:val="24"/>
        </w:rPr>
      </w:pPr>
    </w:p>
    <w:p w:rsidR="00103925" w:rsidRPr="00103925" w:rsidRDefault="00103925" w:rsidP="00103925">
      <w:pPr>
        <w:spacing w:after="0" w:line="240" w:lineRule="auto"/>
        <w:jc w:val="center"/>
        <w:rPr>
          <w:rFonts w:ascii="Times New Roman" w:hAnsi="Times New Roman" w:cs="Times New Roman"/>
          <w:b/>
          <w:iCs/>
          <w:sz w:val="24"/>
          <w:szCs w:val="24"/>
        </w:rPr>
      </w:pPr>
      <w:r w:rsidRPr="00103925">
        <w:rPr>
          <w:rFonts w:ascii="Times New Roman" w:hAnsi="Times New Roman" w:cs="Times New Roman"/>
          <w:b/>
          <w:sz w:val="24"/>
          <w:szCs w:val="24"/>
        </w:rPr>
        <w:t xml:space="preserve">Тема: </w:t>
      </w:r>
      <w:r w:rsidRPr="00103925">
        <w:rPr>
          <w:rFonts w:ascii="Times New Roman" w:eastAsia="Times New Roman" w:hAnsi="Times New Roman" w:cs="Times New Roman"/>
          <w:sz w:val="24"/>
          <w:szCs w:val="24"/>
        </w:rPr>
        <w:t>Работа с первичной документацией</w:t>
      </w:r>
      <w:r w:rsidRPr="00103925">
        <w:rPr>
          <w:rFonts w:ascii="Times New Roman" w:hAnsi="Times New Roman" w:cs="Times New Roman"/>
          <w:b/>
          <w:iCs/>
          <w:sz w:val="24"/>
          <w:szCs w:val="24"/>
        </w:rPr>
        <w:t xml:space="preserve"> </w:t>
      </w:r>
    </w:p>
    <w:p w:rsidR="00103925" w:rsidRPr="00103925" w:rsidRDefault="00103925" w:rsidP="00103925">
      <w:pPr>
        <w:spacing w:after="0" w:line="240" w:lineRule="auto"/>
        <w:jc w:val="center"/>
        <w:rPr>
          <w:rFonts w:ascii="Times New Roman" w:hAnsi="Times New Roman" w:cs="Times New Roman"/>
          <w:iCs/>
          <w:sz w:val="24"/>
          <w:szCs w:val="24"/>
        </w:rPr>
      </w:pPr>
      <w:r w:rsidRPr="00103925">
        <w:rPr>
          <w:rFonts w:ascii="Times New Roman" w:hAnsi="Times New Roman" w:cs="Times New Roman"/>
          <w:b/>
          <w:iCs/>
          <w:sz w:val="24"/>
          <w:szCs w:val="24"/>
        </w:rPr>
        <w:t>Цель занятия</w:t>
      </w:r>
      <w:r w:rsidRPr="00103925">
        <w:rPr>
          <w:rFonts w:ascii="Times New Roman" w:hAnsi="Times New Roman" w:cs="Times New Roman"/>
          <w:iCs/>
          <w:sz w:val="24"/>
          <w:szCs w:val="24"/>
        </w:rPr>
        <w:t xml:space="preserve"> – получение практического опыта оформления первичной документации при учете материалов.</w:t>
      </w: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b/>
          <w:sz w:val="24"/>
          <w:szCs w:val="24"/>
        </w:rPr>
        <w:t>Задание 1.</w:t>
      </w:r>
      <w:r w:rsidRPr="00103925">
        <w:rPr>
          <w:rFonts w:ascii="Times New Roman" w:hAnsi="Times New Roman" w:cs="Times New Roman"/>
          <w:sz w:val="24"/>
          <w:szCs w:val="24"/>
        </w:rPr>
        <w:t xml:space="preserve"> Оформление счёта-фактуры.</w:t>
      </w: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sz w:val="24"/>
          <w:szCs w:val="24"/>
        </w:rPr>
        <w:t>Данные для выполнения задания:</w:t>
      </w: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sz w:val="24"/>
          <w:szCs w:val="24"/>
        </w:rPr>
        <w:sym w:font="Symbol" w:char="F0B7"/>
      </w:r>
      <w:r w:rsidRPr="00103925">
        <w:rPr>
          <w:rFonts w:ascii="Times New Roman" w:hAnsi="Times New Roman" w:cs="Times New Roman"/>
          <w:sz w:val="24"/>
          <w:szCs w:val="24"/>
        </w:rPr>
        <w:t xml:space="preserve"> счет-фактура полученный № 127 от 15 февраля 20__г.;</w:t>
      </w: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sz w:val="24"/>
          <w:szCs w:val="24"/>
        </w:rPr>
        <w:sym w:font="Symbol" w:char="F0B7"/>
      </w:r>
      <w:r w:rsidRPr="00103925">
        <w:rPr>
          <w:rFonts w:ascii="Times New Roman" w:hAnsi="Times New Roman" w:cs="Times New Roman"/>
          <w:sz w:val="24"/>
          <w:szCs w:val="24"/>
        </w:rPr>
        <w:t xml:space="preserve"> поставщик </w:t>
      </w:r>
      <w:r w:rsidRPr="00103925">
        <w:rPr>
          <w:rFonts w:ascii="Times New Roman" w:hAnsi="Times New Roman" w:cs="Times New Roman"/>
          <w:sz w:val="24"/>
          <w:szCs w:val="24"/>
        </w:rPr>
        <w:sym w:font="Symbol" w:char="F02D"/>
      </w:r>
      <w:r w:rsidRPr="00103925">
        <w:rPr>
          <w:rFonts w:ascii="Times New Roman" w:hAnsi="Times New Roman" w:cs="Times New Roman"/>
          <w:sz w:val="24"/>
          <w:szCs w:val="24"/>
        </w:rPr>
        <w:t xml:space="preserve"> база ОАО «Снабсбыт» (реквизиты см. занятие № 12);</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получатель </w:t>
      </w:r>
      <w:r w:rsidRPr="00103925">
        <w:rPr>
          <w:rFonts w:ascii="Times New Roman" w:hAnsi="Times New Roman"/>
          <w:sz w:val="24"/>
          <w:szCs w:val="24"/>
        </w:rPr>
        <w:sym w:font="Symbol" w:char="F02D"/>
      </w:r>
      <w:r w:rsidRPr="00103925">
        <w:rPr>
          <w:rFonts w:ascii="Times New Roman" w:hAnsi="Times New Roman"/>
          <w:sz w:val="24"/>
          <w:szCs w:val="24"/>
        </w:rPr>
        <w:t xml:space="preserve"> ЗАО «Восток» (реквизиты см. занятие12);</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согласно счету-фактуре поставщиком отпускаются материалы:</w:t>
      </w:r>
    </w:p>
    <w:p w:rsidR="00103925" w:rsidRPr="00103925" w:rsidRDefault="00103925" w:rsidP="00103925">
      <w:pPr>
        <w:pStyle w:val="ad"/>
        <w:ind w:left="851"/>
        <w:jc w:val="both"/>
        <w:rPr>
          <w:rFonts w:ascii="Times New Roman" w:hAnsi="Times New Roman"/>
          <w:sz w:val="24"/>
          <w:szCs w:val="24"/>
        </w:rPr>
      </w:pPr>
      <w:r w:rsidRPr="00103925">
        <w:rPr>
          <w:rFonts w:ascii="Times New Roman" w:hAnsi="Times New Roman"/>
          <w:sz w:val="24"/>
          <w:szCs w:val="24"/>
        </w:rPr>
        <w:t xml:space="preserve">олифа </w:t>
      </w:r>
      <w:r w:rsidRPr="00103925">
        <w:rPr>
          <w:rFonts w:ascii="Times New Roman" w:hAnsi="Times New Roman"/>
          <w:sz w:val="24"/>
          <w:szCs w:val="24"/>
        </w:rPr>
        <w:sym w:font="Symbol" w:char="F02D"/>
      </w:r>
      <w:r w:rsidRPr="00103925">
        <w:rPr>
          <w:rFonts w:ascii="Times New Roman" w:hAnsi="Times New Roman"/>
          <w:sz w:val="24"/>
          <w:szCs w:val="24"/>
        </w:rPr>
        <w:t xml:space="preserve"> 200 кг, цена 120 руб., номенклатурный номер 105005;</w:t>
      </w:r>
    </w:p>
    <w:p w:rsidR="00103925" w:rsidRPr="00103925" w:rsidRDefault="00103925" w:rsidP="00103925">
      <w:pPr>
        <w:pStyle w:val="ad"/>
        <w:ind w:left="851"/>
        <w:jc w:val="both"/>
        <w:rPr>
          <w:rFonts w:ascii="Times New Roman" w:hAnsi="Times New Roman"/>
          <w:sz w:val="24"/>
          <w:szCs w:val="24"/>
        </w:rPr>
      </w:pPr>
      <w:r w:rsidRPr="00103925">
        <w:rPr>
          <w:rFonts w:ascii="Times New Roman" w:hAnsi="Times New Roman"/>
          <w:sz w:val="24"/>
          <w:szCs w:val="24"/>
        </w:rPr>
        <w:t xml:space="preserve">краска зеленая </w:t>
      </w:r>
      <w:r w:rsidRPr="00103925">
        <w:rPr>
          <w:rFonts w:ascii="Times New Roman" w:hAnsi="Times New Roman"/>
          <w:sz w:val="24"/>
          <w:szCs w:val="24"/>
        </w:rPr>
        <w:sym w:font="Symbol" w:char="F02D"/>
      </w:r>
      <w:r w:rsidRPr="00103925">
        <w:rPr>
          <w:rFonts w:ascii="Times New Roman" w:hAnsi="Times New Roman"/>
          <w:sz w:val="24"/>
          <w:szCs w:val="24"/>
        </w:rPr>
        <w:t xml:space="preserve"> 230 кг, цена 300 руб., номенклатурный номер 105002;</w:t>
      </w:r>
    </w:p>
    <w:p w:rsidR="00103925" w:rsidRPr="00103925" w:rsidRDefault="00103925" w:rsidP="00103925">
      <w:pPr>
        <w:pStyle w:val="ad"/>
        <w:ind w:left="851"/>
        <w:jc w:val="both"/>
        <w:rPr>
          <w:rFonts w:ascii="Times New Roman" w:hAnsi="Times New Roman"/>
          <w:sz w:val="24"/>
          <w:szCs w:val="24"/>
        </w:rPr>
      </w:pPr>
      <w:r w:rsidRPr="00103925">
        <w:rPr>
          <w:rFonts w:ascii="Times New Roman" w:hAnsi="Times New Roman"/>
          <w:sz w:val="24"/>
          <w:szCs w:val="24"/>
        </w:rPr>
        <w:t xml:space="preserve">белила </w:t>
      </w:r>
      <w:r w:rsidRPr="00103925">
        <w:rPr>
          <w:rFonts w:ascii="Times New Roman" w:hAnsi="Times New Roman"/>
          <w:sz w:val="24"/>
          <w:szCs w:val="24"/>
        </w:rPr>
        <w:sym w:font="Symbol" w:char="F02D"/>
      </w:r>
      <w:r w:rsidRPr="00103925">
        <w:rPr>
          <w:rFonts w:ascii="Times New Roman" w:hAnsi="Times New Roman"/>
          <w:sz w:val="24"/>
          <w:szCs w:val="24"/>
        </w:rPr>
        <w:t xml:space="preserve"> 150 кг, цена 212 руб., номенклатурный номер 105001.</w:t>
      </w:r>
    </w:p>
    <w:p w:rsidR="00103925" w:rsidRPr="00103925" w:rsidRDefault="00103925" w:rsidP="00103925">
      <w:pPr>
        <w:pStyle w:val="ad"/>
        <w:ind w:left="709"/>
        <w:jc w:val="both"/>
        <w:rPr>
          <w:rFonts w:ascii="Times New Roman" w:hAnsi="Times New Roman"/>
          <w:sz w:val="24"/>
          <w:szCs w:val="24"/>
        </w:rPr>
      </w:pP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b/>
          <w:sz w:val="24"/>
          <w:szCs w:val="24"/>
        </w:rPr>
        <w:t>Задание 2.</w:t>
      </w:r>
      <w:r w:rsidRPr="00103925">
        <w:rPr>
          <w:rFonts w:ascii="Times New Roman" w:hAnsi="Times New Roman" w:cs="Times New Roman"/>
          <w:sz w:val="24"/>
          <w:szCs w:val="24"/>
        </w:rPr>
        <w:t xml:space="preserve"> Оформление приходного ордера.</w:t>
      </w: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sz w:val="24"/>
          <w:szCs w:val="24"/>
        </w:rPr>
        <w:t>Данные для выполнения задания:</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lastRenderedPageBreak/>
        <w:sym w:font="Symbol" w:char="F0B7"/>
      </w:r>
      <w:r w:rsidRPr="00103925">
        <w:rPr>
          <w:rFonts w:ascii="Times New Roman" w:hAnsi="Times New Roman"/>
          <w:sz w:val="24"/>
          <w:szCs w:val="24"/>
        </w:rPr>
        <w:t xml:space="preserve"> приходный ордер №14 от 20.02.20__г. на материалы, поступившие согласно счёту-фактуре №127;</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материалы оприходованы на склад N3.</w:t>
      </w:r>
    </w:p>
    <w:p w:rsidR="00103925" w:rsidRPr="00103925" w:rsidRDefault="00103925" w:rsidP="00103925">
      <w:pPr>
        <w:spacing w:after="0" w:line="240" w:lineRule="auto"/>
        <w:ind w:firstLine="540"/>
        <w:jc w:val="both"/>
        <w:rPr>
          <w:rFonts w:ascii="Times New Roman" w:hAnsi="Times New Roman" w:cs="Times New Roman"/>
          <w:b/>
          <w:sz w:val="24"/>
          <w:szCs w:val="24"/>
        </w:rPr>
      </w:pP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b/>
          <w:sz w:val="24"/>
          <w:szCs w:val="24"/>
        </w:rPr>
        <w:t>Задание 3.</w:t>
      </w:r>
      <w:r w:rsidRPr="00103925">
        <w:rPr>
          <w:rFonts w:ascii="Times New Roman" w:hAnsi="Times New Roman" w:cs="Times New Roman"/>
          <w:sz w:val="24"/>
          <w:szCs w:val="24"/>
        </w:rPr>
        <w:t xml:space="preserve"> Оформление требования на отпуск материалов.</w:t>
      </w: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sz w:val="24"/>
          <w:szCs w:val="24"/>
        </w:rPr>
        <w:t>Данные для выполнения задания:</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требование № 63 от 25.02.20__г. на отпуск материалов для ремонта здания офиса. Отпущено:</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t>олифа – 25  кг</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t>белила – 20 кг</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t>краска зеленая – 10 кг</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материалы затребованы бригадиром ремонтно-строительной бригады Сидоровым А.А.;</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материалы отпустил зав.складом Агеев П.П.;</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материалы получил Доров В.Д.</w:t>
      </w:r>
    </w:p>
    <w:p w:rsidR="00103925" w:rsidRPr="00103925" w:rsidRDefault="00103925" w:rsidP="00103925">
      <w:pPr>
        <w:pStyle w:val="ad"/>
        <w:ind w:firstLine="709"/>
        <w:jc w:val="both"/>
        <w:rPr>
          <w:rFonts w:ascii="Times New Roman" w:hAnsi="Times New Roman"/>
          <w:sz w:val="24"/>
          <w:szCs w:val="24"/>
        </w:rPr>
      </w:pP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b/>
          <w:sz w:val="24"/>
          <w:szCs w:val="24"/>
        </w:rPr>
        <w:t>Задание 4.</w:t>
      </w:r>
      <w:r w:rsidRPr="00103925">
        <w:rPr>
          <w:rFonts w:ascii="Times New Roman" w:hAnsi="Times New Roman" w:cs="Times New Roman"/>
          <w:sz w:val="24"/>
          <w:szCs w:val="24"/>
        </w:rPr>
        <w:t xml:space="preserve"> Оформление карточки учета материалов.</w:t>
      </w:r>
    </w:p>
    <w:p w:rsidR="00103925" w:rsidRPr="00103925" w:rsidRDefault="00103925" w:rsidP="00103925">
      <w:pPr>
        <w:spacing w:after="0" w:line="240" w:lineRule="auto"/>
        <w:ind w:firstLine="709"/>
        <w:jc w:val="both"/>
        <w:rPr>
          <w:rFonts w:ascii="Times New Roman" w:hAnsi="Times New Roman" w:cs="Times New Roman"/>
          <w:sz w:val="24"/>
          <w:szCs w:val="24"/>
        </w:rPr>
      </w:pPr>
      <w:r w:rsidRPr="00103925">
        <w:rPr>
          <w:rFonts w:ascii="Times New Roman" w:hAnsi="Times New Roman" w:cs="Times New Roman"/>
          <w:sz w:val="24"/>
          <w:szCs w:val="24"/>
        </w:rPr>
        <w:t>Данные для выполнения задания:</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карточка учета материалов № 321 на </w:t>
      </w:r>
      <w:r w:rsidRPr="00103925">
        <w:rPr>
          <w:rFonts w:ascii="Times New Roman" w:hAnsi="Times New Roman"/>
          <w:i/>
          <w:iCs/>
          <w:sz w:val="24"/>
          <w:szCs w:val="24"/>
        </w:rPr>
        <w:t xml:space="preserve">олифу </w:t>
      </w:r>
      <w:r w:rsidRPr="00103925">
        <w:rPr>
          <w:rFonts w:ascii="Times New Roman" w:hAnsi="Times New Roman"/>
          <w:sz w:val="24"/>
          <w:szCs w:val="24"/>
        </w:rPr>
        <w:t>за февраль 20__г.;</w:t>
      </w:r>
    </w:p>
    <w:p w:rsidR="00103925" w:rsidRPr="00103925" w:rsidRDefault="00103925" w:rsidP="00103925">
      <w:pPr>
        <w:pStyle w:val="ad"/>
        <w:ind w:firstLine="709"/>
        <w:jc w:val="both"/>
        <w:rPr>
          <w:rFonts w:ascii="Times New Roman" w:hAnsi="Times New Roman"/>
          <w:sz w:val="24"/>
          <w:szCs w:val="24"/>
        </w:rPr>
      </w:pPr>
      <w:r w:rsidRPr="00103925">
        <w:rPr>
          <w:rFonts w:ascii="Times New Roman" w:hAnsi="Times New Roman"/>
          <w:sz w:val="24"/>
          <w:szCs w:val="24"/>
        </w:rPr>
        <w:sym w:font="Symbol" w:char="F0B7"/>
      </w:r>
      <w:r w:rsidRPr="00103925">
        <w:rPr>
          <w:rFonts w:ascii="Times New Roman" w:hAnsi="Times New Roman"/>
          <w:sz w:val="24"/>
          <w:szCs w:val="24"/>
        </w:rPr>
        <w:t xml:space="preserve"> склад №3, стеллаж 2, ячейки 3-4.</w:t>
      </w:r>
    </w:p>
    <w:p w:rsidR="00103925" w:rsidRPr="00103925" w:rsidRDefault="00103925" w:rsidP="00103925">
      <w:pPr>
        <w:pStyle w:val="ad"/>
        <w:ind w:firstLine="709"/>
        <w:jc w:val="both"/>
        <w:rPr>
          <w:rFonts w:ascii="Times New Roman" w:hAnsi="Times New Roman"/>
          <w:sz w:val="24"/>
          <w:szCs w:val="24"/>
        </w:rPr>
      </w:pPr>
    </w:p>
    <w:p w:rsidR="00B21580" w:rsidRDefault="00B21580"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Default="00103925" w:rsidP="00103925">
      <w:pPr>
        <w:spacing w:after="0" w:line="240" w:lineRule="auto"/>
        <w:rPr>
          <w:rFonts w:ascii="Times New Roman" w:hAnsi="Times New Roman" w:cs="Times New Roman"/>
          <w:sz w:val="24"/>
          <w:szCs w:val="24"/>
        </w:rPr>
      </w:pPr>
    </w:p>
    <w:p w:rsidR="00103925" w:rsidRPr="00103925" w:rsidRDefault="00103925" w:rsidP="00103925">
      <w:pPr>
        <w:spacing w:after="0" w:line="240" w:lineRule="auto"/>
        <w:outlineLvl w:val="2"/>
        <w:rPr>
          <w:rFonts w:ascii="Times New Roman" w:eastAsia="Times New Roman" w:hAnsi="Times New Roman" w:cs="Times New Roman"/>
          <w:b/>
          <w:bCs/>
          <w:color w:val="333333"/>
          <w:sz w:val="27"/>
          <w:szCs w:val="27"/>
        </w:rPr>
      </w:pPr>
      <w:r w:rsidRPr="00103925">
        <w:rPr>
          <w:rFonts w:ascii="Times New Roman" w:eastAsia="Times New Roman" w:hAnsi="Times New Roman" w:cs="Times New Roman"/>
          <w:b/>
          <w:bCs/>
          <w:color w:val="333333"/>
          <w:sz w:val="27"/>
          <w:szCs w:val="27"/>
        </w:rPr>
        <w:t>Практическое занятие 2. Технико-эксплуатационные показатели работы автотранспорта</w:t>
      </w:r>
    </w:p>
    <w:p w:rsidR="00103925" w:rsidRDefault="00103925" w:rsidP="00103925">
      <w:pPr>
        <w:spacing w:after="0" w:line="240" w:lineRule="auto"/>
        <w:jc w:val="both"/>
        <w:rPr>
          <w:rFonts w:ascii="Times New Roman" w:eastAsia="Times New Roman" w:hAnsi="Times New Roman" w:cs="Times New Roman"/>
          <w:color w:val="333333"/>
          <w:sz w:val="20"/>
          <w:szCs w:val="20"/>
        </w:rPr>
      </w:pPr>
      <w:r w:rsidRPr="00103925">
        <w:rPr>
          <w:rFonts w:ascii="Times New Roman" w:eastAsia="Times New Roman" w:hAnsi="Times New Roman" w:cs="Times New Roman"/>
          <w:b/>
          <w:bCs/>
          <w:color w:val="333333"/>
          <w:sz w:val="20"/>
          <w:szCs w:val="20"/>
        </w:rPr>
        <w:t>3.1. Показатели работы автотранспортных средств и автопарка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Все процессы производства, в том числе и транспортный, планируются, измеряются и оцениваются с помощью определенной системы показателей и измерителей. Характер работы автотранспортных предприятий (АТП), специфические особенности транспортного процесса, условия, в которых выполняются перевозки, потребовали создания системы показателей, отражающих как отдельные элементы, так и весь транспортный процесс в целом. Эти показатели устанавливают связь между элементами транспортного процесса и количественным изменением транспортной продукции. Система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технико-эксплуатационных показателей</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работы подвижного состава (ТЭП) положена в основу организации и планирования деятельности АТП.</w:t>
      </w:r>
    </w:p>
    <w:p w:rsidR="00103925" w:rsidRDefault="00103925" w:rsidP="00103925">
      <w:pPr>
        <w:spacing w:after="0" w:line="240" w:lineRule="auto"/>
        <w:rPr>
          <w:rFonts w:ascii="Times New Roman" w:eastAsia="Times New Roman" w:hAnsi="Times New Roman" w:cs="Times New Roman"/>
          <w:color w:val="333333"/>
          <w:sz w:val="20"/>
          <w:szCs w:val="20"/>
        </w:rPr>
      </w:pPr>
    </w:p>
    <w:p w:rsidR="00103925" w:rsidRDefault="00103925" w:rsidP="00103925">
      <w:pPr>
        <w:spacing w:after="0" w:line="240" w:lineRule="auto"/>
        <w:rPr>
          <w:rFonts w:ascii="Times New Roman" w:eastAsia="Times New Roman" w:hAnsi="Times New Roman" w:cs="Times New Roman"/>
          <w:color w:val="333333"/>
          <w:sz w:val="20"/>
          <w:szCs w:val="20"/>
          <w:shd w:val="clear" w:color="auto" w:fill="FFFFFF"/>
        </w:rPr>
      </w:pPr>
      <w:r w:rsidRPr="00103925">
        <w:rPr>
          <w:rFonts w:ascii="Times New Roman" w:eastAsia="Times New Roman" w:hAnsi="Times New Roman" w:cs="Times New Roman"/>
          <w:color w:val="333333"/>
          <w:sz w:val="20"/>
          <w:szCs w:val="20"/>
          <w:shd w:val="clear" w:color="auto" w:fill="FFFFFF"/>
        </w:rPr>
        <w:t>В дальнейшем будем применять следующие обозначения:</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4"/>
          <w:szCs w:val="24"/>
          <w:vertAlign w:val="subscript"/>
        </w:rPr>
        <w:t> сп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списочный парк, ед.;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 сп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списочный парк, автомобиле-дни (а-д);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4"/>
          <w:szCs w:val="24"/>
          <w:vertAlign w:val="subscript"/>
        </w:rPr>
        <w:t> 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технически исправного подвижного состава, ед.;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 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технически исправного подвижного состава, а-д;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4"/>
          <w:szCs w:val="24"/>
          <w:vertAlign w:val="subscript"/>
        </w:rPr>
        <w:t> х</w:t>
      </w:r>
      <w:r w:rsidRPr="00103925">
        <w:rPr>
          <w:rFonts w:ascii="Times New Roman" w:eastAsia="Times New Roman" w:hAnsi="Times New Roman" w:cs="Times New Roman"/>
          <w:color w:val="333333"/>
          <w:sz w:val="20"/>
          <w:szCs w:val="20"/>
          <w:shd w:val="clear" w:color="auto" w:fill="FFFFFF"/>
        </w:rPr>
        <w:t>, АД</w:t>
      </w:r>
      <w:r w:rsidRPr="00103925">
        <w:rPr>
          <w:rFonts w:ascii="Times New Roman" w:eastAsia="Times New Roman" w:hAnsi="Times New Roman" w:cs="Times New Roman"/>
          <w:color w:val="333333"/>
          <w:sz w:val="24"/>
          <w:szCs w:val="24"/>
          <w:vertAlign w:val="subscript"/>
        </w:rPr>
        <w:t> х</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ходовой парк, то же, что А</w:t>
      </w:r>
      <w:r w:rsidRPr="00103925">
        <w:rPr>
          <w:rFonts w:ascii="Times New Roman" w:eastAsia="Times New Roman" w:hAnsi="Times New Roman" w:cs="Times New Roman"/>
          <w:color w:val="333333"/>
          <w:sz w:val="24"/>
          <w:szCs w:val="24"/>
          <w:vertAlign w:val="subscript"/>
        </w:rPr>
        <w:t> т</w:t>
      </w:r>
      <w:r w:rsidRPr="00103925">
        <w:rPr>
          <w:rFonts w:ascii="Times New Roman" w:eastAsia="Times New Roman" w:hAnsi="Times New Roman" w:cs="Times New Roman"/>
          <w:color w:val="333333"/>
          <w:sz w:val="20"/>
          <w:szCs w:val="20"/>
          <w:shd w:val="clear" w:color="auto" w:fill="FFFFFF"/>
        </w:rPr>
        <w:t>, АД</w:t>
      </w:r>
      <w:r w:rsidRPr="00103925">
        <w:rPr>
          <w:rFonts w:ascii="Times New Roman" w:eastAsia="Times New Roman" w:hAnsi="Times New Roman" w:cs="Times New Roman"/>
          <w:color w:val="333333"/>
          <w:sz w:val="24"/>
          <w:szCs w:val="24"/>
          <w:vertAlign w:val="subscript"/>
        </w:rPr>
        <w:t> т</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4"/>
          <w:szCs w:val="24"/>
          <w:vertAlign w:val="subscript"/>
        </w:rPr>
        <w:t> 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подвижного состава, находящегося в ремонте 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на техническом обслуживании, ед.;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lastRenderedPageBreak/>
        <w:t>АД</w:t>
      </w:r>
      <w:r w:rsidRPr="00103925">
        <w:rPr>
          <w:rFonts w:ascii="Times New Roman" w:eastAsia="Times New Roman" w:hAnsi="Times New Roman" w:cs="Times New Roman"/>
          <w:color w:val="333333"/>
          <w:sz w:val="24"/>
          <w:szCs w:val="24"/>
          <w:vertAlign w:val="subscript"/>
        </w:rPr>
        <w:t> 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подвижного состава, находящегося в ремонте и на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техническом обслуживании, а-д;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4"/>
          <w:szCs w:val="24"/>
          <w:vertAlign w:val="subscript"/>
        </w:rPr>
        <w:t> 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подвижного состава, находящегося на простое, ед.;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 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подвижного состава, находящегося на простое, а-д;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4"/>
          <w:szCs w:val="24"/>
          <w:vertAlign w:val="subscript"/>
        </w:rPr>
        <w:t> э</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подвижного со</w:t>
      </w:r>
      <w:r>
        <w:rPr>
          <w:rFonts w:ascii="Times New Roman" w:eastAsia="Times New Roman" w:hAnsi="Times New Roman" w:cs="Times New Roman"/>
          <w:color w:val="333333"/>
          <w:sz w:val="20"/>
          <w:szCs w:val="20"/>
          <w:shd w:val="clear" w:color="auto" w:fill="FFFFFF"/>
        </w:rPr>
        <w:t>става, находящегося в эксплуата</w:t>
      </w:r>
      <w:r w:rsidRPr="00103925">
        <w:rPr>
          <w:rFonts w:ascii="Times New Roman" w:eastAsia="Times New Roman" w:hAnsi="Times New Roman" w:cs="Times New Roman"/>
          <w:color w:val="333333"/>
          <w:sz w:val="20"/>
          <w:szCs w:val="20"/>
          <w:shd w:val="clear" w:color="auto" w:fill="FFFFFF"/>
        </w:rPr>
        <w:t>ции, ед.;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 э</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подвижного состава, находящегося в эксплуатации, а-д;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 р. д</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численность списочного пар</w:t>
      </w:r>
      <w:r>
        <w:rPr>
          <w:rFonts w:ascii="Times New Roman" w:eastAsia="Times New Roman" w:hAnsi="Times New Roman" w:cs="Times New Roman"/>
          <w:color w:val="333333"/>
          <w:sz w:val="20"/>
          <w:szCs w:val="20"/>
          <w:shd w:val="clear" w:color="auto" w:fill="FFFFFF"/>
        </w:rPr>
        <w:t>ка за рабочие дни расчетного пе</w:t>
      </w:r>
      <w:r w:rsidRPr="00103925">
        <w:rPr>
          <w:rFonts w:ascii="Times New Roman" w:eastAsia="Times New Roman" w:hAnsi="Times New Roman" w:cs="Times New Roman"/>
          <w:color w:val="333333"/>
          <w:sz w:val="20"/>
          <w:szCs w:val="20"/>
          <w:shd w:val="clear" w:color="auto" w:fill="FFFFFF"/>
        </w:rPr>
        <w:t>риода, а-д;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sym w:font="Symbol" w:char="F061"/>
      </w:r>
      <w:r w:rsidRPr="00103925">
        <w:rPr>
          <w:rFonts w:ascii="Times New Roman" w:eastAsia="Times New Roman" w:hAnsi="Times New Roman" w:cs="Times New Roman"/>
          <w:color w:val="333333"/>
          <w:sz w:val="24"/>
          <w:szCs w:val="24"/>
          <w:vertAlign w:val="subscript"/>
        </w:rPr>
        <w:t> 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коэффициент технической готовности;</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sym w:font="Symbol" w:char="F061"/>
      </w:r>
      <w:r w:rsidRPr="00103925">
        <w:rPr>
          <w:rFonts w:ascii="Times New Roman" w:eastAsia="Times New Roman" w:hAnsi="Times New Roman" w:cs="Times New Roman"/>
          <w:color w:val="333333"/>
          <w:sz w:val="24"/>
          <w:szCs w:val="24"/>
          <w:vertAlign w:val="subscript"/>
        </w:rPr>
        <w:t> 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коэффициент выпуска;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sym w:font="Symbol" w:char="F061"/>
      </w:r>
      <w:r w:rsidRPr="00103925">
        <w:rPr>
          <w:rFonts w:ascii="Times New Roman" w:eastAsia="Times New Roman" w:hAnsi="Times New Roman" w:cs="Times New Roman"/>
          <w:color w:val="333333"/>
          <w:sz w:val="24"/>
          <w:szCs w:val="24"/>
          <w:vertAlign w:val="subscript"/>
        </w:rPr>
        <w:t> 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коэффициент использования подвижного состава;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q</w:t>
      </w:r>
      <w:r w:rsidRPr="00103925">
        <w:rPr>
          <w:rFonts w:ascii="Times New Roman" w:eastAsia="Times New Roman" w:hAnsi="Times New Roman" w:cs="Times New Roman"/>
          <w:color w:val="333333"/>
          <w:sz w:val="24"/>
          <w:szCs w:val="24"/>
          <w:vertAlign w:val="subscript"/>
        </w:rPr>
        <w:t> 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номинальная грузоподъемность автомобиля (прицепа, автопоезда), т;</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q</w:t>
      </w:r>
      <w:r w:rsidRPr="00103925">
        <w:rPr>
          <w:rFonts w:ascii="Times New Roman" w:eastAsia="Times New Roman" w:hAnsi="Times New Roman" w:cs="Times New Roman"/>
          <w:color w:val="333333"/>
          <w:sz w:val="24"/>
          <w:szCs w:val="24"/>
          <w:vertAlign w:val="subscript"/>
        </w:rPr>
        <w:t> ф</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масса фактически перевозимого груза, т;</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xml:space="preserve"> – статический коэффициент использования грузоподъемности;</w:t>
      </w:r>
      <w:r w:rsidRPr="00103925">
        <w:rPr>
          <w:rFonts w:ascii="Times New Roman" w:eastAsia="Times New Roman" w:hAnsi="Times New Roman" w:cs="Times New Roman"/>
          <w:color w:val="333333"/>
          <w:sz w:val="20"/>
          <w:szCs w:val="20"/>
          <w:shd w:val="clear" w:color="auto" w:fill="FFFFFF"/>
        </w:rPr>
        <w:sym w:font="Symbol" w:char="F067"/>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sym w:font="Symbol" w:char="F067"/>
      </w:r>
      <w:r w:rsidRPr="00103925">
        <w:rPr>
          <w:rFonts w:ascii="Times New Roman" w:eastAsia="Times New Roman" w:hAnsi="Times New Roman" w:cs="Times New Roman"/>
          <w:color w:val="333333"/>
          <w:sz w:val="24"/>
          <w:szCs w:val="24"/>
          <w:vertAlign w:val="subscript"/>
        </w:rPr>
        <w:t> д</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динамический коэффициент использования грузоподъемности;</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г</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x</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пробег автомобиля общий,</w:t>
      </w:r>
      <w:r>
        <w:rPr>
          <w:rFonts w:ascii="Times New Roman" w:eastAsia="Times New Roman" w:hAnsi="Times New Roman" w:cs="Times New Roman"/>
          <w:color w:val="333333"/>
          <w:sz w:val="20"/>
          <w:szCs w:val="20"/>
          <w:shd w:val="clear" w:color="auto" w:fill="FFFFFF"/>
        </w:rPr>
        <w:t xml:space="preserve"> с грузом, холостой, нулевой со</w:t>
      </w:r>
      <w:r w:rsidRPr="00103925">
        <w:rPr>
          <w:rFonts w:ascii="Times New Roman" w:eastAsia="Times New Roman" w:hAnsi="Times New Roman" w:cs="Times New Roman"/>
          <w:color w:val="333333"/>
          <w:sz w:val="20"/>
          <w:szCs w:val="20"/>
          <w:shd w:val="clear" w:color="auto" w:fill="FFFFFF"/>
        </w:rPr>
        <w:t>ответственно,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м</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ег</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x</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длина маршрута, пробег с г</w:t>
      </w:r>
      <w:r>
        <w:rPr>
          <w:rFonts w:ascii="Times New Roman" w:eastAsia="Times New Roman" w:hAnsi="Times New Roman" w:cs="Times New Roman"/>
          <w:color w:val="333333"/>
          <w:sz w:val="20"/>
          <w:szCs w:val="20"/>
          <w:shd w:val="clear" w:color="auto" w:fill="FFFFFF"/>
        </w:rPr>
        <w:t>рузом за ездку, холостой за езд</w:t>
      </w:r>
      <w:r w:rsidRPr="00103925">
        <w:rPr>
          <w:rFonts w:ascii="Times New Roman" w:eastAsia="Times New Roman" w:hAnsi="Times New Roman" w:cs="Times New Roman"/>
          <w:color w:val="333333"/>
          <w:sz w:val="20"/>
          <w:szCs w:val="20"/>
          <w:shd w:val="clear" w:color="auto" w:fill="FFFFFF"/>
        </w:rPr>
        <w:t>ку, нулевой,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n</w:t>
      </w:r>
      <w:r w:rsidRPr="00103925">
        <w:rPr>
          <w:rFonts w:ascii="Times New Roman" w:eastAsia="Times New Roman" w:hAnsi="Times New Roman" w:cs="Times New Roman"/>
          <w:color w:val="333333"/>
          <w:sz w:val="24"/>
          <w:szCs w:val="24"/>
          <w:vertAlign w:val="subscript"/>
        </w:rPr>
        <w:t> e</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n</w:t>
      </w:r>
      <w:r w:rsidRPr="00103925">
        <w:rPr>
          <w:rFonts w:ascii="Times New Roman" w:eastAsia="Times New Roman" w:hAnsi="Times New Roman" w:cs="Times New Roman"/>
          <w:color w:val="333333"/>
          <w:sz w:val="24"/>
          <w:szCs w:val="24"/>
          <w:vertAlign w:val="subscript"/>
        </w:rPr>
        <w:t> o</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число ездок, оборотов;</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shd w:val="clear" w:color="auto" w:fill="FFFFFF"/>
        </w:rPr>
        <w:sym w:font="Symbol" w:char="F062"/>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sym w:font="Symbol" w:char="F062"/>
      </w:r>
      <w:r w:rsidRPr="00103925">
        <w:rPr>
          <w:rFonts w:ascii="Times New Roman" w:eastAsia="Times New Roman" w:hAnsi="Times New Roman" w:cs="Times New Roman"/>
          <w:color w:val="333333"/>
          <w:sz w:val="24"/>
          <w:szCs w:val="24"/>
          <w:vertAlign w:val="subscript"/>
        </w:rPr>
        <w:t> е</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β</w:t>
      </w:r>
      <w:r w:rsidRPr="00103925">
        <w:rPr>
          <w:rFonts w:ascii="Times New Roman" w:eastAsia="Times New Roman" w:hAnsi="Times New Roman" w:cs="Times New Roman"/>
          <w:color w:val="333333"/>
          <w:sz w:val="24"/>
          <w:szCs w:val="24"/>
          <w:vertAlign w:val="subscript"/>
        </w:rPr>
        <w:t> м</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sym w:font="Symbol" w:char="F062"/>
      </w:r>
      <w:r w:rsidRPr="00103925">
        <w:rPr>
          <w:rFonts w:ascii="Times New Roman" w:eastAsia="Times New Roman" w:hAnsi="Times New Roman" w:cs="Times New Roman"/>
          <w:color w:val="333333"/>
          <w:sz w:val="24"/>
          <w:szCs w:val="24"/>
          <w:vertAlign w:val="subscript"/>
        </w:rPr>
        <w:t> рд</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коэффициент использования пробега, коэффициент использования пробега за ездку, на маршруте, за рабочий</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день;</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Т</w:t>
      </w:r>
      <w:r w:rsidRPr="00103925">
        <w:rPr>
          <w:rFonts w:ascii="Times New Roman" w:eastAsia="Times New Roman" w:hAnsi="Times New Roman" w:cs="Times New Roman"/>
          <w:color w:val="333333"/>
          <w:sz w:val="24"/>
          <w:szCs w:val="24"/>
          <w:vertAlign w:val="subscript"/>
        </w:rPr>
        <w:t>н</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Т</w:t>
      </w:r>
      <w:r w:rsidRPr="00103925">
        <w:rPr>
          <w:rFonts w:ascii="Times New Roman" w:eastAsia="Times New Roman" w:hAnsi="Times New Roman" w:cs="Times New Roman"/>
          <w:color w:val="333333"/>
          <w:sz w:val="24"/>
          <w:szCs w:val="24"/>
          <w:vertAlign w:val="subscript"/>
        </w:rPr>
        <w:t>м</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Т</w:t>
      </w:r>
      <w:r w:rsidRPr="00103925">
        <w:rPr>
          <w:rFonts w:ascii="Times New Roman" w:eastAsia="Times New Roman" w:hAnsi="Times New Roman" w:cs="Times New Roman"/>
          <w:color w:val="333333"/>
          <w:sz w:val="24"/>
          <w:szCs w:val="24"/>
          <w:vertAlign w:val="subscript"/>
        </w:rPr>
        <w:t>дв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время работы водителя в наряде, на маршруте, в движении,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e</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o</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н</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i/>
          <w:iCs/>
          <w:color w:val="333333"/>
          <w:sz w:val="24"/>
          <w:szCs w:val="24"/>
          <w:vertAlign w:val="subscript"/>
        </w:rPr>
        <w:t> </w:t>
      </w:r>
      <w:r w:rsidRPr="00103925">
        <w:rPr>
          <w:rFonts w:ascii="Times New Roman" w:eastAsia="Times New Roman" w:hAnsi="Times New Roman" w:cs="Times New Roman"/>
          <w:color w:val="333333"/>
          <w:sz w:val="24"/>
          <w:szCs w:val="24"/>
          <w:vertAlign w:val="subscript"/>
        </w:rPr>
        <w:t>д</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п-р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время выполнения ездки, оборота, нулевого пробега, 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движении, на выполнение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погрузочно-разгрузочных работ и простои по другим причинам,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666666"/>
          <w:sz w:val="20"/>
        </w:rPr>
        <w:t>^</w:t>
      </w:r>
      <w:r w:rsidRPr="00103925">
        <w:rPr>
          <w:rFonts w:ascii="Times New Roman" w:eastAsia="Times New Roman" w:hAnsi="Times New Roman" w:cs="Times New Roman"/>
          <w:i/>
          <w:iCs/>
          <w:color w:val="333333"/>
          <w:sz w:val="20"/>
        </w:rPr>
        <w:t> Т</w:t>
      </w:r>
      <w:r w:rsidRPr="00103925">
        <w:rPr>
          <w:rFonts w:ascii="Times New Roman" w:eastAsia="Times New Roman" w:hAnsi="Times New Roman" w:cs="Times New Roman"/>
          <w:color w:val="333333"/>
          <w:sz w:val="24"/>
          <w:szCs w:val="24"/>
          <w:vertAlign w:val="subscript"/>
        </w:rPr>
        <w:t>с</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время, затрачиваемое на перевозку груза (сообщения, доставки),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V</w:t>
      </w:r>
      <w:r w:rsidRPr="00103925">
        <w:rPr>
          <w:rFonts w:ascii="Times New Roman" w:eastAsia="Times New Roman" w:hAnsi="Times New Roman" w:cs="Times New Roman"/>
          <w:color w:val="333333"/>
          <w:sz w:val="24"/>
          <w:szCs w:val="24"/>
          <w:vertAlign w:val="subscript"/>
        </w:rPr>
        <w:t>т</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V</w:t>
      </w:r>
      <w:r w:rsidRPr="00103925">
        <w:rPr>
          <w:rFonts w:ascii="Times New Roman" w:eastAsia="Times New Roman" w:hAnsi="Times New Roman" w:cs="Times New Roman"/>
          <w:color w:val="333333"/>
          <w:sz w:val="24"/>
          <w:szCs w:val="24"/>
          <w:vertAlign w:val="subscript"/>
        </w:rPr>
        <w:t>э</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V</w:t>
      </w:r>
      <w:r w:rsidRPr="00103925">
        <w:rPr>
          <w:rFonts w:ascii="Times New Roman" w:eastAsia="Times New Roman" w:hAnsi="Times New Roman" w:cs="Times New Roman"/>
          <w:color w:val="333333"/>
          <w:sz w:val="24"/>
          <w:szCs w:val="24"/>
          <w:vertAlign w:val="subscript"/>
        </w:rPr>
        <w:t>c</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скорость техническая, эксплуатационная, доставки груза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(сообщения) соответственно, км /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4"/>
          <w:szCs w:val="24"/>
          <w:vertAlign w:val="subscript"/>
        </w:rPr>
        <w:t> e</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4"/>
          <w:szCs w:val="24"/>
          <w:vertAlign w:val="subscript"/>
        </w:rPr>
        <w:t> ч</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4"/>
          <w:szCs w:val="24"/>
          <w:vertAlign w:val="subscript"/>
        </w:rPr>
        <w:t> р.д</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производительность транспортного средства за ездку, часовая, за рабочий день соответственно, т за ездку, т / ч, т / р.д;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W</w:t>
      </w:r>
      <w:r w:rsidRPr="00103925">
        <w:rPr>
          <w:rFonts w:ascii="Times New Roman" w:eastAsia="Times New Roman" w:hAnsi="Times New Roman" w:cs="Times New Roman"/>
          <w:color w:val="333333"/>
          <w:sz w:val="24"/>
          <w:szCs w:val="24"/>
          <w:vertAlign w:val="subscript"/>
        </w:rPr>
        <w:t>e</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W</w:t>
      </w:r>
      <w:r w:rsidRPr="00103925">
        <w:rPr>
          <w:rFonts w:ascii="Times New Roman" w:eastAsia="Times New Roman" w:hAnsi="Times New Roman" w:cs="Times New Roman"/>
          <w:color w:val="333333"/>
          <w:sz w:val="24"/>
          <w:szCs w:val="24"/>
          <w:vertAlign w:val="subscript"/>
        </w:rPr>
        <w:t>ч</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W</w:t>
      </w:r>
      <w:r w:rsidRPr="00103925">
        <w:rPr>
          <w:rFonts w:ascii="Times New Roman" w:eastAsia="Times New Roman" w:hAnsi="Times New Roman" w:cs="Times New Roman"/>
          <w:color w:val="333333"/>
          <w:sz w:val="24"/>
          <w:szCs w:val="24"/>
          <w:vertAlign w:val="subscript"/>
        </w:rPr>
        <w:t>р.д</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производительность транспортного средства за ездку, ча-совая, за рабочий день, учитываемая в ткм за ездку, ткм / ч,</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ткм / р.д;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666666"/>
          <w:sz w:val="20"/>
        </w:rPr>
        <w:t>^</w:t>
      </w:r>
      <w:r w:rsidRPr="00103925">
        <w:rPr>
          <w:rFonts w:ascii="Times New Roman" w:eastAsia="Times New Roman" w:hAnsi="Times New Roman" w:cs="Times New Roman"/>
          <w:i/>
          <w:iCs/>
          <w:color w:val="333333"/>
          <w:sz w:val="20"/>
        </w:rPr>
        <w:t> Q</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объем перевозок, т;</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грузооборот, ткм;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209550" cy="171450"/>
            <wp:effectExtent l="0" t="0" r="0" b="0"/>
            <wp:docPr id="111" name="Рисунок 2" descr="http://www.studmed.ru/docs/static/c/4/3/6/a/c436afe5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med.ru/docs/static/c/4/3/6/a/c436afe5594.gif"/>
                    <pic:cNvPicPr>
                      <a:picLocks noChangeAspect="1" noChangeArrowheads="1"/>
                    </pic:cNvPicPr>
                  </pic:nvPicPr>
                  <pic:blipFill>
                    <a:blip r:embed="rId10"/>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 выработка на одну среднесписочную автомобиле-тонну, т;</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257175" cy="171450"/>
            <wp:effectExtent l="0" t="0" r="9525" b="0"/>
            <wp:docPr id="110" name="Рисунок 3" descr="http://www.studmed.ru/docs/static/1/f/6/2/3/1f6239ba6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med.ru/docs/static/1/f/6/2/3/1f6239ba65f.gif"/>
                    <pic:cNvPicPr>
                      <a:picLocks noChangeAspect="1" noChangeArrowheads="1"/>
                    </pic:cNvPicPr>
                  </pic:nvPicPr>
                  <pic:blipFill>
                    <a:blip r:embed="rId11"/>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 то же, ткм.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Условно ТЭП можно классифицировать по группам (рис. 3.1):</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показатели состояния парка;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показатели использования подвижного состава;</w:t>
      </w:r>
    </w:p>
    <w:p w:rsidR="00103925" w:rsidRDefault="00103925" w:rsidP="00103925">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shd w:val="clear" w:color="auto" w:fill="FFFFFF"/>
        </w:rPr>
        <w:t>показатели производительности.</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1.</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666666"/>
          <w:sz w:val="20"/>
        </w:rPr>
        <w:t>^</w:t>
      </w:r>
      <w:r w:rsidRPr="00103925">
        <w:rPr>
          <w:rFonts w:ascii="Times New Roman" w:eastAsia="Times New Roman" w:hAnsi="Times New Roman" w:cs="Times New Roman"/>
          <w:i/>
          <w:iCs/>
          <w:color w:val="333333"/>
          <w:sz w:val="20"/>
        </w:rPr>
        <w:t> Парком подвижного состава </w:t>
      </w:r>
      <w:r w:rsidRPr="00103925">
        <w:rPr>
          <w:rFonts w:ascii="Times New Roman" w:eastAsia="Times New Roman" w:hAnsi="Times New Roman" w:cs="Times New Roman"/>
          <w:color w:val="333333"/>
          <w:sz w:val="20"/>
          <w:szCs w:val="20"/>
          <w:shd w:val="clear" w:color="auto" w:fill="FFFFFF"/>
        </w:rPr>
        <w:t>или</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i/>
          <w:iCs/>
          <w:color w:val="333333"/>
          <w:sz w:val="20"/>
          <w:szCs w:val="20"/>
        </w:rPr>
        <w:t>списочным парком</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4"/>
          <w:szCs w:val="24"/>
          <w:vertAlign w:val="subscript"/>
        </w:rPr>
        <w:t>сп</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color w:val="333333"/>
          <w:sz w:val="20"/>
          <w:szCs w:val="20"/>
          <w:shd w:val="clear" w:color="auto" w:fill="FFFFFF"/>
        </w:rPr>
        <w:t>называют общее количество автомобилей, тягачей, прицепов, полуприцепов, находящихся в распоряжении предприятия и числящихся на его балансе.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666666"/>
          <w:sz w:val="20"/>
        </w:rPr>
        <w:t>^</w:t>
      </w:r>
      <w:r w:rsidRPr="00103925">
        <w:rPr>
          <w:rFonts w:ascii="Times New Roman" w:eastAsia="Times New Roman" w:hAnsi="Times New Roman" w:cs="Times New Roman"/>
          <w:i/>
          <w:iCs/>
          <w:color w:val="333333"/>
          <w:sz w:val="20"/>
        </w:rPr>
        <w:t> Списочный парк</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подвижного состава состоит из ходового парка А</w:t>
      </w:r>
      <w:r w:rsidRPr="00103925">
        <w:rPr>
          <w:rFonts w:ascii="Times New Roman" w:eastAsia="Times New Roman" w:hAnsi="Times New Roman" w:cs="Times New Roman"/>
          <w:color w:val="333333"/>
          <w:sz w:val="24"/>
          <w:szCs w:val="24"/>
          <w:vertAlign w:val="subscript"/>
        </w:rPr>
        <w:t>х</w:t>
      </w:r>
      <w:r w:rsidRPr="00103925">
        <w:rPr>
          <w:rFonts w:ascii="Times New Roman" w:eastAsia="Times New Roman" w:hAnsi="Times New Roman" w:cs="Times New Roman"/>
          <w:color w:val="333333"/>
          <w:sz w:val="20"/>
          <w:szCs w:val="20"/>
          <w:shd w:val="clear" w:color="auto" w:fill="FFFFFF"/>
        </w:rPr>
        <w:t>, то есть технически исправных единиц подвижного состава, готовых к выполнению перевозок, и единиц подвижного состава, находящихся в ремонте, техническом обслуживании и ожидании ремонта А</w:t>
      </w:r>
      <w:r w:rsidRPr="00103925">
        <w:rPr>
          <w:rFonts w:ascii="Times New Roman" w:eastAsia="Times New Roman" w:hAnsi="Times New Roman" w:cs="Times New Roman"/>
          <w:color w:val="333333"/>
          <w:sz w:val="24"/>
          <w:szCs w:val="24"/>
          <w:vertAlign w:val="subscript"/>
        </w:rPr>
        <w:t>р</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76200" cy="171450"/>
            <wp:effectExtent l="0" t="0" r="0" b="0"/>
            <wp:docPr id="109" name="Рисунок 4" descr="http://www.studmed.ru/docs/static/0/0/d/7/e/00d7e055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med.ru/docs/static/0/0/d/7/e/00d7e05593e.gif"/>
                    <pic:cNvPicPr>
                      <a:picLocks noChangeAspect="1" noChangeArrowheads="1"/>
                    </pic:cNvPicPr>
                  </pic:nvPicPr>
                  <pic:blipFill>
                    <a:blip r:embed="rId12"/>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noProof/>
          <w:sz w:val="24"/>
          <w:szCs w:val="24"/>
        </w:rPr>
        <w:drawing>
          <wp:inline distT="0" distB="0" distL="0" distR="0">
            <wp:extent cx="609600" cy="171450"/>
            <wp:effectExtent l="19050" t="0" r="0" b="0"/>
            <wp:docPr id="108" name="Рисунок 5" descr="http://www.studmed.ru/docs/static/7/7/4/0/f/7740f204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med.ru/docs/static/7/7/4/0/f/7740f204309.gif"/>
                    <pic:cNvPicPr>
                      <a:picLocks noChangeAspect="1" noChangeArrowheads="1"/>
                    </pic:cNvPicPr>
                  </pic:nvPicPr>
                  <pic:blipFill>
                    <a:blip r:embed="rId13"/>
                    <a:srcRect/>
                    <a:stretch>
                      <a:fillRect/>
                    </a:stretch>
                  </pic:blipFill>
                  <pic:spPr bwMode="auto">
                    <a:xfrm>
                      <a:off x="0" y="0"/>
                      <a:ext cx="6096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(3.1)</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lastRenderedPageBreak/>
        <w:drawing>
          <wp:inline distT="0" distB="0" distL="0" distR="0">
            <wp:extent cx="4895850" cy="3019247"/>
            <wp:effectExtent l="0" t="0" r="0" b="0"/>
            <wp:docPr id="107" name="Рисунок 6" descr="http://www.studmed.ru/docs/static/5/6/e/2/8/56e28e51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med.ru/docs/static/5/6/e/2/8/56e28e51531.gif"/>
                    <pic:cNvPicPr>
                      <a:picLocks noChangeAspect="1" noChangeArrowheads="1"/>
                    </pic:cNvPicPr>
                  </pic:nvPicPr>
                  <pic:blipFill>
                    <a:blip r:embed="rId14"/>
                    <a:srcRect/>
                    <a:stretch>
                      <a:fillRect/>
                    </a:stretch>
                  </pic:blipFill>
                  <pic:spPr bwMode="auto">
                    <a:xfrm>
                      <a:off x="0" y="0"/>
                      <a:ext cx="4895850" cy="3019247"/>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Ходовой парк подвижного состава может полностью находиться в эксплуатации (А</w:t>
      </w:r>
      <w:r w:rsidRPr="00103925">
        <w:rPr>
          <w:rFonts w:ascii="Times New Roman" w:eastAsia="Times New Roman" w:hAnsi="Times New Roman" w:cs="Times New Roman"/>
          <w:color w:val="333333"/>
          <w:sz w:val="24"/>
          <w:szCs w:val="24"/>
          <w:vertAlign w:val="subscript"/>
        </w:rPr>
        <w:t>э</w:t>
      </w:r>
      <w:r w:rsidRPr="00103925">
        <w:rPr>
          <w:rFonts w:ascii="Times New Roman" w:eastAsia="Times New Roman" w:hAnsi="Times New Roman" w:cs="Times New Roman"/>
          <w:color w:val="333333"/>
          <w:sz w:val="20"/>
          <w:szCs w:val="20"/>
          <w:shd w:val="clear" w:color="auto" w:fill="FFFFFF"/>
        </w:rPr>
        <w:t>), либо часть его может простаивать по разным причинам (А</w:t>
      </w:r>
      <w:r w:rsidRPr="00103925">
        <w:rPr>
          <w:rFonts w:ascii="Times New Roman" w:eastAsia="Times New Roman" w:hAnsi="Times New Roman" w:cs="Times New Roman"/>
          <w:color w:val="333333"/>
          <w:sz w:val="24"/>
          <w:szCs w:val="24"/>
          <w:vertAlign w:val="subscript"/>
        </w:rPr>
        <w:t>п</w:t>
      </w:r>
      <w:r w:rsidRPr="00103925">
        <w:rPr>
          <w:rFonts w:ascii="Times New Roman" w:eastAsia="Times New Roman" w:hAnsi="Times New Roman" w:cs="Times New Roman"/>
          <w:color w:val="333333"/>
          <w:sz w:val="20"/>
          <w:szCs w:val="20"/>
          <w:shd w:val="clear" w:color="auto" w:fill="FFFFFF"/>
        </w:rPr>
        <w:t>): из-за отсутствия водителей, работы, при ограничениях движения и по другим обстоятельствам:</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571500" cy="171450"/>
            <wp:effectExtent l="0" t="0" r="0" b="0"/>
            <wp:docPr id="106" name="Рисунок 7" descr="http://www.studmed.ru/docs/static/2/c/7/b/5/2c7b5d57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med.ru/docs/static/2/c/7/b/5/2c7b5d57582.gif"/>
                    <pic:cNvPicPr>
                      <a:picLocks noChangeAspect="1" noChangeArrowheads="1"/>
                    </pic:cNvPicPr>
                  </pic:nvPicPr>
                  <pic:blipFill>
                    <a:blip r:embed="rId15"/>
                    <a:srcRect/>
                    <a:stretch>
                      <a:fillRect/>
                    </a:stretch>
                  </pic:blipFill>
                  <pic:spPr bwMode="auto">
                    <a:xfrm>
                      <a:off x="0" y="0"/>
                      <a:ext cx="5715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(3.2)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 связи с этим списочный парк рассматривают как сумму автомобилей, находящихся в эксплуатации, техническом обслуживании и ремонте и простаивающих по разным причинам: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800100" cy="171450"/>
            <wp:effectExtent l="19050" t="0" r="0" b="0"/>
            <wp:docPr id="105" name="Рисунок 8" descr="http://www.studmed.ru/docs/static/f/a/f/7/4/faf742fee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med.ru/docs/static/f/a/f/7/4/faf742feee4.gif"/>
                    <pic:cNvPicPr>
                      <a:picLocks noChangeAspect="1" noChangeArrowheads="1"/>
                    </pic:cNvPicPr>
                  </pic:nvPicPr>
                  <pic:blipFill>
                    <a:blip r:embed="rId16"/>
                    <a:srcRect/>
                    <a:stretch>
                      <a:fillRect/>
                    </a:stretch>
                  </pic:blipFill>
                  <pic:spPr bwMode="auto">
                    <a:xfrm>
                      <a:off x="0" y="0"/>
                      <a:ext cx="8001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(3.3)</w:t>
      </w:r>
      <w:r w:rsidRPr="00103925">
        <w:rPr>
          <w:rFonts w:ascii="Times New Roman" w:eastAsia="Times New Roman" w:hAnsi="Times New Roman" w:cs="Times New Roman"/>
          <w:color w:val="333333"/>
          <w:sz w:val="20"/>
          <w:szCs w:val="20"/>
        </w:rPr>
        <w:br/>
      </w:r>
    </w:p>
    <w:p w:rsidR="00103925" w:rsidRDefault="00103925" w:rsidP="00103925">
      <w:pPr>
        <w:spacing w:after="0" w:line="240" w:lineRule="auto"/>
        <w:rPr>
          <w:rFonts w:ascii="Times New Roman" w:eastAsia="Times New Roman" w:hAnsi="Times New Roman" w:cs="Times New Roman"/>
          <w:color w:val="333333"/>
          <w:sz w:val="20"/>
          <w:szCs w:val="20"/>
        </w:rPr>
      </w:pPr>
    </w:p>
    <w:p w:rsidR="002D2BD7" w:rsidRDefault="00103925" w:rsidP="002D2BD7">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shd w:val="clear" w:color="auto" w:fill="FFFFFF"/>
        </w:rPr>
        <w:t>Списочный парк подвижного состава автотранспортного предприятия не остается постоянным по количеству и составу в течение планируемого либо учетного периода (месяца, квартала, года) вследствие списания, пополнения, выхода в ремонт и по другим причинам. В связи с этим рассчитывают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среднесписочный парк</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подвижного состава на основании данных об изменении парка за период (увеличение, сокращение с учетом сроков выбытия или поступления в АТП). Для этого определяют количество автомобиле-дней (прицепо-дней) нахождения на предприятии списочного парка с учетом прибывающего и выбывающего подвижного состава.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Автомобиле-дни АД определяются произведением количества автомобилей на количество дней нахождения их на АТП.</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Среднесписочное число автомобилей определяют соотношением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2162175" cy="428625"/>
            <wp:effectExtent l="19050" t="0" r="0" b="0"/>
            <wp:docPr id="104" name="Рисунок 9" descr="http://www.studmed.ru/docs/static/d/0/0/5/1/d0051b9f9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med.ru/docs/static/d/0/0/5/1/d0051b9f9d2.gif"/>
                    <pic:cNvPicPr>
                      <a:picLocks noChangeAspect="1" noChangeArrowheads="1"/>
                    </pic:cNvPicPr>
                  </pic:nvPicPr>
                  <pic:blipFill>
                    <a:blip r:embed="rId17"/>
                    <a:srcRect/>
                    <a:stretch>
                      <a:fillRect/>
                    </a:stretch>
                  </pic:blipFill>
                  <pic:spPr bwMode="auto">
                    <a:xfrm>
                      <a:off x="0" y="0"/>
                      <a:ext cx="2162175" cy="42862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,(3.4)</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где А</w:t>
      </w:r>
      <w:r w:rsidRPr="00103925">
        <w:rPr>
          <w:rFonts w:ascii="Times New Roman" w:eastAsia="Times New Roman" w:hAnsi="Times New Roman" w:cs="Times New Roman"/>
          <w:color w:val="333333"/>
          <w:sz w:val="24"/>
          <w:szCs w:val="24"/>
          <w:vertAlign w:val="subscript"/>
        </w:rPr>
        <w:t> с</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количество автомобилей (тягачей, полуприцепов, прицепов и</w:t>
      </w:r>
      <w:r w:rsidRPr="00103925">
        <w:rPr>
          <w:rFonts w:ascii="Times New Roman" w:eastAsia="Times New Roman" w:hAnsi="Times New Roman" w:cs="Times New Roman"/>
          <w:color w:val="333333"/>
          <w:sz w:val="20"/>
        </w:rPr>
        <w:t> </w:t>
      </w:r>
      <w:r w:rsidR="002D2BD7" w:rsidRPr="00103925">
        <w:rPr>
          <w:rFonts w:ascii="Times New Roman" w:eastAsia="Times New Roman" w:hAnsi="Times New Roman" w:cs="Times New Roman"/>
          <w:color w:val="333333"/>
          <w:sz w:val="20"/>
          <w:szCs w:val="20"/>
          <w:shd w:val="clear" w:color="auto" w:fill="FFFFFF"/>
        </w:rPr>
        <w:t>др.), числящихся на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балансе предприятия на начало периода;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Д</w:t>
      </w:r>
      <w:r w:rsidRPr="00103925">
        <w:rPr>
          <w:rFonts w:ascii="Times New Roman" w:eastAsia="Times New Roman" w:hAnsi="Times New Roman" w:cs="Times New Roman"/>
          <w:color w:val="333333"/>
          <w:sz w:val="24"/>
          <w:szCs w:val="24"/>
          <w:vertAlign w:val="subscript"/>
        </w:rPr>
        <w:t> к</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календарное число дней в рассчитываемом периоде;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4"/>
          <w:szCs w:val="24"/>
          <w:vertAlign w:val="subscript"/>
        </w:rPr>
        <w:t>.</w:t>
      </w:r>
      <w:r w:rsidRPr="00103925">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4"/>
          <w:szCs w:val="24"/>
          <w:vertAlign w:val="subscript"/>
        </w:rPr>
        <w:t> п</w:t>
      </w:r>
      <w:r w:rsidRPr="00103925">
        <w:rPr>
          <w:rFonts w:ascii="Times New Roman" w:eastAsia="Times New Roman" w:hAnsi="Times New Roman" w:cs="Times New Roman"/>
          <w:color w:val="333333"/>
          <w:sz w:val="20"/>
          <w:szCs w:val="20"/>
          <w:shd w:val="clear" w:color="auto" w:fill="FFFFFF"/>
        </w:rPr>
        <w:t>, А</w:t>
      </w:r>
      <w:r w:rsidRPr="00103925">
        <w:rPr>
          <w:rFonts w:ascii="Times New Roman" w:eastAsia="Times New Roman" w:hAnsi="Times New Roman" w:cs="Times New Roman"/>
          <w:color w:val="333333"/>
          <w:sz w:val="24"/>
          <w:szCs w:val="24"/>
          <w:vertAlign w:val="subscript"/>
        </w:rPr>
        <w:t> 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количество поступивших, выбывших за учетный период единиц</w:t>
      </w:r>
      <w:r w:rsidRPr="00103925">
        <w:rPr>
          <w:rFonts w:ascii="Times New Roman" w:eastAsia="Times New Roman" w:hAnsi="Times New Roman" w:cs="Times New Roman"/>
          <w:color w:val="333333"/>
          <w:sz w:val="20"/>
        </w:rPr>
        <w:t> </w:t>
      </w:r>
      <w:r w:rsidR="002D2BD7" w:rsidRPr="00103925">
        <w:rPr>
          <w:rFonts w:ascii="Times New Roman" w:eastAsia="Times New Roman" w:hAnsi="Times New Roman" w:cs="Times New Roman"/>
          <w:color w:val="333333"/>
          <w:sz w:val="20"/>
          <w:szCs w:val="20"/>
          <w:shd w:val="clear" w:color="auto" w:fill="FFFFFF"/>
        </w:rPr>
        <w:t>подвижного состава;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Д</w:t>
      </w:r>
      <w:r w:rsidRPr="00103925">
        <w:rPr>
          <w:rFonts w:ascii="Times New Roman" w:eastAsia="Times New Roman" w:hAnsi="Times New Roman" w:cs="Times New Roman"/>
          <w:color w:val="333333"/>
          <w:sz w:val="24"/>
          <w:szCs w:val="24"/>
          <w:vertAlign w:val="subscript"/>
        </w:rPr>
        <w:t> 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xml:space="preserve">– количество дней пребывания </w:t>
      </w:r>
      <w:r w:rsidR="002D2BD7">
        <w:rPr>
          <w:rFonts w:ascii="Times New Roman" w:eastAsia="Times New Roman" w:hAnsi="Times New Roman" w:cs="Times New Roman"/>
          <w:color w:val="333333"/>
          <w:sz w:val="20"/>
          <w:szCs w:val="20"/>
          <w:shd w:val="clear" w:color="auto" w:fill="FFFFFF"/>
        </w:rPr>
        <w:t>на предприятии вновь поступивше</w:t>
      </w:r>
      <w:r w:rsidR="002D2BD7" w:rsidRPr="00103925">
        <w:rPr>
          <w:rFonts w:ascii="Times New Roman" w:eastAsia="Times New Roman" w:hAnsi="Times New Roman" w:cs="Times New Roman"/>
          <w:color w:val="333333"/>
          <w:sz w:val="20"/>
          <w:szCs w:val="20"/>
          <w:shd w:val="clear" w:color="auto" w:fill="FFFFFF"/>
        </w:rPr>
        <w:t>го подвижного состава;</w:t>
      </w:r>
      <w:r w:rsidR="002D2BD7"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Д</w:t>
      </w:r>
      <w:r w:rsidRPr="00103925">
        <w:rPr>
          <w:rFonts w:ascii="Times New Roman" w:eastAsia="Times New Roman" w:hAnsi="Times New Roman" w:cs="Times New Roman"/>
          <w:color w:val="333333"/>
          <w:sz w:val="24"/>
          <w:szCs w:val="24"/>
          <w:vertAlign w:val="subscript"/>
        </w:rPr>
        <w:t> 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количество дней пребывания на предприятии выбывающего</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(списанного, переданного) подвижного состава.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b/>
          <w:bCs/>
          <w:i/>
          <w:iCs/>
          <w:color w:val="333333"/>
          <w:sz w:val="20"/>
          <w:szCs w:val="20"/>
        </w:rPr>
        <w:lastRenderedPageBreak/>
        <w:t>Пример.</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i/>
          <w:iCs/>
          <w:color w:val="333333"/>
          <w:sz w:val="20"/>
          <w:szCs w:val="20"/>
        </w:rPr>
        <w:t>Определить среднесписочное число автомобилей парка за календарный год, если на начало года на балансе АТП числилось 350 автомобилей, из них 10 списано 20 мая, 25 мая приобретено 15 новых автомобилей, 1 сентября продано 40 автомобилей</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2676525" cy="247650"/>
            <wp:effectExtent l="19050" t="0" r="9525" b="0"/>
            <wp:docPr id="103" name="Рисунок 10" descr="http://www.studmed.ru/docs/static/0/b/3/b/9/0b3b9d34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med.ru/docs/static/0/b/3/b/9/0b3b9d34060.gif"/>
                    <pic:cNvPicPr>
                      <a:picLocks noChangeAspect="1" noChangeArrowheads="1"/>
                    </pic:cNvPicPr>
                  </pic:nvPicPr>
                  <pic:blipFill>
                    <a:blip r:embed="rId18"/>
                    <a:srcRect/>
                    <a:stretch>
                      <a:fillRect/>
                    </a:stretch>
                  </pic:blipFill>
                  <pic:spPr bwMode="auto">
                    <a:xfrm>
                      <a:off x="0" y="0"/>
                      <a:ext cx="2676525" cy="2476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 связи с тем, что структура парка неоднородна и состоит из автомобилей, прицепов и полуприцепов разной грузоподъемности, для оценки провозной способности парка пользуются показателями общей грузоподъемности парка и средней грузоподъемности единицы подвижного состава: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723900" cy="276225"/>
            <wp:effectExtent l="0" t="0" r="0" b="0"/>
            <wp:docPr id="102" name="Рисунок 11" descr="http://www.studmed.ru/docs/static/5/5/6/7/5/55675da7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med.ru/docs/static/5/5/6/7/5/55675da7446.gif"/>
                    <pic:cNvPicPr>
                      <a:picLocks noChangeAspect="1" noChangeArrowheads="1"/>
                    </pic:cNvPicPr>
                  </pic:nvPicPr>
                  <pic:blipFill>
                    <a:blip r:embed="rId19"/>
                    <a:srcRect/>
                    <a:stretch>
                      <a:fillRect/>
                    </a:stretch>
                  </pic:blipFill>
                  <pic:spPr bwMode="auto">
                    <a:xfrm>
                      <a:off x="0" y="0"/>
                      <a:ext cx="723900" cy="27622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,(3.5)</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752475" cy="419100"/>
            <wp:effectExtent l="0" t="0" r="0" b="0"/>
            <wp:docPr id="101" name="Рисунок 12" descr="http://www.studmed.ru/docs/static/5/e/5/7/9/5e579cb5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med.ru/docs/static/5/e/5/7/9/5e579cb5679.gif"/>
                    <pic:cNvPicPr>
                      <a:picLocks noChangeAspect="1" noChangeArrowheads="1"/>
                    </pic:cNvPicPr>
                  </pic:nvPicPr>
                  <pic:blipFill>
                    <a:blip r:embed="rId20"/>
                    <a:srcRect/>
                    <a:stretch>
                      <a:fillRect/>
                    </a:stretch>
                  </pic:blipFill>
                  <pic:spPr bwMode="auto">
                    <a:xfrm>
                      <a:off x="0" y="0"/>
                      <a:ext cx="752475" cy="4191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.(3.6)</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Техническая готовность парка подвижного состава к работе оценивается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коэффициентом технической готовности</w:t>
      </w:r>
      <w:r w:rsidRPr="00103925">
        <w:rPr>
          <w:rFonts w:ascii="Times New Roman" w:eastAsia="Times New Roman" w:hAnsi="Times New Roman" w:cs="Times New Roman"/>
          <w:b/>
          <w:bCs/>
          <w:color w:val="333333"/>
          <w:sz w:val="20"/>
          <w:szCs w:val="20"/>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показывающим, какая часть подвижного состава из списочного количества находится в технически исправном состоянии и может быть использована в работе: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76200" cy="171450"/>
            <wp:effectExtent l="0" t="0" r="0" b="0"/>
            <wp:docPr id="100" name="Рисунок 13" descr="http://www.studmed.ru/docs/static/0/0/d/7/e/00d7e055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med.ru/docs/static/0/0/d/7/e/00d7e05593e.gif"/>
                    <pic:cNvPicPr>
                      <a:picLocks noChangeAspect="1" noChangeArrowheads="1"/>
                    </pic:cNvPicPr>
                  </pic:nvPicPr>
                  <pic:blipFill>
                    <a:blip r:embed="rId12"/>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noProof/>
          <w:color w:val="333333"/>
          <w:sz w:val="24"/>
          <w:szCs w:val="24"/>
          <w:vertAlign w:val="subscript"/>
        </w:rPr>
        <w:drawing>
          <wp:inline distT="0" distB="0" distL="0" distR="0">
            <wp:extent cx="552450" cy="419100"/>
            <wp:effectExtent l="19050" t="0" r="0" b="0"/>
            <wp:docPr id="99" name="Рисунок 14" descr="http://www.studmed.ru/docs/static/1/d/7/9/8/1d798046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med.ru/docs/static/1/d/7/9/8/1d798046063.gif"/>
                    <pic:cNvPicPr>
                      <a:picLocks noChangeAspect="1" noChangeArrowheads="1"/>
                    </pic:cNvPicPr>
                  </pic:nvPicPr>
                  <pic:blipFill>
                    <a:blip r:embed="rId21"/>
                    <a:srcRect/>
                    <a:stretch>
                      <a:fillRect/>
                    </a:stretch>
                  </pic:blipFill>
                  <pic:spPr bwMode="auto">
                    <a:xfrm>
                      <a:off x="0" y="0"/>
                      <a:ext cx="552450" cy="4191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 или </w:t>
      </w:r>
      <w:r w:rsidRPr="00103925">
        <w:rPr>
          <w:rFonts w:ascii="Times New Roman" w:eastAsia="Times New Roman" w:hAnsi="Times New Roman" w:cs="Times New Roman"/>
          <w:noProof/>
          <w:color w:val="333333"/>
          <w:sz w:val="24"/>
          <w:szCs w:val="24"/>
          <w:vertAlign w:val="subscript"/>
        </w:rPr>
        <w:drawing>
          <wp:inline distT="0" distB="0" distL="0" distR="0">
            <wp:extent cx="628650" cy="419100"/>
            <wp:effectExtent l="19050" t="0" r="0" b="0"/>
            <wp:docPr id="98" name="Рисунок 15" descr="http://www.studmed.ru/docs/static/1/8/8/4/a/1884a3a4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med.ru/docs/static/1/8/8/4/a/1884a3a403c.gif"/>
                    <pic:cNvPicPr>
                      <a:picLocks noChangeAspect="1" noChangeArrowheads="1"/>
                    </pic:cNvPicPr>
                  </pic:nvPicPr>
                  <pic:blipFill>
                    <a:blip r:embed="rId22"/>
                    <a:srcRect/>
                    <a:stretch>
                      <a:fillRect/>
                    </a:stretch>
                  </pic:blipFill>
                  <pic:spPr bwMode="auto">
                    <a:xfrm>
                      <a:off x="0" y="0"/>
                      <a:ext cx="628650" cy="4191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.(3.7)</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p>
    <w:p w:rsidR="002D2BD7" w:rsidRDefault="00103925" w:rsidP="002D2BD7">
      <w:pPr>
        <w:spacing w:after="0" w:line="240" w:lineRule="auto"/>
        <w:jc w:val="both"/>
        <w:rPr>
          <w:rFonts w:ascii="Times New Roman" w:eastAsia="Times New Roman" w:hAnsi="Times New Roman" w:cs="Times New Roman"/>
          <w:i/>
          <w:iCs/>
          <w:color w:val="333333"/>
          <w:sz w:val="20"/>
          <w:szCs w:val="20"/>
        </w:rPr>
      </w:pP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Коэффициент технической готовности парка во многом зависит от организации работы технической службы АТП, условий эксплуатации, технического состояния подвижного состава и мастерства водителей. Большое значение в повышении качества технического состояния парка имеют регулярно и качественно проводимые техническое обслуживание и ремонт подвижного состава, что позволяет увеличить межремонтные пробеги и сократить время нахождения подвижного состава в ремонте.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При определении коэффициента технической готовности простои подвижного состава по организационно-техническим причинам (отсутствие заказов на перевозки, недостаток водителей, отсутствие эксплуатационных материалов, климатические и дорожные условия и т. д.) не учитываются, так как в соответствии с формулой (3.2) ходовой парк включает подвижной состав, находящийся в эксплуатации, и подвижной состав, технически исправный, но простаивающий по организационно-техническим причинам.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Исправный подвижной состав назначается на работу (в этом случае говорят, что автомобили находятся в наряде, в эксплуатации) либо может простаивать по каким-либо причинам. Выпуск подвижного состава на линию оценивается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коэффициентом выпуска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α</w:t>
      </w:r>
      <w:r w:rsidRPr="00103925">
        <w:rPr>
          <w:rFonts w:ascii="Times New Roman" w:eastAsia="Times New Roman" w:hAnsi="Times New Roman" w:cs="Times New Roman"/>
          <w:color w:val="333333"/>
          <w:sz w:val="24"/>
          <w:szCs w:val="24"/>
          <w:vertAlign w:val="subscript"/>
        </w:rPr>
        <w:t>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или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коэффициентом использования подвижного состава</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i/>
          <w:iCs/>
          <w:color w:val="333333"/>
          <w:sz w:val="20"/>
          <w:szCs w:val="20"/>
        </w:rPr>
        <w:t>α</w:t>
      </w:r>
      <w:r w:rsidRPr="00103925">
        <w:rPr>
          <w:rFonts w:ascii="Times New Roman" w:eastAsia="Times New Roman" w:hAnsi="Times New Roman" w:cs="Times New Roman"/>
          <w:color w:val="333333"/>
          <w:sz w:val="24"/>
          <w:szCs w:val="24"/>
          <w:vertAlign w:val="subscript"/>
        </w:rPr>
        <w:t>и</w:t>
      </w:r>
      <w:r w:rsidRPr="00103925">
        <w:rPr>
          <w:rFonts w:ascii="Times New Roman" w:eastAsia="Times New Roman" w:hAnsi="Times New Roman" w:cs="Times New Roman"/>
          <w:i/>
          <w:iCs/>
          <w:color w:val="333333"/>
          <w:sz w:val="20"/>
          <w:szCs w:val="20"/>
        </w:rPr>
        <w:t>:</w:t>
      </w:r>
    </w:p>
    <w:p w:rsidR="002D2BD7" w:rsidRDefault="00103925" w:rsidP="002D2BD7">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419100" cy="266700"/>
            <wp:effectExtent l="19050" t="0" r="0" b="0"/>
            <wp:docPr id="97" name="Рисунок 16" descr="http://www.studmed.ru/docs/static/1/6/d/b/7/16db7f614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med.ru/docs/static/1/6/d/b/7/16db7f61483.gif"/>
                    <pic:cNvPicPr>
                      <a:picLocks noChangeAspect="1" noChangeArrowheads="1"/>
                    </pic:cNvPicPr>
                  </pic:nvPicPr>
                  <pic:blipFill>
                    <a:blip r:embed="rId23"/>
                    <a:srcRect/>
                    <a:stretch>
                      <a:fillRect/>
                    </a:stretch>
                  </pic:blipFill>
                  <pic:spPr bwMode="auto">
                    <a:xfrm>
                      <a:off x="0" y="0"/>
                      <a:ext cx="419100"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или</w:t>
      </w:r>
      <w:r w:rsidRPr="00103925">
        <w:rPr>
          <w:rFonts w:ascii="Times New Roman" w:eastAsia="Times New Roman" w:hAnsi="Times New Roman" w:cs="Times New Roman"/>
          <w:noProof/>
          <w:sz w:val="24"/>
          <w:szCs w:val="24"/>
        </w:rPr>
        <w:drawing>
          <wp:inline distT="0" distB="0" distL="0" distR="0">
            <wp:extent cx="76200" cy="171450"/>
            <wp:effectExtent l="0" t="0" r="0" b="0"/>
            <wp:docPr id="96" name="Рисунок 17" descr="http://www.studmed.ru/docs/static/0/0/d/7/e/00d7e055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med.ru/docs/static/0/0/d/7/e/00d7e05593e.gif"/>
                    <pic:cNvPicPr>
                      <a:picLocks noChangeAspect="1" noChangeArrowheads="1"/>
                    </pic:cNvPicPr>
                  </pic:nvPicPr>
                  <pic:blipFill>
                    <a:blip r:embed="rId12"/>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noProof/>
          <w:sz w:val="24"/>
          <w:szCs w:val="24"/>
        </w:rPr>
        <w:drawing>
          <wp:inline distT="0" distB="0" distL="0" distR="0">
            <wp:extent cx="495300" cy="266700"/>
            <wp:effectExtent l="19050" t="0" r="0" b="0"/>
            <wp:docPr id="95" name="Рисунок 18" descr="http://www.studmed.ru/docs/static/e/b/3/4/0/eb340a9e9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med.ru/docs/static/e/b/3/4/0/eb340a9e96d.gif"/>
                    <pic:cNvPicPr>
                      <a:picLocks noChangeAspect="1" noChangeArrowheads="1"/>
                    </pic:cNvPicPr>
                  </pic:nvPicPr>
                  <pic:blipFill>
                    <a:blip r:embed="rId24"/>
                    <a:srcRect/>
                    <a:stretch>
                      <a:fillRect/>
                    </a:stretch>
                  </pic:blipFill>
                  <pic:spPr bwMode="auto">
                    <a:xfrm>
                      <a:off x="0" y="0"/>
                      <a:ext cx="495300"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;(3.8)</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504825" cy="266700"/>
            <wp:effectExtent l="19050" t="0" r="9525" b="0"/>
            <wp:docPr id="93" name="Рисунок 19" descr="http://www.studmed.ru/docs/static/6/9/d/e/0/69de02c1f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med.ru/docs/static/6/9/d/e/0/69de02c1f2d.gif"/>
                    <pic:cNvPicPr>
                      <a:picLocks noChangeAspect="1" noChangeArrowheads="1"/>
                    </pic:cNvPicPr>
                  </pic:nvPicPr>
                  <pic:blipFill>
                    <a:blip r:embed="rId25"/>
                    <a:srcRect/>
                    <a:stretch>
                      <a:fillRect/>
                    </a:stretch>
                  </pic:blipFill>
                  <pic:spPr bwMode="auto">
                    <a:xfrm>
                      <a:off x="0" y="0"/>
                      <a:ext cx="504825"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(3.9)</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2. Показатели использования грузоподъемности – соответственно</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коэффициенты использования грузоподъемности статический γ и динамический γ</w:t>
      </w:r>
      <w:r w:rsidRPr="00103925">
        <w:rPr>
          <w:rFonts w:ascii="Times New Roman" w:eastAsia="Times New Roman" w:hAnsi="Times New Roman" w:cs="Times New Roman"/>
          <w:color w:val="333333"/>
          <w:sz w:val="24"/>
          <w:szCs w:val="24"/>
          <w:vertAlign w:val="subscript"/>
        </w:rPr>
        <w:t>д</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342900" cy="266700"/>
            <wp:effectExtent l="0" t="0" r="0" b="0"/>
            <wp:docPr id="92" name="Рисунок 20" descr="http://www.studmed.ru/docs/static/2/3/d/5/5/23d55372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med.ru/docs/static/2/3/d/5/5/23d55372d14.gif"/>
                    <pic:cNvPicPr>
                      <a:picLocks noChangeAspect="1" noChangeArrowheads="1"/>
                    </pic:cNvPicPr>
                  </pic:nvPicPr>
                  <pic:blipFill>
                    <a:blip r:embed="rId26"/>
                    <a:srcRect/>
                    <a:stretch>
                      <a:fillRect/>
                    </a:stretch>
                  </pic:blipFill>
                  <pic:spPr bwMode="auto">
                    <a:xfrm>
                      <a:off x="0" y="0"/>
                      <a:ext cx="342900"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;(3.10)</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lastRenderedPageBreak/>
        <w:drawing>
          <wp:inline distT="0" distB="0" distL="0" distR="0">
            <wp:extent cx="657225" cy="561975"/>
            <wp:effectExtent l="19050" t="0" r="0" b="0"/>
            <wp:docPr id="86" name="Рисунок 21" descr="http://www.studmed.ru/docs/static/6/5/6/5/a/6565a0d4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med.ru/docs/static/6/5/6/5/a/6565a0d4611.gif"/>
                    <pic:cNvPicPr>
                      <a:picLocks noChangeAspect="1" noChangeArrowheads="1"/>
                    </pic:cNvPicPr>
                  </pic:nvPicPr>
                  <pic:blipFill>
                    <a:blip r:embed="rId27"/>
                    <a:srcRect/>
                    <a:stretch>
                      <a:fillRect/>
                    </a:stretch>
                  </pic:blipFill>
                  <pic:spPr bwMode="auto">
                    <a:xfrm>
                      <a:off x="0" y="0"/>
                      <a:ext cx="657225" cy="5619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(3.11)</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3. За время наряда автомобиль совершает пробег к месту первой погрузки, выполняет несколько ездок (оборотов) по перевозке от грузоотправителей грузополучателям и возвращается в парк.</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Пробег автомобиля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за время наряда (смену)</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определяется из соотношения:</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color w:val="333333"/>
          <w:sz w:val="24"/>
          <w:szCs w:val="24"/>
        </w:rPr>
        <w:drawing>
          <wp:anchor distT="0" distB="0" distL="114300" distR="114300" simplePos="0" relativeHeight="251697152" behindDoc="0" locked="0" layoutInCell="1" allowOverlap="0">
            <wp:simplePos x="0" y="0"/>
            <wp:positionH relativeFrom="column">
              <wp:align>left</wp:align>
            </wp:positionH>
            <wp:positionV relativeFrom="line">
              <wp:posOffset>0</wp:posOffset>
            </wp:positionV>
            <wp:extent cx="1685925" cy="381000"/>
            <wp:effectExtent l="0" t="0" r="9525" b="0"/>
            <wp:wrapSquare wrapText="bothSides"/>
            <wp:docPr id="117" name="Рисунок 5" descr="http://www.studmed.ru/docs/static/c/3/e/4/a/c3e4a0d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med.ru/docs/static/c/3/e/4/a/c3e4a0d2790.gif"/>
                    <pic:cNvPicPr>
                      <a:picLocks noChangeAspect="1" noChangeArrowheads="1"/>
                    </pic:cNvPicPr>
                  </pic:nvPicPr>
                  <pic:blipFill>
                    <a:blip r:embed="rId28"/>
                    <a:srcRect/>
                    <a:stretch>
                      <a:fillRect/>
                    </a:stretch>
                  </pic:blipFill>
                  <pic:spPr bwMode="auto">
                    <a:xfrm>
                      <a:off x="0" y="0"/>
                      <a:ext cx="1685925" cy="381000"/>
                    </a:xfrm>
                    <a:prstGeom prst="rect">
                      <a:avLst/>
                    </a:prstGeom>
                    <a:noFill/>
                    <a:ln w="9525">
                      <a:noFill/>
                      <a:miter lim="800000"/>
                      <a:headEnd/>
                      <a:tailEnd/>
                    </a:ln>
                  </pic:spPr>
                </pic:pic>
              </a:graphicData>
            </a:graphic>
          </wp:anchor>
        </w:drawing>
      </w:r>
      <w:r w:rsidRPr="00103925">
        <w:rPr>
          <w:rFonts w:ascii="Times New Roman" w:eastAsia="Times New Roman" w:hAnsi="Times New Roman" w:cs="Times New Roman"/>
          <w:noProof/>
          <w:sz w:val="24"/>
          <w:szCs w:val="24"/>
        </w:rPr>
        <w:drawing>
          <wp:inline distT="0" distB="0" distL="0" distR="0">
            <wp:extent cx="1143000" cy="180975"/>
            <wp:effectExtent l="19050" t="0" r="0" b="0"/>
            <wp:docPr id="85" name="Рисунок 22" descr="http://www.studmed.ru/docs/static/b/3/f/0/c/b3f0c0d6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med.ru/docs/static/b/3/f/0/c/b3f0c0d6744.gif"/>
                    <pic:cNvPicPr>
                      <a:picLocks noChangeAspect="1" noChangeArrowheads="1"/>
                    </pic:cNvPicPr>
                  </pic:nvPicPr>
                  <pic:blipFill>
                    <a:blip r:embed="rId29"/>
                    <a:srcRect/>
                    <a:stretch>
                      <a:fillRect/>
                    </a:stretch>
                  </pic:blipFill>
                  <pic:spPr bwMode="auto">
                    <a:xfrm>
                      <a:off x="0" y="0"/>
                      <a:ext cx="1143000" cy="1809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где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м</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пробег автомобиля за время работы на маршруте,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нулевой пробег,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г</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х</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пробег с грузом, пробег холостой за оборот,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4.</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Коэффициент использования пробега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361950" cy="257175"/>
            <wp:effectExtent l="0" t="0" r="0" b="0"/>
            <wp:docPr id="78" name="Рисунок 23" descr="http://www.studmed.ru/docs/static/5/4/d/2/b/54d2b7368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med.ru/docs/static/5/4/d/2/b/54d2b73680a.gif"/>
                    <pic:cNvPicPr>
                      <a:picLocks noChangeAspect="1" noChangeArrowheads="1"/>
                    </pic:cNvPicPr>
                  </pic:nvPicPr>
                  <pic:blipFill>
                    <a:blip r:embed="rId30"/>
                    <a:srcRect/>
                    <a:stretch>
                      <a:fillRect/>
                    </a:stretch>
                  </pic:blipFill>
                  <pic:spPr bwMode="auto">
                    <a:xfrm>
                      <a:off x="0" y="0"/>
                      <a:ext cx="361950" cy="2571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w:t>
      </w:r>
      <w:r w:rsidRPr="00103925">
        <w:rPr>
          <w:rFonts w:ascii="Times New Roman" w:eastAsia="Times New Roman" w:hAnsi="Times New Roman" w:cs="Times New Roman"/>
          <w:noProof/>
          <w:sz w:val="24"/>
          <w:szCs w:val="24"/>
        </w:rPr>
        <w:drawing>
          <wp:inline distT="0" distB="0" distL="0" distR="0">
            <wp:extent cx="533400" cy="266700"/>
            <wp:effectExtent l="0" t="0" r="0" b="0"/>
            <wp:docPr id="76" name="Рисунок 24" descr="http://www.studmed.ru/docs/static/e/8/7/e/4/e87e48cc0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med.ru/docs/static/e/8/7/e/4/e87e48cc0ff.gif"/>
                    <pic:cNvPicPr>
                      <a:picLocks noChangeAspect="1" noChangeArrowheads="1"/>
                    </pic:cNvPicPr>
                  </pic:nvPicPr>
                  <pic:blipFill>
                    <a:blip r:embed="rId31"/>
                    <a:srcRect/>
                    <a:stretch>
                      <a:fillRect/>
                    </a:stretch>
                  </pic:blipFill>
                  <pic:spPr bwMode="auto">
                    <a:xfrm>
                      <a:off x="0" y="0"/>
                      <a:ext cx="533400"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,(3.13)</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4"/>
          <w:szCs w:val="24"/>
          <w:vertAlign w:val="superscript"/>
        </w:rPr>
        <w:t>г</w:t>
      </w:r>
      <w:r w:rsidRPr="00103925">
        <w:rPr>
          <w:rFonts w:ascii="Times New Roman" w:eastAsia="Times New Roman" w:hAnsi="Times New Roman" w:cs="Times New Roman"/>
          <w:noProof/>
          <w:color w:val="333333"/>
          <w:sz w:val="24"/>
          <w:szCs w:val="24"/>
        </w:rPr>
        <w:drawing>
          <wp:anchor distT="0" distB="0" distL="114300" distR="114300" simplePos="0" relativeHeight="251698176" behindDoc="0" locked="0" layoutInCell="1" allowOverlap="0">
            <wp:simplePos x="0" y="0"/>
            <wp:positionH relativeFrom="column">
              <wp:align>left</wp:align>
            </wp:positionH>
            <wp:positionV relativeFrom="line">
              <wp:posOffset>0</wp:posOffset>
            </wp:positionV>
            <wp:extent cx="1323975" cy="752475"/>
            <wp:effectExtent l="0" t="0" r="9525" b="0"/>
            <wp:wrapSquare wrapText="bothSides"/>
            <wp:docPr id="116" name="Рисунок 6" descr="http://www.studmed.ru/docs/static/f/6/5/8/0/f658066b7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med.ru/docs/static/f/6/5/8/0/f658066b7ae.gif"/>
                    <pic:cNvPicPr>
                      <a:picLocks noChangeAspect="1" noChangeArrowheads="1"/>
                    </pic:cNvPicPr>
                  </pic:nvPicPr>
                  <pic:blipFill>
                    <a:blip r:embed="rId32"/>
                    <a:srcRect/>
                    <a:stretch>
                      <a:fillRect/>
                    </a:stretch>
                  </pic:blipFill>
                  <pic:spPr bwMode="auto">
                    <a:xfrm>
                      <a:off x="0" y="0"/>
                      <a:ext cx="1323975" cy="752475"/>
                    </a:xfrm>
                    <a:prstGeom prst="rect">
                      <a:avLst/>
                    </a:prstGeom>
                    <a:noFill/>
                    <a:ln w="9525">
                      <a:noFill/>
                      <a:miter lim="800000"/>
                      <a:headEnd/>
                      <a:tailEnd/>
                    </a:ln>
                  </pic:spPr>
                </pic:pic>
              </a:graphicData>
            </a:graphic>
          </wp:anchor>
        </w:drawing>
      </w:r>
      <w:r w:rsidRPr="00103925">
        <w:rPr>
          <w:rFonts w:ascii="Times New Roman" w:eastAsia="Times New Roman" w:hAnsi="Times New Roman" w:cs="Times New Roman"/>
          <w:color w:val="333333"/>
          <w:sz w:val="24"/>
          <w:szCs w:val="24"/>
          <w:vertAlign w:val="superscript"/>
        </w:rPr>
        <w:t>де </w:t>
      </w:r>
      <w:r w:rsidRPr="00103925">
        <w:rPr>
          <w:rFonts w:ascii="Times New Roman" w:eastAsia="Times New Roman" w:hAnsi="Times New Roman" w:cs="Times New Roman"/>
          <w:i/>
          <w:iCs/>
          <w:color w:val="333333"/>
          <w:sz w:val="24"/>
          <w:szCs w:val="24"/>
          <w:vertAlign w:val="superscript"/>
        </w:rPr>
        <w:t>β</w:t>
      </w:r>
      <w:r w:rsidRPr="00103925">
        <w:rPr>
          <w:rFonts w:ascii="Times New Roman" w:eastAsia="Times New Roman" w:hAnsi="Times New Roman" w:cs="Times New Roman"/>
          <w:color w:val="333333"/>
          <w:sz w:val="24"/>
          <w:szCs w:val="24"/>
          <w:vertAlign w:val="superscript"/>
        </w:rPr>
        <w:t> – коэффициент использования пробега за смену;</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4"/>
          <w:szCs w:val="24"/>
          <w:vertAlign w:val="superscript"/>
        </w:rPr>
        <w:t>β</w:t>
      </w:r>
      <w:r w:rsidRPr="00103925">
        <w:rPr>
          <w:rFonts w:ascii="Times New Roman" w:eastAsia="Times New Roman" w:hAnsi="Times New Roman" w:cs="Times New Roman"/>
          <w:color w:val="333333"/>
          <w:sz w:val="24"/>
          <w:szCs w:val="24"/>
          <w:vertAlign w:val="subscript"/>
        </w:rPr>
        <w:t>м</w:t>
      </w:r>
      <w:r w:rsidRPr="00103925">
        <w:rPr>
          <w:rFonts w:ascii="Times New Roman" w:eastAsia="Times New Roman" w:hAnsi="Times New Roman" w:cs="Times New Roman"/>
          <w:color w:val="333333"/>
          <w:sz w:val="24"/>
          <w:szCs w:val="24"/>
          <w:vertAlign w:val="superscript"/>
        </w:rPr>
        <w:t> – то же при работе на маршруте.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5. При совершении ездки автомобиль загружают, выполняют перевозку груза, выгружают груз и подают к месту очередной загрузки. Кроме того, автомобиль может простаивать в ожидании погрузки или выгрузки, при оформлении передачи груза и по другим причинам. Время ездки t</w:t>
      </w:r>
      <w:r w:rsidRPr="00103925">
        <w:rPr>
          <w:rFonts w:ascii="Times New Roman" w:eastAsia="Times New Roman" w:hAnsi="Times New Roman" w:cs="Times New Roman"/>
          <w:color w:val="333333"/>
          <w:sz w:val="24"/>
          <w:szCs w:val="24"/>
          <w:vertAlign w:val="subscript"/>
        </w:rPr>
        <w:t>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определяют соотношением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847725" cy="171450"/>
            <wp:effectExtent l="19050" t="0" r="9525" b="0"/>
            <wp:docPr id="70" name="Рисунок 25" descr="http://www.studmed.ru/docs/static/8/8/b/a/4/88ba4c17d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med.ru/docs/static/8/8/b/a/4/88ba4c17d85.gif"/>
                    <pic:cNvPicPr>
                      <a:picLocks noChangeAspect="1" noChangeArrowheads="1"/>
                    </pic:cNvPicPr>
                  </pic:nvPicPr>
                  <pic:blipFill>
                    <a:blip r:embed="rId33"/>
                    <a:srcRect/>
                    <a:stretch>
                      <a:fillRect/>
                    </a:stretch>
                  </pic:blipFill>
                  <pic:spPr bwMode="auto">
                    <a:xfrm>
                      <a:off x="0" y="0"/>
                      <a:ext cx="847725"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(3.14)</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где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дв</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п</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р</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пр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время соответственно движения, простоя под погрузкой,</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разгрузкой, при оформлении передачи груза и по другим</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причинам,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Воспользовавшись коэффициентом использования пробега (3.13) и обозначив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пр</w:t>
      </w:r>
      <w:r w:rsidRPr="00103925">
        <w:rPr>
          <w:rFonts w:ascii="Times New Roman" w:eastAsia="Times New Roman" w:hAnsi="Times New Roman" w:cs="Times New Roman"/>
          <w:color w:val="333333"/>
          <w:sz w:val="20"/>
          <w:szCs w:val="20"/>
          <w:shd w:val="clear" w:color="auto" w:fill="FFFFFF"/>
        </w:rPr>
        <w:t>, через</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п-р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получим</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время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одной</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ездки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автомобиля</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733425" cy="266700"/>
            <wp:effectExtent l="19050" t="0" r="0" b="0"/>
            <wp:docPr id="69" name="Рисунок 26" descr="http://www.studmed.ru/docs/static/c/e/6/6/c/ce66c939d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med.ru/docs/static/c/e/6/6/c/ce66c939d60.gif"/>
                    <pic:cNvPicPr>
                      <a:picLocks noChangeAspect="1" noChangeArrowheads="1"/>
                    </pic:cNvPicPr>
                  </pic:nvPicPr>
                  <pic:blipFill>
                    <a:blip r:embed="rId34"/>
                    <a:srcRect/>
                    <a:stretch>
                      <a:fillRect/>
                    </a:stretch>
                  </pic:blipFill>
                  <pic:spPr bwMode="auto">
                    <a:xfrm>
                      <a:off x="0" y="0"/>
                      <a:ext cx="733425"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,(3.15)</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где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V</w:t>
      </w:r>
      <w:r w:rsidRPr="00103925">
        <w:rPr>
          <w:rFonts w:ascii="Times New Roman" w:eastAsia="Times New Roman" w:hAnsi="Times New Roman" w:cs="Times New Roman"/>
          <w:color w:val="333333"/>
          <w:sz w:val="24"/>
          <w:szCs w:val="24"/>
          <w:vertAlign w:val="subscript"/>
        </w:rPr>
        <w:t>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техническая скорость движения при выполнении перевозок, км /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6.</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Время простоя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подвижного состава при его загрузке или разгрузке может быть определено по формуле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838200" cy="171450"/>
            <wp:effectExtent l="19050" t="0" r="0" b="0"/>
            <wp:docPr id="21" name="Рисунок 27" descr="http://www.studmed.ru/docs/static/c/6/0/d/c/c60dc5e76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med.ru/docs/static/c/6/0/d/c/c60dc5e760d.gif"/>
                    <pic:cNvPicPr>
                      <a:picLocks noChangeAspect="1" noChangeArrowheads="1"/>
                    </pic:cNvPicPr>
                  </pic:nvPicPr>
                  <pic:blipFill>
                    <a:blip r:embed="rId35"/>
                    <a:srcRect/>
                    <a:stretch>
                      <a:fillRect/>
                    </a:stretch>
                  </pic:blipFill>
                  <pic:spPr bwMode="auto">
                    <a:xfrm>
                      <a:off x="0" y="0"/>
                      <a:ext cx="8382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,(3.16)</w:t>
      </w:r>
      <w:r w:rsidRPr="00103925">
        <w:rPr>
          <w:rFonts w:ascii="Times New Roman" w:eastAsia="Times New Roman" w:hAnsi="Times New Roman" w:cs="Times New Roman"/>
          <w:color w:val="333333"/>
          <w:sz w:val="20"/>
          <w:szCs w:val="20"/>
        </w:rPr>
        <w:br/>
      </w:r>
      <w:r w:rsidR="002D2BD7">
        <w:rPr>
          <w:rFonts w:ascii="Times New Roman" w:eastAsia="Times New Roman" w:hAnsi="Times New Roman" w:cs="Times New Roman"/>
          <w:color w:val="333333"/>
          <w:sz w:val="20"/>
          <w:szCs w:val="20"/>
          <w:shd w:val="clear" w:color="auto" w:fill="FFFFFF"/>
        </w:rPr>
        <w:t>г</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п(р)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время, затрачиваемое непосредстве</w:t>
      </w:r>
      <w:r w:rsidR="002D2BD7">
        <w:rPr>
          <w:rFonts w:ascii="Times New Roman" w:eastAsia="Times New Roman" w:hAnsi="Times New Roman" w:cs="Times New Roman"/>
          <w:color w:val="333333"/>
          <w:sz w:val="20"/>
          <w:szCs w:val="20"/>
          <w:shd w:val="clear" w:color="auto" w:fill="FFFFFF"/>
        </w:rPr>
        <w:t>нно на загрузку разгрузку) тран</w:t>
      </w:r>
      <w:r w:rsidR="002D2BD7" w:rsidRPr="00103925">
        <w:rPr>
          <w:rFonts w:ascii="Times New Roman" w:eastAsia="Times New Roman" w:hAnsi="Times New Roman" w:cs="Times New Roman"/>
          <w:color w:val="333333"/>
          <w:sz w:val="20"/>
          <w:szCs w:val="20"/>
          <w:shd w:val="clear" w:color="auto" w:fill="FFFFFF"/>
        </w:rPr>
        <w:t>спортного средства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(время грузовой операции),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К</w:t>
      </w:r>
      <w:r w:rsidRPr="00103925">
        <w:rPr>
          <w:rFonts w:ascii="Times New Roman" w:eastAsia="Times New Roman" w:hAnsi="Times New Roman" w:cs="Times New Roman"/>
          <w:color w:val="333333"/>
          <w:sz w:val="24"/>
          <w:szCs w:val="24"/>
          <w:vertAlign w:val="subscript"/>
        </w:rPr>
        <w:t> 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коэффициент неравномерности подачи подвижного состава под</w:t>
      </w:r>
      <w:r w:rsidRPr="00103925">
        <w:rPr>
          <w:rFonts w:ascii="Times New Roman" w:eastAsia="Times New Roman" w:hAnsi="Times New Roman" w:cs="Times New Roman"/>
          <w:color w:val="333333"/>
          <w:sz w:val="20"/>
        </w:rPr>
        <w:t> </w:t>
      </w:r>
      <w:r w:rsidR="002D2BD7" w:rsidRPr="00103925">
        <w:rPr>
          <w:rFonts w:ascii="Times New Roman" w:eastAsia="Times New Roman" w:hAnsi="Times New Roman" w:cs="Times New Roman"/>
          <w:color w:val="333333"/>
          <w:sz w:val="20"/>
          <w:szCs w:val="20"/>
          <w:shd w:val="clear" w:color="auto" w:fill="FFFFFF"/>
        </w:rPr>
        <w:t>погрузку (разгрузку);</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7.</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Число ездок (оборотов)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за рабочий день</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lastRenderedPageBreak/>
        <w:drawing>
          <wp:inline distT="0" distB="0" distL="0" distR="0">
            <wp:extent cx="542925" cy="266700"/>
            <wp:effectExtent l="0" t="0" r="0" b="0"/>
            <wp:docPr id="20" name="Рисунок 28" descr="http://www.studmed.ru/docs/static/5/5/9/4/f/5594f3aba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med.ru/docs/static/5/5/9/4/f/5594f3aba92.gif"/>
                    <pic:cNvPicPr>
                      <a:picLocks noChangeAspect="1" noChangeArrowheads="1"/>
                    </pic:cNvPicPr>
                  </pic:nvPicPr>
                  <pic:blipFill>
                    <a:blip r:embed="rId36"/>
                    <a:srcRect/>
                    <a:stretch>
                      <a:fillRect/>
                    </a:stretch>
                  </pic:blipFill>
                  <pic:spPr bwMode="auto">
                    <a:xfrm>
                      <a:off x="0" y="0"/>
                      <a:ext cx="542925"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w:t>
      </w:r>
      <w:r w:rsidRPr="00103925">
        <w:rPr>
          <w:rFonts w:ascii="Times New Roman" w:eastAsia="Times New Roman" w:hAnsi="Times New Roman" w:cs="Times New Roman"/>
          <w:noProof/>
          <w:sz w:val="24"/>
          <w:szCs w:val="24"/>
        </w:rPr>
        <w:drawing>
          <wp:inline distT="0" distB="0" distL="0" distR="0">
            <wp:extent cx="542925" cy="266700"/>
            <wp:effectExtent l="0" t="0" r="0" b="0"/>
            <wp:docPr id="19" name="Рисунок 29" descr="http://www.studmed.ru/docs/static/3/a/2/a/8/3a2a885da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med.ru/docs/static/3/a/2/a/8/3a2a885daf9.gif"/>
                    <pic:cNvPicPr>
                      <a:picLocks noChangeAspect="1" noChangeArrowheads="1"/>
                    </pic:cNvPicPr>
                  </pic:nvPicPr>
                  <pic:blipFill>
                    <a:blip r:embed="rId37"/>
                    <a:srcRect/>
                    <a:stretch>
                      <a:fillRect/>
                    </a:stretch>
                  </pic:blipFill>
                  <pic:spPr bwMode="auto">
                    <a:xfrm>
                      <a:off x="0" y="0"/>
                      <a:ext cx="542925"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.(3.17)</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8</w:t>
      </w:r>
      <w:r w:rsidRPr="00103925">
        <w:rPr>
          <w:rFonts w:ascii="Times New Roman" w:eastAsia="Times New Roman" w:hAnsi="Times New Roman" w:cs="Times New Roman"/>
          <w:i/>
          <w:iCs/>
          <w:color w:val="333333"/>
          <w:sz w:val="20"/>
          <w:szCs w:val="20"/>
        </w:rPr>
        <w:t>. Расчетные скорости движения:</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техническая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457200" cy="257175"/>
            <wp:effectExtent l="0" t="0" r="0" b="0"/>
            <wp:docPr id="17" name="Рисунок 30" descr="http://www.studmed.ru/docs/static/b/0/9/0/1/b090170c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med.ru/docs/static/b/0/9/0/1/b090170c626.gif"/>
                    <pic:cNvPicPr>
                      <a:picLocks noChangeAspect="1" noChangeArrowheads="1"/>
                    </pic:cNvPicPr>
                  </pic:nvPicPr>
                  <pic:blipFill>
                    <a:blip r:embed="rId38"/>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,(3.18)</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эксплуатационная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409575" cy="257175"/>
            <wp:effectExtent l="0" t="0" r="0" b="0"/>
            <wp:docPr id="31" name="Рисунок 31" descr="http://www.studmed.ru/docs/static/1/5/a/0/6/15a0602fd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med.ru/docs/static/1/5/a/0/6/15a0602fd26.gif"/>
                    <pic:cNvPicPr>
                      <a:picLocks noChangeAspect="1" noChangeArrowheads="1"/>
                    </pic:cNvPicPr>
                  </pic:nvPicPr>
                  <pic:blipFill>
                    <a:blip r:embed="rId39"/>
                    <a:srcRect/>
                    <a:stretch>
                      <a:fillRect/>
                    </a:stretch>
                  </pic:blipFill>
                  <pic:spPr bwMode="auto">
                    <a:xfrm>
                      <a:off x="0" y="0"/>
                      <a:ext cx="409575" cy="2571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,(3.19)</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сообщения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409575" cy="266700"/>
            <wp:effectExtent l="0" t="0" r="0" b="0"/>
            <wp:docPr id="32" name="Рисунок 32" descr="http://www.studmed.ru/docs/static/8/2/9/1/2/82912edc3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med.ru/docs/static/8/2/9/1/2/82912edc3e2.gif"/>
                    <pic:cNvPicPr>
                      <a:picLocks noChangeAspect="1" noChangeArrowheads="1"/>
                    </pic:cNvPicPr>
                  </pic:nvPicPr>
                  <pic:blipFill>
                    <a:blip r:embed="rId40"/>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,(3.20)</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где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Т</w:t>
      </w:r>
      <w:r w:rsidRPr="00103925">
        <w:rPr>
          <w:rFonts w:ascii="Times New Roman" w:eastAsia="Times New Roman" w:hAnsi="Times New Roman" w:cs="Times New Roman"/>
          <w:color w:val="333333"/>
          <w:sz w:val="24"/>
          <w:szCs w:val="24"/>
          <w:vertAlign w:val="subscript"/>
        </w:rPr>
        <w:t>с</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время, затрачиваемое на доставку груза, ч.</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Время сообщения определяется с учетом времени погрузки, непосредственно движения транспортного средства с грузом и разгрузки:</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002D2BD7">
        <w:rPr>
          <w:rFonts w:ascii="Times New Roman" w:eastAsia="Times New Roman" w:hAnsi="Times New Roman" w:cs="Times New Roman"/>
          <w:noProof/>
          <w:sz w:val="24"/>
          <w:szCs w:val="24"/>
        </w:rPr>
        <w:drawing>
          <wp:anchor distT="0" distB="0" distL="114300" distR="114300" simplePos="0" relativeHeight="251699200" behindDoc="0" locked="0" layoutInCell="1" allowOverlap="0">
            <wp:simplePos x="0" y="0"/>
            <wp:positionH relativeFrom="column">
              <wp:align>left</wp:align>
            </wp:positionH>
            <wp:positionV relativeFrom="line">
              <wp:posOffset>-3810</wp:posOffset>
            </wp:positionV>
            <wp:extent cx="1752600" cy="322580"/>
            <wp:effectExtent l="19050" t="0" r="0" b="0"/>
            <wp:wrapSquare wrapText="bothSides"/>
            <wp:docPr id="115" name="Рисунок 7" descr="http://www.studmed.ru/docs/static/6/e/4/c/a/6e4ca9162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med.ru/docs/static/6/e/4/c/a/6e4ca9162f1.gif"/>
                    <pic:cNvPicPr>
                      <a:picLocks noChangeAspect="1" noChangeArrowheads="1"/>
                    </pic:cNvPicPr>
                  </pic:nvPicPr>
                  <pic:blipFill>
                    <a:blip r:embed="rId41"/>
                    <a:srcRect/>
                    <a:stretch>
                      <a:fillRect/>
                    </a:stretch>
                  </pic:blipFill>
                  <pic:spPr bwMode="auto">
                    <a:xfrm>
                      <a:off x="0" y="0"/>
                      <a:ext cx="1752600" cy="322580"/>
                    </a:xfrm>
                    <a:prstGeom prst="rect">
                      <a:avLst/>
                    </a:prstGeom>
                    <a:noFill/>
                    <a:ln w="9525">
                      <a:noFill/>
                      <a:miter lim="800000"/>
                      <a:headEnd/>
                      <a:tailEnd/>
                    </a:ln>
                  </pic:spPr>
                </pic:pic>
              </a:graphicData>
            </a:graphic>
          </wp:anchor>
        </w:drawing>
      </w:r>
      <w:r w:rsidRPr="00103925">
        <w:rPr>
          <w:rFonts w:ascii="Times New Roman" w:eastAsia="Times New Roman" w:hAnsi="Times New Roman" w:cs="Times New Roman"/>
          <w:noProof/>
          <w:sz w:val="24"/>
          <w:szCs w:val="24"/>
        </w:rPr>
        <w:drawing>
          <wp:inline distT="0" distB="0" distL="0" distR="0">
            <wp:extent cx="790575" cy="171450"/>
            <wp:effectExtent l="19050" t="0" r="9525" b="0"/>
            <wp:docPr id="33" name="Рисунок 33" descr="http://www.studmed.ru/docs/static/0/9/2/4/5/09245baef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med.ru/docs/static/0/9/2/4/5/09245baefda.gif"/>
                    <pic:cNvPicPr>
                      <a:picLocks noChangeAspect="1" noChangeArrowheads="1"/>
                    </pic:cNvPicPr>
                  </pic:nvPicPr>
                  <pic:blipFill>
                    <a:blip r:embed="rId42"/>
                    <a:srcRect/>
                    <a:stretch>
                      <a:fillRect/>
                    </a:stretch>
                  </pic:blipFill>
                  <pic:spPr bwMode="auto">
                    <a:xfrm>
                      <a:off x="0" y="0"/>
                      <a:ext cx="790575"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.(3.21)</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Скорость сообщения (доставки) определяется при необходимости сравнения этого показателя с аналогичным на других видах транспорта.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9.</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Объем транспортной работы:</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объем перевозок</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771525" cy="171450"/>
            <wp:effectExtent l="19050" t="0" r="9525" b="0"/>
            <wp:docPr id="34" name="Рисунок 34" descr="http://www.studmed.ru/docs/static/1/6/c/6/2/16c625b0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med.ru/docs/static/1/6/c/6/2/16c625b0568.gif"/>
                    <pic:cNvPicPr>
                      <a:picLocks noChangeAspect="1" noChangeArrowheads="1"/>
                    </pic:cNvPicPr>
                  </pic:nvPicPr>
                  <pic:blipFill>
                    <a:blip r:embed="rId43"/>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(3.22)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грузооборот</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438150" cy="200025"/>
            <wp:effectExtent l="0" t="0" r="0" b="0"/>
            <wp:docPr id="35" name="Рисунок 35" descr="http://www.studmed.ru/docs/static/0/0/d/a/2/00da2bd4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med.ru/docs/static/0/0/d/a/2/00da2bd4148.gif"/>
                    <pic:cNvPicPr>
                      <a:picLocks noChangeAspect="1" noChangeArrowheads="1"/>
                    </pic:cNvPicPr>
                  </pic:nvPicPr>
                  <pic:blipFill>
                    <a:blip r:embed="rId44"/>
                    <a:srcRect/>
                    <a:stretch>
                      <a:fillRect/>
                    </a:stretch>
                  </pic:blipFill>
                  <pic:spPr bwMode="auto">
                    <a:xfrm>
                      <a:off x="0" y="0"/>
                      <a:ext cx="438150" cy="20002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(3.23)</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10.</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Производительность</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подвижного состава грузового автотранспорта чаще всего определяют в тоннах либо в тонна-километрах за час работы или за смену. Формулы для расчета производительности подвижного состава приведены в табл. 3.1.</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4705350" cy="2642838"/>
            <wp:effectExtent l="0" t="0" r="0" b="0"/>
            <wp:docPr id="36" name="Рисунок 36" descr="http://www.studmed.ru/docs/static/2/7/f/d/d/27fdd1e5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med.ru/docs/static/2/7/f/d/d/27fdd1e539e.gif"/>
                    <pic:cNvPicPr>
                      <a:picLocks noChangeAspect="1" noChangeArrowheads="1"/>
                    </pic:cNvPicPr>
                  </pic:nvPicPr>
                  <pic:blipFill>
                    <a:blip r:embed="rId45"/>
                    <a:srcRect/>
                    <a:stretch>
                      <a:fillRect/>
                    </a:stretch>
                  </pic:blipFill>
                  <pic:spPr bwMode="auto">
                    <a:xfrm>
                      <a:off x="0" y="0"/>
                      <a:ext cx="4705350" cy="2642838"/>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11.</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Выработка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на одну среднесписочную тонну грузоподъемности:</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за рабочий день</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noProof/>
          <w:sz w:val="24"/>
          <w:szCs w:val="24"/>
        </w:rPr>
        <w:drawing>
          <wp:inline distT="0" distB="0" distL="0" distR="0">
            <wp:extent cx="228600" cy="171450"/>
            <wp:effectExtent l="0" t="0" r="0" b="0"/>
            <wp:docPr id="37" name="Рисунок 37" descr="http://www.studmed.ru/docs/static/7/2/8/b/c/728bcdb38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med.ru/docs/static/7/2/8/b/c/728bcdb38f9.gif"/>
                    <pic:cNvPicPr>
                      <a:picLocks noChangeAspect="1" noChangeArrowheads="1"/>
                    </pic:cNvPicPr>
                  </pic:nvPicPr>
                  <pic:blipFill>
                    <a:blip r:embed="rId46"/>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noProof/>
          <w:sz w:val="24"/>
          <w:szCs w:val="24"/>
        </w:rPr>
        <w:drawing>
          <wp:inline distT="0" distB="0" distL="0" distR="0">
            <wp:extent cx="257175" cy="171450"/>
            <wp:effectExtent l="0" t="0" r="9525" b="0"/>
            <wp:docPr id="38" name="Рисунок 38" descr="http://www.studmed.ru/docs/static/0/f/7/9/8/0f798411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med.ru/docs/static/0/f/7/9/8/0f79841107c.gif"/>
                    <pic:cNvPicPr>
                      <a:picLocks noChangeAspect="1" noChangeArrowheads="1"/>
                    </pic:cNvPicPr>
                  </pic:nvPicPr>
                  <pic:blipFill>
                    <a:blip r:embed="rId47"/>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666750" cy="257175"/>
            <wp:effectExtent l="0" t="0" r="0" b="0"/>
            <wp:docPr id="39" name="Рисунок 39" descr="http://www.studmed.ru/docs/static/2/f/9/0/4/2f9044fab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med.ru/docs/static/2/f/9/0/4/2f9044fab66.gif"/>
                    <pic:cNvPicPr>
                      <a:picLocks noChangeAspect="1" noChangeArrowheads="1"/>
                    </pic:cNvPicPr>
                  </pic:nvPicPr>
                  <pic:blipFill>
                    <a:blip r:embed="rId48"/>
                    <a:srcRect/>
                    <a:stretch>
                      <a:fillRect/>
                    </a:stretch>
                  </pic:blipFill>
                  <pic:spPr bwMode="auto">
                    <a:xfrm>
                      <a:off x="0" y="0"/>
                      <a:ext cx="666750" cy="2571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w:t>
      </w:r>
      <w:r w:rsidRPr="00103925">
        <w:rPr>
          <w:rFonts w:ascii="Times New Roman" w:eastAsia="Times New Roman" w:hAnsi="Times New Roman" w:cs="Times New Roman"/>
          <w:noProof/>
          <w:sz w:val="24"/>
          <w:szCs w:val="24"/>
        </w:rPr>
        <w:drawing>
          <wp:inline distT="0" distB="0" distL="0" distR="0">
            <wp:extent cx="76200" cy="171450"/>
            <wp:effectExtent l="0" t="0" r="0" b="0"/>
            <wp:docPr id="40" name="Рисунок 40" descr="http://www.studmed.ru/docs/static/0/0/d/7/e/00d7e055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med.ru/docs/static/0/0/d/7/e/00d7e05593e.gif"/>
                    <pic:cNvPicPr>
                      <a:picLocks noChangeAspect="1" noChangeArrowheads="1"/>
                    </pic:cNvPicPr>
                  </pic:nvPicPr>
                  <pic:blipFill>
                    <a:blip r:embed="rId12"/>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noProof/>
          <w:sz w:val="24"/>
          <w:szCs w:val="24"/>
        </w:rPr>
        <w:drawing>
          <wp:inline distT="0" distB="0" distL="0" distR="0">
            <wp:extent cx="704850" cy="257175"/>
            <wp:effectExtent l="0" t="0" r="0" b="0"/>
            <wp:docPr id="41" name="Рисунок 41" descr="http://www.studmed.ru/docs/static/f/8/6/3/8/f863896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med.ru/docs/static/f/8/6/3/8/f863896e198.gif"/>
                    <pic:cNvPicPr>
                      <a:picLocks noChangeAspect="1" noChangeArrowheads="1"/>
                    </pic:cNvPicPr>
                  </pic:nvPicPr>
                  <pic:blipFill>
                    <a:blip r:embed="rId49"/>
                    <a:srcRect/>
                    <a:stretch>
                      <a:fillRect/>
                    </a:stretch>
                  </pic:blipFill>
                  <pic:spPr bwMode="auto">
                    <a:xfrm>
                      <a:off x="0" y="0"/>
                      <a:ext cx="704850" cy="2571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;(3.27)</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за период</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noProof/>
          <w:sz w:val="24"/>
          <w:szCs w:val="24"/>
        </w:rPr>
        <w:drawing>
          <wp:inline distT="0" distB="0" distL="0" distR="0">
            <wp:extent cx="209550" cy="171450"/>
            <wp:effectExtent l="0" t="0" r="0" b="0"/>
            <wp:docPr id="42" name="Рисунок 42" descr="http://www.studmed.ru/docs/static/0/d/0/3/b/0d03bd8bd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med.ru/docs/static/0/d/0/3/b/0d03bd8bd7c.gif"/>
                    <pic:cNvPicPr>
                      <a:picLocks noChangeAspect="1" noChangeArrowheads="1"/>
                    </pic:cNvPicPr>
                  </pic:nvPicPr>
                  <pic:blipFill>
                    <a:blip r:embed="rId50"/>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noProof/>
          <w:sz w:val="24"/>
          <w:szCs w:val="24"/>
        </w:rPr>
        <w:drawing>
          <wp:inline distT="0" distB="0" distL="0" distR="0">
            <wp:extent cx="257175" cy="171450"/>
            <wp:effectExtent l="0" t="0" r="9525" b="0"/>
            <wp:docPr id="43" name="Рисунок 43" descr="http://www.studmed.ru/docs/static/3/0/1/f/b/301fb0e1e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med.ru/docs/static/3/0/1/f/b/301fb0e1ebc.gif"/>
                    <pic:cNvPicPr>
                      <a:picLocks noChangeAspect="1" noChangeArrowheads="1"/>
                    </pic:cNvPicPr>
                  </pic:nvPicPr>
                  <pic:blipFill>
                    <a:blip r:embed="rId51"/>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color w:val="333333"/>
          <w:sz w:val="24"/>
          <w:szCs w:val="24"/>
        </w:rPr>
        <w:lastRenderedPageBreak/>
        <w:drawing>
          <wp:anchor distT="0" distB="0" distL="114300" distR="114300" simplePos="0" relativeHeight="251700224" behindDoc="0" locked="0" layoutInCell="1" allowOverlap="0">
            <wp:simplePos x="0" y="0"/>
            <wp:positionH relativeFrom="column">
              <wp:align>left</wp:align>
            </wp:positionH>
            <wp:positionV relativeFrom="line">
              <wp:posOffset>0</wp:posOffset>
            </wp:positionV>
            <wp:extent cx="171450" cy="38100"/>
            <wp:effectExtent l="19050" t="0" r="0" b="0"/>
            <wp:wrapSquare wrapText="bothSides"/>
            <wp:docPr id="114" name="Рисунок 8" descr="http://www.studmed.ru/docs/static/7/a/1/5/1/7a1510ca7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med.ru/docs/static/7/a/1/5/1/7a1510ca77f.gif"/>
                    <pic:cNvPicPr>
                      <a:picLocks noChangeAspect="1" noChangeArrowheads="1"/>
                    </pic:cNvPicPr>
                  </pic:nvPicPr>
                  <pic:blipFill>
                    <a:blip r:embed="rId52"/>
                    <a:srcRect/>
                    <a:stretch>
                      <a:fillRect/>
                    </a:stretch>
                  </pic:blipFill>
                  <pic:spPr bwMode="auto">
                    <a:xfrm>
                      <a:off x="0" y="0"/>
                      <a:ext cx="171450" cy="38100"/>
                    </a:xfrm>
                    <a:prstGeom prst="rect">
                      <a:avLst/>
                    </a:prstGeom>
                    <a:noFill/>
                    <a:ln w="9525">
                      <a:noFill/>
                      <a:miter lim="800000"/>
                      <a:headEnd/>
                      <a:tailEnd/>
                    </a:ln>
                  </pic:spPr>
                </pic:pic>
              </a:graphicData>
            </a:graphic>
          </wp:anchor>
        </w:drawing>
      </w:r>
      <w:r w:rsidRPr="00103925">
        <w:rPr>
          <w:rFonts w:ascii="Times New Roman" w:eastAsia="Times New Roman" w:hAnsi="Times New Roman" w:cs="Times New Roman"/>
          <w:noProof/>
          <w:color w:val="333333"/>
          <w:sz w:val="24"/>
          <w:szCs w:val="24"/>
        </w:rPr>
        <w:drawing>
          <wp:anchor distT="0" distB="0" distL="114300" distR="114300" simplePos="0" relativeHeight="251701248" behindDoc="0" locked="0" layoutInCell="1" allowOverlap="0">
            <wp:simplePos x="0" y="0"/>
            <wp:positionH relativeFrom="column">
              <wp:align>left</wp:align>
            </wp:positionH>
            <wp:positionV relativeFrom="line">
              <wp:posOffset>0</wp:posOffset>
            </wp:positionV>
            <wp:extent cx="171450" cy="38100"/>
            <wp:effectExtent l="19050" t="0" r="0" b="0"/>
            <wp:wrapSquare wrapText="bothSides"/>
            <wp:docPr id="113" name="Рисунок 9" descr="http://www.studmed.ru/docs/static/7/a/1/5/1/7a1510ca7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med.ru/docs/static/7/a/1/5/1/7a1510ca77f.gif"/>
                    <pic:cNvPicPr>
                      <a:picLocks noChangeAspect="1" noChangeArrowheads="1"/>
                    </pic:cNvPicPr>
                  </pic:nvPicPr>
                  <pic:blipFill>
                    <a:blip r:embed="rId52"/>
                    <a:srcRect/>
                    <a:stretch>
                      <a:fillRect/>
                    </a:stretch>
                  </pic:blipFill>
                  <pic:spPr bwMode="auto">
                    <a:xfrm>
                      <a:off x="0" y="0"/>
                      <a:ext cx="171450" cy="38100"/>
                    </a:xfrm>
                    <a:prstGeom prst="rect">
                      <a:avLst/>
                    </a:prstGeom>
                    <a:noFill/>
                    <a:ln w="9525">
                      <a:noFill/>
                      <a:miter lim="800000"/>
                      <a:headEnd/>
                      <a:tailEnd/>
                    </a:ln>
                  </pic:spPr>
                </pic:pic>
              </a:graphicData>
            </a:graphic>
          </wp:anchor>
        </w:drawing>
      </w:r>
      <w:r w:rsidRPr="00103925">
        <w:rPr>
          <w:rFonts w:ascii="Times New Roman" w:eastAsia="Times New Roman" w:hAnsi="Times New Roman" w:cs="Times New Roman"/>
          <w:noProof/>
          <w:color w:val="333333"/>
          <w:sz w:val="24"/>
          <w:szCs w:val="24"/>
        </w:rPr>
        <w:drawing>
          <wp:anchor distT="0" distB="0" distL="114300" distR="114300" simplePos="0" relativeHeight="251702272" behindDoc="0" locked="0" layoutInCell="1" allowOverlap="0">
            <wp:simplePos x="0" y="0"/>
            <wp:positionH relativeFrom="column">
              <wp:align>left</wp:align>
            </wp:positionH>
            <wp:positionV relativeFrom="line">
              <wp:posOffset>0</wp:posOffset>
            </wp:positionV>
            <wp:extent cx="171450" cy="38100"/>
            <wp:effectExtent l="19050" t="0" r="0" b="0"/>
            <wp:wrapSquare wrapText="bothSides"/>
            <wp:docPr id="112" name="Рисунок 10" descr="http://www.studmed.ru/docs/static/7/a/1/5/1/7a1510ca7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med.ru/docs/static/7/a/1/5/1/7a1510ca77f.gif"/>
                    <pic:cNvPicPr>
                      <a:picLocks noChangeAspect="1" noChangeArrowheads="1"/>
                    </pic:cNvPicPr>
                  </pic:nvPicPr>
                  <pic:blipFill>
                    <a:blip r:embed="rId52"/>
                    <a:srcRect/>
                    <a:stretch>
                      <a:fillRect/>
                    </a:stretch>
                  </pic:blipFill>
                  <pic:spPr bwMode="auto">
                    <a:xfrm>
                      <a:off x="0" y="0"/>
                      <a:ext cx="171450" cy="38100"/>
                    </a:xfrm>
                    <a:prstGeom prst="rect">
                      <a:avLst/>
                    </a:prstGeom>
                    <a:noFill/>
                    <a:ln w="9525">
                      <a:noFill/>
                      <a:miter lim="800000"/>
                      <a:headEnd/>
                      <a:tailEnd/>
                    </a:ln>
                  </pic:spPr>
                </pic:pic>
              </a:graphicData>
            </a:graphic>
          </wp:anchor>
        </w:drawing>
      </w:r>
      <w:r w:rsidRPr="00103925">
        <w:rPr>
          <w:rFonts w:ascii="Times New Roman" w:eastAsia="Times New Roman" w:hAnsi="Times New Roman" w:cs="Times New Roman"/>
          <w:noProof/>
          <w:sz w:val="24"/>
          <w:szCs w:val="24"/>
        </w:rPr>
        <w:drawing>
          <wp:inline distT="0" distB="0" distL="0" distR="0">
            <wp:extent cx="571500" cy="257175"/>
            <wp:effectExtent l="0" t="0" r="0" b="0"/>
            <wp:docPr id="44" name="Рисунок 44" descr="http://www.studmed.ru/docs/static/5/7/c/9/a/57c9aa212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med.ru/docs/static/5/7/c/9/a/57c9aa212f0.gif"/>
                    <pic:cNvPicPr>
                      <a:picLocks noChangeAspect="1" noChangeArrowheads="1"/>
                    </pic:cNvPicPr>
                  </pic:nvPicPr>
                  <pic:blipFill>
                    <a:blip r:embed="rId53"/>
                    <a:srcRect/>
                    <a:stretch>
                      <a:fillRect/>
                    </a:stretch>
                  </pic:blipFill>
                  <pic:spPr bwMode="auto">
                    <a:xfrm>
                      <a:off x="0" y="0"/>
                      <a:ext cx="571500" cy="2571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w:t>
      </w:r>
      <w:r w:rsidRPr="00103925">
        <w:rPr>
          <w:rFonts w:ascii="Times New Roman" w:eastAsia="Times New Roman" w:hAnsi="Times New Roman" w:cs="Times New Roman"/>
          <w:noProof/>
          <w:sz w:val="24"/>
          <w:szCs w:val="24"/>
        </w:rPr>
        <w:drawing>
          <wp:inline distT="0" distB="0" distL="0" distR="0">
            <wp:extent cx="619125" cy="257175"/>
            <wp:effectExtent l="0" t="0" r="9525" b="0"/>
            <wp:docPr id="45" name="Рисунок 45" descr="http://www.studmed.ru/docs/static/7/b/6/6/8/7b668df02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med.ru/docs/static/7/b/6/6/8/7b668df026b.gif"/>
                    <pic:cNvPicPr>
                      <a:picLocks noChangeAspect="1" noChangeArrowheads="1"/>
                    </pic:cNvPicPr>
                  </pic:nvPicPr>
                  <pic:blipFill>
                    <a:blip r:embed="rId54"/>
                    <a:srcRect/>
                    <a:stretch>
                      <a:fillRect/>
                    </a:stretch>
                  </pic:blipFill>
                  <pic:spPr bwMode="auto">
                    <a:xfrm>
                      <a:off x="0" y="0"/>
                      <a:ext cx="619125" cy="2571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.(3.28)</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где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noProof/>
          <w:sz w:val="24"/>
          <w:szCs w:val="24"/>
        </w:rPr>
        <w:drawing>
          <wp:inline distT="0" distB="0" distL="0" distR="0">
            <wp:extent cx="552450" cy="200025"/>
            <wp:effectExtent l="19050" t="0" r="0" b="0"/>
            <wp:docPr id="46" name="Рисунок 46" descr="http://www.studmed.ru/docs/static/c/7/3/6/3/c736355c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med.ru/docs/static/c/7/3/6/3/c736355c074.gif"/>
                    <pic:cNvPicPr>
                      <a:picLocks noChangeAspect="1" noChangeArrowheads="1"/>
                    </pic:cNvPicPr>
                  </pic:nvPicPr>
                  <pic:blipFill>
                    <a:blip r:embed="rId55"/>
                    <a:srcRect/>
                    <a:stretch>
                      <a:fillRect/>
                    </a:stretch>
                  </pic:blipFill>
                  <pic:spPr bwMode="auto">
                    <a:xfrm>
                      <a:off x="0" y="0"/>
                      <a:ext cx="552450" cy="20002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shd w:val="clear" w:color="auto" w:fill="FFFFFF"/>
        </w:rPr>
        <w:t>.– средние значения соответственно</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ег</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q</w:t>
      </w:r>
      <w:r w:rsidRPr="00103925">
        <w:rPr>
          <w:rFonts w:ascii="Times New Roman" w:eastAsia="Times New Roman" w:hAnsi="Times New Roman" w:cs="Times New Roman"/>
          <w:color w:val="333333"/>
          <w:sz w:val="24"/>
          <w:szCs w:val="24"/>
          <w:vertAlign w:val="subscript"/>
        </w:rPr>
        <w:t> н</w:t>
      </w:r>
      <w:r w:rsidRPr="00103925">
        <w:rPr>
          <w:rFonts w:ascii="Times New Roman" w:eastAsia="Times New Roman" w:hAnsi="Times New Roman" w:cs="Times New Roman"/>
          <w:color w:val="333333"/>
          <w:sz w:val="20"/>
          <w:szCs w:val="20"/>
          <w:shd w:val="clear" w:color="auto" w:fill="FFFFFF"/>
        </w:rPr>
        <w:t>, А</w:t>
      </w:r>
      <w:r w:rsidRPr="00103925">
        <w:rPr>
          <w:rFonts w:ascii="Times New Roman" w:eastAsia="Times New Roman" w:hAnsi="Times New Roman" w:cs="Times New Roman"/>
          <w:color w:val="333333"/>
          <w:sz w:val="24"/>
          <w:szCs w:val="24"/>
          <w:vertAlign w:val="subscript"/>
        </w:rPr>
        <w:t> сп</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p>
    <w:p w:rsidR="002D2BD7" w:rsidRDefault="00103925" w:rsidP="002D2BD7">
      <w:pPr>
        <w:spacing w:after="0" w:line="240" w:lineRule="auto"/>
        <w:jc w:val="both"/>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b/>
          <w:bCs/>
          <w:color w:val="666666"/>
          <w:sz w:val="20"/>
        </w:rPr>
        <w:t>^</w:t>
      </w:r>
      <w:r w:rsidRPr="00103925">
        <w:rPr>
          <w:rFonts w:ascii="Times New Roman" w:eastAsia="Times New Roman" w:hAnsi="Times New Roman" w:cs="Times New Roman"/>
          <w:b/>
          <w:bCs/>
          <w:color w:val="333333"/>
          <w:sz w:val="20"/>
        </w:rPr>
        <w:t> 3.2. Влияние эксплуатационных факторов </w:t>
      </w:r>
      <w:r w:rsidR="002D2BD7" w:rsidRPr="00103925">
        <w:rPr>
          <w:rFonts w:ascii="Times New Roman" w:eastAsia="Times New Roman" w:hAnsi="Times New Roman" w:cs="Times New Roman"/>
          <w:b/>
          <w:bCs/>
          <w:color w:val="333333"/>
          <w:sz w:val="20"/>
          <w:szCs w:val="20"/>
        </w:rPr>
        <w:t>на производительность подвижного состава</w:t>
      </w:r>
      <w:r w:rsidR="002D2BD7"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Работники автомобильного транспорта, в условиях рыночной экономики в первую очередь, решают проблему повышения эффективности перевозок. Для квалифицированного решения этого вопроса необходимо понимать, какова степень влияния отдельных показателей на производительность подвижного состава.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Производительность при выполнении перевозок характеризуется количеством транспортной продукции, производимой в единицу времени. Это может быть количество груза, перевозимое в единицу времени (т / ч) или величина грузооборота, выполняемого за единицу времени (ткм /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Для анализа зависимости производительности подвижного состава от основных эксплуатационных факторов воспользуемся уже известной формулой часовой производительности автотранспорта: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457200" cy="266700"/>
            <wp:effectExtent l="19050" t="0" r="0" b="0"/>
            <wp:docPr id="47" name="Рисунок 47" descr="http://www.studmed.ru/docs/static/a/9/f/9/2/a9f92cdd0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med.ru/docs/static/a/9/f/9/2/a9f92cdd0bb.gif"/>
                    <pic:cNvPicPr>
                      <a:picLocks noChangeAspect="1" noChangeArrowheads="1"/>
                    </pic:cNvPicPr>
                  </pic:nvPicPr>
                  <pic:blipFill>
                    <a:blip r:embed="rId56"/>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.(3.29)</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Подставляя вместо</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 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его</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color w:val="333333"/>
          <w:sz w:val="20"/>
          <w:szCs w:val="20"/>
          <w:shd w:val="clear" w:color="auto" w:fill="FFFFFF"/>
        </w:rPr>
        <w:t>значение (3.15), получим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876300" cy="266700"/>
            <wp:effectExtent l="19050" t="0" r="0" b="0"/>
            <wp:docPr id="48" name="Рисунок 48" descr="http://www.studmed.ru/docs/static/c/f/d/8/d/cfd8ddcf6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med.ru/docs/static/c/f/d/8/d/cfd8ddcf6df.gif"/>
                    <pic:cNvPicPr>
                      <a:picLocks noChangeAspect="1" noChangeArrowheads="1"/>
                    </pic:cNvPicPr>
                  </pic:nvPicPr>
                  <pic:blipFill>
                    <a:blip r:embed="rId57"/>
                    <a:srcRect/>
                    <a:stretch>
                      <a:fillRect/>
                    </a:stretch>
                  </pic:blipFill>
                  <pic:spPr bwMode="auto">
                    <a:xfrm>
                      <a:off x="0" y="0"/>
                      <a:ext cx="876300" cy="2667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.(3.30)</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Для того, чтобы понять характер влияния каждого из показателей на производительность, применяют такой прием: показатель, влияние которого хотят установить, считают величиной переменной; другие показатели в этот момент считают постоянными, значения их принимают в пределах, соответствующих условиям эксплуатации данного парка. Если принять такое допущение, то характер зависимостей производительности подвижного состава может быть выражен следующими уравнениями:</w:t>
      </w:r>
      <w:r w:rsidRPr="00103925">
        <w:rPr>
          <w:rFonts w:ascii="Times New Roman" w:eastAsia="Times New Roman" w:hAnsi="Times New Roman" w:cs="Times New Roman"/>
          <w:color w:val="333333"/>
          <w:sz w:val="20"/>
          <w:szCs w:val="20"/>
        </w:rPr>
        <w:br/>
      </w:r>
    </w:p>
    <w:p w:rsidR="00103925" w:rsidRPr="00103925" w:rsidRDefault="00103925" w:rsidP="002D2BD7">
      <w:pPr>
        <w:spacing w:after="0" w:line="240" w:lineRule="auto"/>
        <w:rPr>
          <w:rFonts w:ascii="Times New Roman" w:eastAsia="Times New Roman" w:hAnsi="Times New Roman" w:cs="Times New Roman"/>
          <w:b/>
          <w:bCs/>
          <w:sz w:val="27"/>
          <w:szCs w:val="27"/>
        </w:rPr>
      </w:pP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от количества загружаемого в автомобиль груза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4"/>
          <w:szCs w:val="24"/>
          <w:vertAlign w:val="subscript"/>
        </w:rPr>
        <w:t> ч</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f</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i/>
          <w:iCs/>
          <w:color w:val="333333"/>
          <w:sz w:val="20"/>
          <w:szCs w:val="20"/>
        </w:rPr>
        <w:t>q</w:t>
      </w:r>
      <w:r w:rsidRPr="00103925">
        <w:rPr>
          <w:rFonts w:ascii="Times New Roman" w:eastAsia="Times New Roman" w:hAnsi="Times New Roman" w:cs="Times New Roman"/>
          <w:color w:val="333333"/>
          <w:sz w:val="24"/>
          <w:szCs w:val="24"/>
          <w:vertAlign w:val="subscript"/>
        </w:rPr>
        <w:t> н</w:t>
      </w:r>
      <w:r w:rsidRPr="00103925">
        <w:rPr>
          <w:rFonts w:ascii="Times New Roman" w:eastAsia="Times New Roman" w:hAnsi="Times New Roman" w:cs="Times New Roman"/>
          <w:i/>
          <w:iCs/>
          <w:color w:val="333333"/>
          <w:sz w:val="20"/>
          <w:szCs w:val="20"/>
        </w:rPr>
        <w:t>γ</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i/>
          <w:iCs/>
          <w:color w:val="333333"/>
          <w:sz w:val="20"/>
          <w:szCs w:val="20"/>
        </w:rPr>
        <w:t>–</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4"/>
          <w:szCs w:val="24"/>
          <w:vertAlign w:val="superscript"/>
        </w:rPr>
        <w:t>уравнением вида </w:t>
      </w:r>
      <w:r w:rsidRPr="00103925">
        <w:rPr>
          <w:rFonts w:ascii="Times New Roman" w:eastAsia="Times New Roman" w:hAnsi="Times New Roman" w:cs="Times New Roman"/>
          <w:i/>
          <w:iCs/>
          <w:color w:val="333333"/>
          <w:sz w:val="24"/>
          <w:szCs w:val="24"/>
          <w:vertAlign w:val="superscript"/>
        </w:rPr>
        <w:t>y</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ax</w:t>
      </w:r>
      <w:r w:rsidRPr="00103925">
        <w:rPr>
          <w:rFonts w:ascii="Times New Roman" w:eastAsia="Times New Roman" w:hAnsi="Times New Roman" w:cs="Times New Roman"/>
          <w:color w:val="333333"/>
          <w:sz w:val="24"/>
          <w:szCs w:val="24"/>
          <w:vertAlign w:val="superscript"/>
        </w:rPr>
        <w:t>, где</w:t>
      </w:r>
      <w:r w:rsidRPr="00103925">
        <w:rPr>
          <w:rFonts w:ascii="Times New Roman" w:eastAsia="Times New Roman" w:hAnsi="Times New Roman" w:cs="Times New Roman"/>
          <w:noProof/>
          <w:sz w:val="24"/>
          <w:szCs w:val="24"/>
        </w:rPr>
        <w:drawing>
          <wp:inline distT="0" distB="0" distL="0" distR="0">
            <wp:extent cx="1219200" cy="428625"/>
            <wp:effectExtent l="19050" t="0" r="0" b="0"/>
            <wp:docPr id="49" name="Рисунок 49" descr="http://www.studmed.ru/docs/static/f/4/b/c/7/f4bc75316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med.ru/docs/static/f/4/b/c/7/f4bc75316ca.gif"/>
                    <pic:cNvPicPr>
                      <a:picLocks noChangeAspect="1" noChangeArrowheads="1"/>
                    </pic:cNvPicPr>
                  </pic:nvPicPr>
                  <pic:blipFill>
                    <a:blip r:embed="rId58"/>
                    <a:srcRect/>
                    <a:stretch>
                      <a:fillRect/>
                    </a:stretch>
                  </pic:blipFill>
                  <pic:spPr bwMode="auto">
                    <a:xfrm>
                      <a:off x="0" y="0"/>
                      <a:ext cx="1219200" cy="42862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от коэффициента использования грузоподъемности и скорости движения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ч =</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f</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i/>
          <w:iCs/>
          <w:color w:val="333333"/>
          <w:sz w:val="20"/>
          <w:szCs w:val="20"/>
        </w:rPr>
        <w:t>βV</w:t>
      </w:r>
      <w:r w:rsidRPr="00103925">
        <w:rPr>
          <w:rFonts w:ascii="Times New Roman" w:eastAsia="Times New Roman" w:hAnsi="Times New Roman" w:cs="Times New Roman"/>
          <w:color w:val="333333"/>
          <w:sz w:val="20"/>
          <w:szCs w:val="20"/>
          <w:shd w:val="clear" w:color="auto" w:fill="FFFFFF"/>
        </w:rPr>
        <w:t>т) –</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695325" cy="361950"/>
            <wp:effectExtent l="0" t="0" r="9525" b="0"/>
            <wp:docPr id="50" name="Рисунок 50" descr="http://www.studmed.ru/docs/static/e/1/5/b/c/e15bcdfe1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udmed.ru/docs/static/e/1/5/b/c/e15bcdfe1d2.gif"/>
                    <pic:cNvPicPr>
                      <a:picLocks noChangeAspect="1" noChangeArrowheads="1"/>
                    </pic:cNvPicPr>
                  </pic:nvPicPr>
                  <pic:blipFill>
                    <a:blip r:embed="rId59"/>
                    <a:srcRect/>
                    <a:stretch>
                      <a:fillRect/>
                    </a:stretch>
                  </pic:blipFill>
                  <pic:spPr bwMode="auto">
                    <a:xfrm>
                      <a:off x="0" y="0"/>
                      <a:ext cx="695325" cy="3619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 где </w:t>
      </w:r>
      <w:r w:rsidRPr="00103925">
        <w:rPr>
          <w:rFonts w:ascii="Times New Roman" w:eastAsia="Times New Roman" w:hAnsi="Times New Roman" w:cs="Times New Roman"/>
          <w:i/>
          <w:iCs/>
          <w:color w:val="333333"/>
          <w:sz w:val="24"/>
          <w:szCs w:val="24"/>
          <w:vertAlign w:val="superscript"/>
        </w:rPr>
        <w:t>a</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q</w:t>
      </w:r>
      <w:r w:rsidRPr="00103925">
        <w:rPr>
          <w:rFonts w:ascii="Times New Roman" w:eastAsia="Times New Roman" w:hAnsi="Times New Roman" w:cs="Times New Roman"/>
          <w:color w:val="333333"/>
          <w:sz w:val="24"/>
          <w:szCs w:val="24"/>
          <w:vertAlign w:val="superscript"/>
        </w:rPr>
        <w:t> н </w:t>
      </w:r>
      <w:r w:rsidRPr="00103925">
        <w:rPr>
          <w:rFonts w:ascii="Times New Roman" w:eastAsia="Times New Roman" w:hAnsi="Times New Roman" w:cs="Times New Roman"/>
          <w:i/>
          <w:iCs/>
          <w:color w:val="333333"/>
          <w:sz w:val="24"/>
          <w:szCs w:val="24"/>
          <w:vertAlign w:val="superscript"/>
        </w:rPr>
        <w:t>γ</w:t>
      </w:r>
      <w:r w:rsidRPr="00103925">
        <w:rPr>
          <w:rFonts w:ascii="Times New Roman" w:eastAsia="Times New Roman" w:hAnsi="Times New Roman" w:cs="Times New Roman"/>
          <w:color w:val="333333"/>
          <w:sz w:val="24"/>
          <w:szCs w:val="24"/>
          <w:vertAlign w:val="superscript"/>
        </w:rPr>
        <w:t>; </w:t>
      </w:r>
      <w:r w:rsidRPr="00103925">
        <w:rPr>
          <w:rFonts w:ascii="Times New Roman" w:eastAsia="Times New Roman" w:hAnsi="Times New Roman" w:cs="Times New Roman"/>
          <w:i/>
          <w:iCs/>
          <w:color w:val="333333"/>
          <w:sz w:val="24"/>
          <w:szCs w:val="24"/>
          <w:vertAlign w:val="superscript"/>
        </w:rPr>
        <w:t>b</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l</w:t>
      </w:r>
      <w:r w:rsidRPr="00103925">
        <w:rPr>
          <w:rFonts w:ascii="Times New Roman" w:eastAsia="Times New Roman" w:hAnsi="Times New Roman" w:cs="Times New Roman"/>
          <w:color w:val="333333"/>
          <w:sz w:val="24"/>
          <w:szCs w:val="24"/>
          <w:vertAlign w:val="superscript"/>
        </w:rPr>
        <w:t> ег ; </w:t>
      </w:r>
      <w:r w:rsidRPr="00103925">
        <w:rPr>
          <w:rFonts w:ascii="Times New Roman" w:eastAsia="Times New Roman" w:hAnsi="Times New Roman" w:cs="Times New Roman"/>
          <w:i/>
          <w:iCs/>
          <w:color w:val="333333"/>
          <w:sz w:val="24"/>
          <w:szCs w:val="24"/>
          <w:vertAlign w:val="superscript"/>
        </w:rPr>
        <w:t>c</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t</w:t>
      </w:r>
      <w:r w:rsidRPr="00103925">
        <w:rPr>
          <w:rFonts w:ascii="Times New Roman" w:eastAsia="Times New Roman" w:hAnsi="Times New Roman" w:cs="Times New Roman"/>
          <w:color w:val="333333"/>
          <w:sz w:val="24"/>
          <w:szCs w:val="24"/>
          <w:vertAlign w:val="superscript"/>
        </w:rPr>
        <w:t> п-р;</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от расстояния перевозки груза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ч =</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f</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ег ) –</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628650" cy="361950"/>
            <wp:effectExtent l="0" t="0" r="0" b="0"/>
            <wp:docPr id="51" name="Рисунок 51" descr="http://www.studmed.ru/docs/static/a/4/c/8/d/a4c8dce2f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udmed.ru/docs/static/a/4/c/8/d/a4c8dce2f66.gif"/>
                    <pic:cNvPicPr>
                      <a:picLocks noChangeAspect="1" noChangeArrowheads="1"/>
                    </pic:cNvPicPr>
                  </pic:nvPicPr>
                  <pic:blipFill>
                    <a:blip r:embed="rId60"/>
                    <a:srcRect/>
                    <a:stretch>
                      <a:fillRect/>
                    </a:stretch>
                  </pic:blipFill>
                  <pic:spPr bwMode="auto">
                    <a:xfrm>
                      <a:off x="0" y="0"/>
                      <a:ext cx="628650" cy="3619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 где </w:t>
      </w:r>
      <w:r w:rsidRPr="00103925">
        <w:rPr>
          <w:rFonts w:ascii="Times New Roman" w:eastAsia="Times New Roman" w:hAnsi="Times New Roman" w:cs="Times New Roman"/>
          <w:i/>
          <w:iCs/>
          <w:color w:val="333333"/>
          <w:sz w:val="24"/>
          <w:szCs w:val="24"/>
          <w:vertAlign w:val="superscript"/>
        </w:rPr>
        <w:t>a</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q</w:t>
      </w:r>
      <w:r w:rsidRPr="00103925">
        <w:rPr>
          <w:rFonts w:ascii="Times New Roman" w:eastAsia="Times New Roman" w:hAnsi="Times New Roman" w:cs="Times New Roman"/>
          <w:color w:val="333333"/>
          <w:sz w:val="24"/>
          <w:szCs w:val="24"/>
          <w:vertAlign w:val="superscript"/>
        </w:rPr>
        <w:t> н </w:t>
      </w:r>
      <w:r w:rsidRPr="00103925">
        <w:rPr>
          <w:rFonts w:ascii="Times New Roman" w:eastAsia="Times New Roman" w:hAnsi="Times New Roman" w:cs="Times New Roman"/>
          <w:i/>
          <w:iCs/>
          <w:color w:val="333333"/>
          <w:sz w:val="24"/>
          <w:szCs w:val="24"/>
          <w:vertAlign w:val="superscript"/>
        </w:rPr>
        <w:t>γ</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βV</w:t>
      </w:r>
      <w:r w:rsidRPr="00103925">
        <w:rPr>
          <w:rFonts w:ascii="Times New Roman" w:eastAsia="Times New Roman" w:hAnsi="Times New Roman" w:cs="Times New Roman"/>
          <w:color w:val="333333"/>
          <w:sz w:val="24"/>
          <w:szCs w:val="24"/>
          <w:vertAlign w:val="superscript"/>
        </w:rPr>
        <w:t>т; </w:t>
      </w:r>
      <w:r w:rsidRPr="00103925">
        <w:rPr>
          <w:rFonts w:ascii="Times New Roman" w:eastAsia="Times New Roman" w:hAnsi="Times New Roman" w:cs="Times New Roman"/>
          <w:i/>
          <w:iCs/>
          <w:color w:val="333333"/>
          <w:sz w:val="24"/>
          <w:szCs w:val="24"/>
          <w:vertAlign w:val="superscript"/>
        </w:rPr>
        <w:t>c</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βV</w:t>
      </w:r>
      <w:r w:rsidRPr="00103925">
        <w:rPr>
          <w:rFonts w:ascii="Times New Roman" w:eastAsia="Times New Roman" w:hAnsi="Times New Roman" w:cs="Times New Roman"/>
          <w:color w:val="333333"/>
          <w:sz w:val="24"/>
          <w:szCs w:val="24"/>
          <w:vertAlign w:val="superscript"/>
        </w:rPr>
        <w:t>т · </w:t>
      </w:r>
      <w:r w:rsidRPr="00103925">
        <w:rPr>
          <w:rFonts w:ascii="Times New Roman" w:eastAsia="Times New Roman" w:hAnsi="Times New Roman" w:cs="Times New Roman"/>
          <w:i/>
          <w:iCs/>
          <w:color w:val="333333"/>
          <w:sz w:val="24"/>
          <w:szCs w:val="24"/>
          <w:vertAlign w:val="superscript"/>
        </w:rPr>
        <w:t>t</w:t>
      </w:r>
      <w:r w:rsidRPr="00103925">
        <w:rPr>
          <w:rFonts w:ascii="Times New Roman" w:eastAsia="Times New Roman" w:hAnsi="Times New Roman" w:cs="Times New Roman"/>
          <w:color w:val="333333"/>
          <w:sz w:val="24"/>
          <w:szCs w:val="24"/>
          <w:vertAlign w:val="superscript"/>
        </w:rPr>
        <w:t> п-р;</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xml:space="preserve"> времени простоя при загрузке и разгрузке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ч =</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f</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п-р) –</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noProof/>
          <w:sz w:val="24"/>
          <w:szCs w:val="24"/>
        </w:rPr>
        <w:drawing>
          <wp:inline distT="0" distB="0" distL="0" distR="0">
            <wp:extent cx="695325" cy="361950"/>
            <wp:effectExtent l="0" t="0" r="9525" b="0"/>
            <wp:docPr id="52" name="Рисунок 52" descr="http://www.studmed.ru/docs/static/8/0/7/9/c/8079cdbf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udmed.ru/docs/static/8/0/7/9/c/8079cdbfe67.gif"/>
                    <pic:cNvPicPr>
                      <a:picLocks noChangeAspect="1" noChangeArrowheads="1"/>
                    </pic:cNvPicPr>
                  </pic:nvPicPr>
                  <pic:blipFill>
                    <a:blip r:embed="rId61"/>
                    <a:srcRect/>
                    <a:stretch>
                      <a:fillRect/>
                    </a:stretch>
                  </pic:blipFill>
                  <pic:spPr bwMode="auto">
                    <a:xfrm>
                      <a:off x="0" y="0"/>
                      <a:ext cx="695325" cy="3619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 где </w:t>
      </w:r>
      <w:r w:rsidRPr="00103925">
        <w:rPr>
          <w:rFonts w:ascii="Times New Roman" w:eastAsia="Times New Roman" w:hAnsi="Times New Roman" w:cs="Times New Roman"/>
          <w:i/>
          <w:iCs/>
          <w:color w:val="333333"/>
          <w:sz w:val="24"/>
          <w:szCs w:val="24"/>
          <w:vertAlign w:val="superscript"/>
        </w:rPr>
        <w:t>a</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q</w:t>
      </w:r>
      <w:r w:rsidRPr="00103925">
        <w:rPr>
          <w:rFonts w:ascii="Times New Roman" w:eastAsia="Times New Roman" w:hAnsi="Times New Roman" w:cs="Times New Roman"/>
          <w:color w:val="333333"/>
          <w:sz w:val="24"/>
          <w:szCs w:val="24"/>
          <w:vertAlign w:val="superscript"/>
        </w:rPr>
        <w:t> н </w:t>
      </w:r>
      <w:r w:rsidRPr="00103925">
        <w:rPr>
          <w:rFonts w:ascii="Times New Roman" w:eastAsia="Times New Roman" w:hAnsi="Times New Roman" w:cs="Times New Roman"/>
          <w:i/>
          <w:iCs/>
          <w:color w:val="333333"/>
          <w:sz w:val="24"/>
          <w:szCs w:val="24"/>
          <w:vertAlign w:val="superscript"/>
        </w:rPr>
        <w:t>γ</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βV</w:t>
      </w:r>
      <w:r w:rsidRPr="00103925">
        <w:rPr>
          <w:rFonts w:ascii="Times New Roman" w:eastAsia="Times New Roman" w:hAnsi="Times New Roman" w:cs="Times New Roman"/>
          <w:color w:val="333333"/>
          <w:sz w:val="24"/>
          <w:szCs w:val="24"/>
          <w:vertAlign w:val="superscript"/>
        </w:rPr>
        <w:t>т ; </w:t>
      </w:r>
      <w:r w:rsidRPr="00103925">
        <w:rPr>
          <w:rFonts w:ascii="Times New Roman" w:eastAsia="Times New Roman" w:hAnsi="Times New Roman" w:cs="Times New Roman"/>
          <w:i/>
          <w:iCs/>
          <w:color w:val="333333"/>
          <w:sz w:val="24"/>
          <w:szCs w:val="24"/>
          <w:vertAlign w:val="superscript"/>
        </w:rPr>
        <w:t>b</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l</w:t>
      </w:r>
      <w:r w:rsidRPr="00103925">
        <w:rPr>
          <w:rFonts w:ascii="Times New Roman" w:eastAsia="Times New Roman" w:hAnsi="Times New Roman" w:cs="Times New Roman"/>
          <w:color w:val="333333"/>
          <w:sz w:val="24"/>
          <w:szCs w:val="24"/>
          <w:vertAlign w:val="superscript"/>
        </w:rPr>
        <w:t> ег; </w:t>
      </w:r>
      <w:r w:rsidRPr="00103925">
        <w:rPr>
          <w:rFonts w:ascii="Times New Roman" w:eastAsia="Times New Roman" w:hAnsi="Times New Roman" w:cs="Times New Roman"/>
          <w:i/>
          <w:iCs/>
          <w:color w:val="333333"/>
          <w:sz w:val="24"/>
          <w:szCs w:val="24"/>
          <w:vertAlign w:val="superscript"/>
        </w:rPr>
        <w:t>c</w:t>
      </w:r>
      <w:r w:rsidRPr="00103925">
        <w:rPr>
          <w:rFonts w:ascii="Times New Roman" w:eastAsia="Times New Roman" w:hAnsi="Times New Roman" w:cs="Times New Roman"/>
          <w:color w:val="333333"/>
          <w:sz w:val="24"/>
          <w:szCs w:val="24"/>
          <w:vertAlign w:val="superscript"/>
        </w:rPr>
        <w:t> = </w:t>
      </w:r>
      <w:r w:rsidRPr="00103925">
        <w:rPr>
          <w:rFonts w:ascii="Times New Roman" w:eastAsia="Times New Roman" w:hAnsi="Times New Roman" w:cs="Times New Roman"/>
          <w:i/>
          <w:iCs/>
          <w:color w:val="333333"/>
          <w:sz w:val="24"/>
          <w:szCs w:val="24"/>
          <w:vertAlign w:val="superscript"/>
        </w:rPr>
        <w:t>βV</w:t>
      </w:r>
      <w:r w:rsidRPr="00103925">
        <w:rPr>
          <w:rFonts w:ascii="Times New Roman" w:eastAsia="Times New Roman" w:hAnsi="Times New Roman" w:cs="Times New Roman"/>
          <w:color w:val="333333"/>
          <w:sz w:val="24"/>
          <w:szCs w:val="24"/>
          <w:vertAlign w:val="superscript"/>
        </w:rPr>
        <w:t>т.</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Если в формуле (3.30) подставлять значения показателей, характерные для условий эксплуатации конкретного предприятия или конкретных условий перевозки, то можно получить и соответствующие графики; их называют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характеристическими</w:t>
      </w:r>
      <w:r w:rsidRPr="00103925">
        <w:rPr>
          <w:rFonts w:ascii="Times New Roman" w:eastAsia="Times New Roman" w:hAnsi="Times New Roman" w:cs="Times New Roman"/>
          <w:color w:val="333333"/>
          <w:sz w:val="20"/>
          <w:szCs w:val="20"/>
          <w:shd w:val="clear" w:color="auto" w:fill="FFFFFF"/>
        </w:rPr>
        <w:t>. Варианты графиков приведены на рис. 3.2 – 3.5.</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xml:space="preserve">Из полученных графиков следует, что увеличения производительности можно добиться в первую очередь за счет увеличения грузоподъемности автомобиля и коэффициента использования </w:t>
      </w:r>
      <w:r w:rsidRPr="00103925">
        <w:rPr>
          <w:rFonts w:ascii="Times New Roman" w:eastAsia="Times New Roman" w:hAnsi="Times New Roman" w:cs="Times New Roman"/>
          <w:color w:val="333333"/>
          <w:sz w:val="20"/>
          <w:szCs w:val="20"/>
          <w:shd w:val="clear" w:color="auto" w:fill="FFFFFF"/>
        </w:rPr>
        <w:lastRenderedPageBreak/>
        <w:t>грузоподъемности – применением автомобилей большей грузоподъемности, прицепов, наращиванием бортов (см. рис. 3.2).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Увеличение производительности за счет сокращения расстояний перевозок также может дать значительный эффект (см. рис. 3.3). Для этой цели решаются специальные транспортные задачи по определению кратчайших расстояний, закреплению грузоотправителей и грузополучателей из расчета минимума транспортной работы, маршрутизации перевозок для сокращения холостых и нулевых пробегов и другие.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Значительное приращение производительности дает сокращение непроизводительных простоев, в первую очередь под погрузочно-разгрузочными операциями. Эффект от сокращения простоев наиболее заметен при выполнении перевозок на короткие расстояния (см. рис. 3.4).</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Однако следует помнить, что реально приращение производительности может быть получено лишь в случае, если изменение условий эксплуатации позволит увеличить количество законченных ездок на целое число (одну или более, но только целое число). График производства транспортной продукции во времени приведен на рис. 3.6.</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5676900" cy="2457450"/>
            <wp:effectExtent l="0" t="0" r="0" b="0"/>
            <wp:docPr id="57" name="Рисунок 57" descr="http://www.studmed.ru/docs/static/5/e/b/d/d/5ebddfbe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udmed.ru/docs/static/5/e/b/d/d/5ebddfbe907.gif"/>
                    <pic:cNvPicPr>
                      <a:picLocks noChangeAspect="1" noChangeArrowheads="1"/>
                    </pic:cNvPicPr>
                  </pic:nvPicPr>
                  <pic:blipFill>
                    <a:blip r:embed="rId62"/>
                    <a:srcRect/>
                    <a:stretch>
                      <a:fillRect/>
                    </a:stretch>
                  </pic:blipFill>
                  <pic:spPr bwMode="auto">
                    <a:xfrm>
                      <a:off x="0" y="0"/>
                      <a:ext cx="5676900" cy="2457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 связи с этим при определении технико-эксплуатационных показателей необходимо учитывать дискретный характер транспортного процесса.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Перевозка считается выполненной только после сдачи груза получателю, то есть после полного завершения цикла; следовательно, число ездок в течение смены может быть только целым числом. Изменение количества транспортной продукции, измеряемой в тонна-километрах (грузооборот), происходит в процессе движения , а объемов перевозок – после разгрузки и сдачи груза получателю.</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Практическое занятие 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666666"/>
          <w:sz w:val="20"/>
        </w:rPr>
        <w:t>^</w:t>
      </w:r>
      <w:r w:rsidRPr="00103925">
        <w:rPr>
          <w:rFonts w:ascii="Times New Roman" w:eastAsia="Times New Roman" w:hAnsi="Times New Roman" w:cs="Times New Roman"/>
          <w:color w:val="333333"/>
          <w:sz w:val="20"/>
        </w:rPr>
        <w:t> ТЕХНИКО-ЭКСПЛУАТАЦИОННЫЕ ПОКАЗАТЕЛИ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РАБОТЫ АВТОТРАНСПОРТА.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Задание 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Определить плановые технико-эксплуатационные показатели состава парка, если на конец текущего года на балансе предприятия числится 100 автомобилей, в первом квартале планируется приобрести 10 автомобилей и списать с баланса 5, во втором, соответственно, – 7 и 9, в третьем – 5 и 4, в четвертом – 4 и 8.</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 техническом обслуживании и ремонте по опыту текущего года ежедневно находилось 14 автомобилей, простаивало в связи с отсутствием водителей и по другим причинам 5 автомобилей.</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Решение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Н</w:t>
      </w:r>
      <w:r w:rsidR="002D2BD7">
        <w:rPr>
          <w:rFonts w:ascii="Times New Roman" w:eastAsia="Times New Roman" w:hAnsi="Times New Roman" w:cs="Times New Roman"/>
          <w:color w:val="333333"/>
          <w:sz w:val="20"/>
          <w:szCs w:val="20"/>
          <w:shd w:val="clear" w:color="auto" w:fill="FFFFFF"/>
        </w:rPr>
        <w:t>а</w:t>
      </w:r>
      <w:r w:rsidRPr="00103925">
        <w:rPr>
          <w:rFonts w:ascii="Times New Roman" w:eastAsia="Times New Roman" w:hAnsi="Times New Roman" w:cs="Times New Roman"/>
          <w:color w:val="333333"/>
          <w:sz w:val="20"/>
          <w:szCs w:val="20"/>
          <w:shd w:val="clear" w:color="auto" w:fill="FFFFFF"/>
        </w:rPr>
        <w:t xml:space="preserve"> этапе планирования на будущий год принимается, что подвижной состав поступает и списывается в середине квартала. Для прибывающего подвижного состава в этой задаче выделяется 7 дней на ввод его в эксплуатацию (получение, регистрация, обкатка).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С учетом таких предпосылок число автомобиле-дней списочных</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lastRenderedPageBreak/>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сп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100 · 365 10 · (45 91 92 92 – 7) – 5 · (45 91 92 92) 7 · (45 92 92 – 7) – 9 · (45 92 92) 5 · (46 92 – 7) – 4 · (46 92) 4 · (46 – 7) – 8 · 46 = 36 500 3130 – 1600 1554 – 2061 655 – 522 156 – 368 = 37 444.</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Среднесписочный парк</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219075" cy="171450"/>
            <wp:effectExtent l="19050" t="0" r="9525" b="0"/>
            <wp:docPr id="58" name="Рисунок 58" descr="http://www.studmed.ru/docs/static/b/9/8/e/8/b98e80bbb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udmed.ru/docs/static/b/9/8/e/8/b98e80bbbc7.gif"/>
                    <pic:cNvPicPr>
                      <a:picLocks noChangeAspect="1" noChangeArrowheads="1"/>
                    </pic:cNvPicPr>
                  </pic:nvPicPr>
                  <pic:blipFill>
                    <a:blip r:embed="rId63"/>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37 444 / 365 = 102.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Автомобиле-дни в ремонте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р</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14 · 365 = 5110.</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Автомобиле-дни в простое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5 · 365 = 1825.</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Автомобиле-дни в эксплуатации</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АД</w:t>
      </w:r>
      <w:r w:rsidRPr="00103925">
        <w:rPr>
          <w:rFonts w:ascii="Times New Roman" w:eastAsia="Times New Roman" w:hAnsi="Times New Roman" w:cs="Times New Roman"/>
          <w:color w:val="333333"/>
          <w:sz w:val="24"/>
          <w:szCs w:val="24"/>
          <w:vertAlign w:val="subscript"/>
        </w:rPr>
        <w:t>э</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37 444 – 5110 – 1825 – 102 · (52 · 2 10) = 18 881,</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где (52 · 2 10) = 114 – число выходных и праздничных дней в году.</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Показатели состояния и использования парка подвижного состава: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sym w:font="Symbol" w:char="F061"/>
      </w:r>
      <w:r w:rsidRPr="00103925">
        <w:rPr>
          <w:rFonts w:ascii="Times New Roman" w:eastAsia="Times New Roman" w:hAnsi="Times New Roman" w:cs="Times New Roman"/>
          <w:color w:val="333333"/>
          <w:sz w:val="24"/>
          <w:szCs w:val="24"/>
          <w:vertAlign w:val="subscript"/>
        </w:rPr>
        <w:t>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(37 444 – 5110) / 37 444 = 0,86;</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sym w:font="Symbol" w:char="F061"/>
      </w:r>
      <w:r w:rsidRPr="00103925">
        <w:rPr>
          <w:rFonts w:ascii="Times New Roman" w:eastAsia="Times New Roman" w:hAnsi="Times New Roman" w:cs="Times New Roman"/>
          <w:color w:val="333333"/>
          <w:sz w:val="24"/>
          <w:szCs w:val="24"/>
          <w:vertAlign w:val="subscript"/>
        </w:rPr>
        <w:t>э</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18 881 / 37 444 = 0,50;</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sym w:font="Symbol" w:char="F061"/>
      </w:r>
      <w:r w:rsidRPr="00103925">
        <w:rPr>
          <w:rFonts w:ascii="Times New Roman" w:eastAsia="Times New Roman" w:hAnsi="Times New Roman" w:cs="Times New Roman"/>
          <w:color w:val="333333"/>
          <w:sz w:val="24"/>
          <w:szCs w:val="24"/>
          <w:vertAlign w:val="subscript"/>
        </w:rPr>
        <w:t>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18 881 / [102 · (365 – 114)] = 0,74.</w:t>
      </w:r>
      <w:r w:rsidRPr="00103925">
        <w:rPr>
          <w:rFonts w:ascii="Times New Roman" w:eastAsia="Times New Roman" w:hAnsi="Times New Roman" w:cs="Times New Roman"/>
          <w:noProof/>
          <w:sz w:val="24"/>
          <w:szCs w:val="24"/>
        </w:rPr>
        <w:drawing>
          <wp:inline distT="0" distB="0" distL="0" distR="0">
            <wp:extent cx="4490874" cy="5905500"/>
            <wp:effectExtent l="19050" t="0" r="0" b="0"/>
            <wp:docPr id="59" name="Рисунок 59" descr="http://www.studmed.ru/docs/static/b/4/d/1/6/b4d16f6a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udmed.ru/docs/static/b/4/d/1/6/b4d16f6a793.gif"/>
                    <pic:cNvPicPr>
                      <a:picLocks noChangeAspect="1" noChangeArrowheads="1"/>
                    </pic:cNvPicPr>
                  </pic:nvPicPr>
                  <pic:blipFill>
                    <a:blip r:embed="rId64"/>
                    <a:srcRect/>
                    <a:stretch>
                      <a:fillRect/>
                    </a:stretch>
                  </pic:blipFill>
                  <pic:spPr bwMode="auto">
                    <a:xfrm>
                      <a:off x="0" y="0"/>
                      <a:ext cx="4490874" cy="5905500"/>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lastRenderedPageBreak/>
        <w:t>Задание 3</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Автомобиль за смену совершает три оборота по перевозке грузов от грузоотправителей А и С получателям В и D (рис. 3.7). Расстояния показаны на схеме. Определить показатели использования подвижного состава по пробегу, выполнить анализ соотношения значений</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β</w:t>
      </w:r>
      <w:r w:rsidRPr="00103925">
        <w:rPr>
          <w:rFonts w:ascii="Times New Roman" w:eastAsia="Times New Roman" w:hAnsi="Times New Roman" w:cs="Times New Roman"/>
          <w:color w:val="333333"/>
          <w:sz w:val="24"/>
          <w:szCs w:val="24"/>
          <w:vertAlign w:val="subscript"/>
        </w:rPr>
        <w:t>о</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при движении подвижного состава на маршруте 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β</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за рабочий день.</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Решение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К показателям использования подвижного состава по пробегу для данного примера можно отнести:</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пробег общий</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666666"/>
          <w:sz w:val="20"/>
        </w:rPr>
        <w:t>^</w:t>
      </w:r>
      <w:r w:rsidRPr="00103925">
        <w:rPr>
          <w:rFonts w:ascii="Times New Roman" w:eastAsia="Times New Roman" w:hAnsi="Times New Roman" w:cs="Times New Roman"/>
          <w:i/>
          <w:iCs/>
          <w:color w:val="333333"/>
          <w:sz w:val="20"/>
        </w:rPr>
        <w:t> L</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пробег за оборот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об</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пробег с грузом, соответственно, за рабочий день</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г</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и за оборот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i/>
          <w:iCs/>
          <w:color w:val="333333"/>
          <w:sz w:val="24"/>
          <w:szCs w:val="24"/>
          <w:vertAlign w:val="subscript"/>
        </w:rPr>
        <w:t> </w:t>
      </w:r>
      <w:r w:rsidRPr="00103925">
        <w:rPr>
          <w:rFonts w:ascii="Times New Roman" w:eastAsia="Times New Roman" w:hAnsi="Times New Roman" w:cs="Times New Roman"/>
          <w:color w:val="333333"/>
          <w:sz w:val="24"/>
          <w:szCs w:val="24"/>
          <w:vertAlign w:val="subscript"/>
        </w:rPr>
        <w:t>г</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коэффициент использования пробега за рабочий день</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sym w:font="Symbol" w:char="F062"/>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и за оборот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sym w:font="Symbol" w:char="F062"/>
      </w:r>
      <w:r w:rsidRPr="00103925">
        <w:rPr>
          <w:rFonts w:ascii="Times New Roman" w:eastAsia="Times New Roman" w:hAnsi="Times New Roman" w:cs="Times New Roman"/>
          <w:color w:val="333333"/>
          <w:sz w:val="24"/>
          <w:szCs w:val="24"/>
          <w:vertAlign w:val="subscript"/>
        </w:rPr>
        <w:t>о</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5495925" cy="1647825"/>
            <wp:effectExtent l="0" t="0" r="0" b="0"/>
            <wp:docPr id="60" name="Рисунок 60" descr="http://www.studmed.ru/docs/static/d/f/3/3/7/df337f652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udmed.ru/docs/static/d/f/3/3/7/df337f6527d.gif"/>
                    <pic:cNvPicPr>
                      <a:picLocks noChangeAspect="1" noChangeArrowheads="1"/>
                    </pic:cNvPicPr>
                  </pic:nvPicPr>
                  <pic:blipFill>
                    <a:blip r:embed="rId65"/>
                    <a:srcRect/>
                    <a:stretch>
                      <a:fillRect/>
                    </a:stretch>
                  </pic:blipFill>
                  <pic:spPr bwMode="auto">
                    <a:xfrm>
                      <a:off x="0" y="0"/>
                      <a:ext cx="5495925" cy="164782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об</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AB</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i/>
          <w:iCs/>
          <w:color w:val="333333"/>
          <w:sz w:val="24"/>
          <w:szCs w:val="24"/>
          <w:vertAlign w:val="subscript"/>
        </w:rPr>
        <w:t> </w:t>
      </w:r>
      <w:r w:rsidRPr="00103925">
        <w:rPr>
          <w:rFonts w:ascii="Times New Roman" w:eastAsia="Times New Roman" w:hAnsi="Times New Roman" w:cs="Times New Roman"/>
          <w:color w:val="333333"/>
          <w:sz w:val="24"/>
          <w:szCs w:val="24"/>
          <w:vertAlign w:val="subscript"/>
        </w:rPr>
        <w:t>BC</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CD</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DA</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i/>
          <w:iCs/>
          <w:color w:val="333333"/>
          <w:sz w:val="20"/>
          <w:szCs w:val="20"/>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19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г</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AB</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CD</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color w:val="333333"/>
          <w:sz w:val="20"/>
          <w:szCs w:val="20"/>
          <w:shd w:val="clear" w:color="auto" w:fill="FFFFFF"/>
        </w:rPr>
        <w:t>= 11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sym w:font="Symbol" w:char="F062"/>
      </w:r>
      <w:r w:rsidRPr="00103925">
        <w:rPr>
          <w:rFonts w:ascii="Times New Roman" w:eastAsia="Times New Roman" w:hAnsi="Times New Roman" w:cs="Times New Roman"/>
          <w:color w:val="333333"/>
          <w:sz w:val="24"/>
          <w:szCs w:val="24"/>
          <w:vertAlign w:val="subscript"/>
        </w:rPr>
        <w:t>о</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г</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об</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color w:val="333333"/>
          <w:sz w:val="20"/>
          <w:szCs w:val="20"/>
          <w:shd w:val="clear" w:color="auto" w:fill="FFFFFF"/>
        </w:rPr>
        <w:t>= 11 / 19 = 0,58;</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АТП-А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3 ·</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об</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DA</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D-АТП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66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г</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3 ·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AB</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CD</w:t>
      </w:r>
      <w:r w:rsidRPr="00103925">
        <w:rPr>
          <w:rFonts w:ascii="Times New Roman" w:eastAsia="Times New Roman" w:hAnsi="Times New Roman" w:cs="Times New Roman"/>
          <w:color w:val="333333"/>
          <w:sz w:val="20"/>
          <w:szCs w:val="20"/>
          <w:shd w:val="clear" w:color="auto" w:fill="FFFFFF"/>
        </w:rPr>
        <w:t>) = 33 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xml:space="preserve"> =</w:t>
      </w:r>
      <w:r w:rsidRPr="00103925">
        <w:rPr>
          <w:rFonts w:ascii="Times New Roman" w:eastAsia="Times New Roman" w:hAnsi="Times New Roman" w:cs="Times New Roman"/>
          <w:color w:val="333333"/>
          <w:sz w:val="20"/>
          <w:szCs w:val="20"/>
          <w:shd w:val="clear" w:color="auto" w:fill="FFFFFF"/>
        </w:rPr>
        <w:sym w:font="Symbol" w:char="F062"/>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г</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33 / 66 = 0,5.</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Коэффициент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sym w:font="Symbol" w:char="F062"/>
      </w:r>
      <w:r w:rsidRPr="00103925">
        <w:rPr>
          <w:rFonts w:ascii="Times New Roman" w:eastAsia="Times New Roman" w:hAnsi="Times New Roman" w:cs="Times New Roman"/>
          <w:color w:val="333333"/>
          <w:sz w:val="24"/>
          <w:szCs w:val="24"/>
          <w:vertAlign w:val="subscript"/>
        </w:rPr>
        <w:t>о</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0,58 больше , чем</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sym w:font="Symbol" w:char="F062"/>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0,5 за счет того, что во втором случае общий пробег дополнительно включает нулевой пробег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АТП-А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D-АТП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5 9 = 14 км), но не включает холостой пробег последней ездки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DA</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5 км). Следовательно, соотношение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sym w:font="Symbol" w:char="F062"/>
      </w:r>
      <w:r w:rsidRPr="00103925">
        <w:rPr>
          <w:rFonts w:ascii="Times New Roman" w:eastAsia="Times New Roman" w:hAnsi="Times New Roman" w:cs="Times New Roman"/>
          <w:color w:val="333333"/>
          <w:sz w:val="24"/>
          <w:szCs w:val="24"/>
          <w:vertAlign w:val="subscript"/>
        </w:rPr>
        <w:t>о</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sym w:font="Symbol" w:char="F062"/>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color w:val="333333"/>
          <w:sz w:val="20"/>
          <w:szCs w:val="20"/>
          <w:shd w:val="clear" w:color="auto" w:fill="FFFFFF"/>
        </w:rPr>
        <w:t>зависит от знака суммы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АТП-А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i/>
          <w:iCs/>
          <w:color w:val="333333"/>
          <w:sz w:val="24"/>
          <w:szCs w:val="24"/>
          <w:vertAlign w:val="subscript"/>
        </w:rPr>
        <w:t> </w:t>
      </w:r>
      <w:r w:rsidRPr="00103925">
        <w:rPr>
          <w:rFonts w:ascii="Times New Roman" w:eastAsia="Times New Roman" w:hAnsi="Times New Roman" w:cs="Times New Roman"/>
          <w:color w:val="333333"/>
          <w:sz w:val="24"/>
          <w:szCs w:val="24"/>
          <w:vertAlign w:val="subscript"/>
        </w:rPr>
        <w:t>D-АТП</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l</w:t>
      </w:r>
      <w:r w:rsidRPr="00103925">
        <w:rPr>
          <w:rFonts w:ascii="Times New Roman" w:eastAsia="Times New Roman" w:hAnsi="Times New Roman" w:cs="Times New Roman"/>
          <w:color w:val="333333"/>
          <w:sz w:val="24"/>
          <w:szCs w:val="24"/>
          <w:vertAlign w:val="subscript"/>
        </w:rPr>
        <w:t> DA</w:t>
      </w:r>
      <w:r w:rsidRPr="00103925">
        <w:rPr>
          <w:rFonts w:ascii="Times New Roman" w:eastAsia="Times New Roman" w:hAnsi="Times New Roman" w:cs="Times New Roman"/>
          <w:color w:val="333333"/>
          <w:sz w:val="20"/>
          <w:szCs w:val="20"/>
          <w:shd w:val="clear" w:color="auto" w:fill="FFFFFF"/>
        </w:rPr>
        <w:t>), то есть от соотношения нулевых и последнего холостого пробегов.</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3352800" cy="1614933"/>
            <wp:effectExtent l="0" t="0" r="0" b="0"/>
            <wp:docPr id="61" name="Рисунок 61" descr="http://www.studmed.ru/docs/static/9/b/1/f/f/9b1ffdd7b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udmed.ru/docs/static/9/b/1/f/f/9b1ffdd7b8c.gif"/>
                    <pic:cNvPicPr>
                      <a:picLocks noChangeAspect="1" noChangeArrowheads="1"/>
                    </pic:cNvPicPr>
                  </pic:nvPicPr>
                  <pic:blipFill>
                    <a:blip r:embed="rId66"/>
                    <a:srcRect/>
                    <a:stretch>
                      <a:fillRect/>
                    </a:stretch>
                  </pic:blipFill>
                  <pic:spPr bwMode="auto">
                    <a:xfrm>
                      <a:off x="0" y="0"/>
                      <a:ext cx="3353037" cy="1615047"/>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lastRenderedPageBreak/>
        <w:br/>
      </w:r>
      <w:r w:rsidRPr="00103925">
        <w:rPr>
          <w:rFonts w:ascii="Times New Roman" w:eastAsia="Times New Roman" w:hAnsi="Times New Roman" w:cs="Times New Roman"/>
          <w:color w:val="333333"/>
          <w:sz w:val="20"/>
          <w:szCs w:val="20"/>
          <w:shd w:val="clear" w:color="auto" w:fill="FFFFFF"/>
        </w:rPr>
        <w:t>Задание 4</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Определить производительность, возможный объем перевозок и грузооборот при перевозке тарно-штучных грузов автомобилем КамАЗ-5320, если масса перевозимого груза составляет 5,46 т; величину технической скорости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V</w:t>
      </w:r>
      <w:r w:rsidRPr="00103925">
        <w:rPr>
          <w:rFonts w:ascii="Times New Roman" w:eastAsia="Times New Roman" w:hAnsi="Times New Roman" w:cs="Times New Roman"/>
          <w:color w:val="333333"/>
          <w:sz w:val="24"/>
          <w:szCs w:val="24"/>
          <w:vertAlign w:val="subscript"/>
        </w:rPr>
        <w:t>т</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принять по результатам решения задания 1.</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Норму времени на погрузочно-разгрузочные работы тарно-штучных грузов, выполняемые вручную, для бортовых автомобилей грузоподъемностью до 1 т включительно принимают равной 12 мин, свыше 1 т – за каждую полную или неполную тонну груза добавляют 2 мин дополнительно. Норма времени на пересчет грузовых мест – 4 мин на единицу подвижного состава, время на оформление путевой и товарно-транспортной документации принимаем 5 мин. Коэффициент неравномерности подачи подвижного состава под погрузку и выгрузку в данном расчете устанавливаем</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К</w:t>
      </w:r>
      <w:r w:rsidRPr="00103925">
        <w:rPr>
          <w:rFonts w:ascii="Times New Roman" w:eastAsia="Times New Roman" w:hAnsi="Times New Roman" w:cs="Times New Roman"/>
          <w:color w:val="333333"/>
          <w:sz w:val="24"/>
          <w:szCs w:val="24"/>
          <w:vertAlign w:val="subscript"/>
        </w:rPr>
        <w:t>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1,1.</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Схема перевозок приведена на рис. 3.8.</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noProof/>
          <w:sz w:val="24"/>
          <w:szCs w:val="24"/>
        </w:rPr>
        <w:drawing>
          <wp:inline distT="0" distB="0" distL="0" distR="0">
            <wp:extent cx="5591175" cy="1914525"/>
            <wp:effectExtent l="0" t="0" r="0" b="0"/>
            <wp:docPr id="62" name="Рисунок 62" descr="http://www.studmed.ru/docs/static/0/5/f/6/8/05f68b4fa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med.ru/docs/static/0/5/f/6/8/05f68b4facd.gif"/>
                    <pic:cNvPicPr>
                      <a:picLocks noChangeAspect="1" noChangeArrowheads="1"/>
                    </pic:cNvPicPr>
                  </pic:nvPicPr>
                  <pic:blipFill>
                    <a:blip r:embed="rId67"/>
                    <a:srcRect/>
                    <a:stretch>
                      <a:fillRect/>
                    </a:stretch>
                  </pic:blipFill>
                  <pic:spPr bwMode="auto">
                    <a:xfrm>
                      <a:off x="0" y="0"/>
                      <a:ext cx="5591175" cy="191452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Решение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Время на загрузку (разгрузку) автомобиля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4"/>
          <w:szCs w:val="24"/>
          <w:vertAlign w:val="subscript"/>
        </w:rPr>
        <w:t>п–р(</w:t>
      </w:r>
      <w:r w:rsidRPr="00103925">
        <w:rPr>
          <w:rFonts w:ascii="Times New Roman" w:eastAsia="Times New Roman" w:hAnsi="Times New Roman" w:cs="Times New Roman"/>
          <w:i/>
          <w:iCs/>
          <w:color w:val="333333"/>
          <w:sz w:val="24"/>
          <w:szCs w:val="24"/>
          <w:vertAlign w:val="subscript"/>
        </w:rPr>
        <w:t>i</w:t>
      </w:r>
      <w:r w:rsidRPr="00103925">
        <w:rPr>
          <w:rFonts w:ascii="Times New Roman" w:eastAsia="Times New Roman" w:hAnsi="Times New Roman" w:cs="Times New Roman"/>
          <w:color w:val="333333"/>
          <w:sz w:val="24"/>
          <w:szCs w:val="24"/>
          <w:vertAlign w:val="subscript"/>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(12 5 · 2) · 1,1 4 5 = 33 мин = 0,55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 данном случае 4 мин отведено на пересчет грузовых мест и 5 мин на оформление товарно-транспортной накладной и путевого листа.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Время одной ездки</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4"/>
          <w:szCs w:val="24"/>
          <w:vertAlign w:val="superscript"/>
        </w:rPr>
        <w:t>t</w:t>
      </w:r>
      <w:r w:rsidRPr="00103925">
        <w:rPr>
          <w:rFonts w:ascii="Times New Roman" w:eastAsia="Times New Roman" w:hAnsi="Times New Roman" w:cs="Times New Roman"/>
          <w:color w:val="333333"/>
          <w:sz w:val="24"/>
          <w:szCs w:val="24"/>
          <w:vertAlign w:val="subscript"/>
        </w:rPr>
        <w:t>e</w:t>
      </w:r>
      <w:r w:rsidRPr="00103925">
        <w:rPr>
          <w:rFonts w:ascii="Times New Roman" w:eastAsia="Times New Roman" w:hAnsi="Times New Roman" w:cs="Times New Roman"/>
          <w:color w:val="333333"/>
          <w:sz w:val="24"/>
          <w:szCs w:val="24"/>
          <w:vertAlign w:val="superscript"/>
        </w:rPr>
        <w:t> =</w:t>
      </w:r>
      <w:r w:rsidRPr="00103925">
        <w:rPr>
          <w:rFonts w:ascii="Times New Roman" w:eastAsia="Times New Roman" w:hAnsi="Times New Roman" w:cs="Times New Roman"/>
          <w:noProof/>
          <w:sz w:val="24"/>
          <w:szCs w:val="24"/>
        </w:rPr>
        <w:drawing>
          <wp:inline distT="0" distB="0" distL="0" distR="0">
            <wp:extent cx="600075" cy="371475"/>
            <wp:effectExtent l="0" t="0" r="0" b="0"/>
            <wp:docPr id="63" name="Рисунок 63" descr="http://www.studmed.ru/docs/static/e/4/5/b/0/e45b02d0b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udmed.ru/docs/static/e/4/5/b/0/e45b02d0b95.gif"/>
                    <pic:cNvPicPr>
                      <a:picLocks noChangeAspect="1" noChangeArrowheads="1"/>
                    </pic:cNvPicPr>
                  </pic:nvPicPr>
                  <pic:blipFill>
                    <a:blip r:embed="rId68"/>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Pr="00103925">
        <w:rPr>
          <w:rFonts w:ascii="Times New Roman" w:eastAsia="Times New Roman" w:hAnsi="Times New Roman" w:cs="Times New Roman"/>
          <w:color w:val="333333"/>
          <w:sz w:val="24"/>
          <w:szCs w:val="24"/>
          <w:vertAlign w:val="superscript"/>
        </w:rPr>
        <w:t>= 12 / (0,5 · 19,7) 2 · 0,55 = 2,32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Число ездок за смену может быть определено с учетом указанных далее обстоятельств.</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Рабочее время водителя составляет 8 ч 00 мин, в том числе водителям устанавливается подготовительно-заключительное время 18 мин в смену и до 5 мин на проведение предрейсового медицинского осмотра, следовательно</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Т</w:t>
      </w:r>
      <w:r w:rsidRPr="00103925">
        <w:rPr>
          <w:rFonts w:ascii="Times New Roman" w:eastAsia="Times New Roman" w:hAnsi="Times New Roman" w:cs="Times New Roman"/>
          <w:color w:val="333333"/>
          <w:sz w:val="24"/>
          <w:szCs w:val="24"/>
          <w:vertAlign w:val="subscript"/>
        </w:rPr>
        <w:t>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8 ч 00 мин – 23 мин = 7 ч 37 мин = 7,62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n</w:t>
      </w:r>
      <w:r w:rsidRPr="00103925">
        <w:rPr>
          <w:rFonts w:ascii="Times New Roman" w:eastAsia="Times New Roman" w:hAnsi="Times New Roman" w:cs="Times New Roman"/>
          <w:color w:val="333333"/>
          <w:sz w:val="24"/>
          <w:szCs w:val="24"/>
          <w:vertAlign w:val="subscript"/>
        </w:rPr>
        <w:t>e</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[7,62 – (7 14) / 19,7] / 2,32 = 2,82.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xml:space="preserve">Число ездок не может быть дробным числом, причем округление, как правило, производится в меньшую сторону. Однако в данном случае следует обратить внимание, что в последней ездке холостой пробег не выполняется, так как после последней выгрузки автомобиль следует не к месту загрузки, а в парк, в </w:t>
      </w:r>
      <w:r w:rsidRPr="00103925">
        <w:rPr>
          <w:rFonts w:ascii="Times New Roman" w:eastAsia="Times New Roman" w:hAnsi="Times New Roman" w:cs="Times New Roman"/>
          <w:color w:val="333333"/>
          <w:sz w:val="20"/>
          <w:szCs w:val="20"/>
          <w:shd w:val="clear" w:color="auto" w:fill="FFFFFF"/>
        </w:rPr>
        <w:lastRenderedPageBreak/>
        <w:t>связи с чем фактически затрачиваемое на перевозку время следует уточнить:</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666666"/>
          <w:sz w:val="20"/>
        </w:rPr>
        <w:t>^</w:t>
      </w:r>
      <w:r w:rsidRPr="00103925">
        <w:rPr>
          <w:rFonts w:ascii="Times New Roman" w:eastAsia="Times New Roman" w:hAnsi="Times New Roman" w:cs="Times New Roman"/>
          <w:i/>
          <w:iCs/>
          <w:color w:val="333333"/>
          <w:sz w:val="20"/>
        </w:rPr>
        <w:t> Т</w:t>
      </w:r>
      <w:r w:rsidRPr="00103925">
        <w:rPr>
          <w:rFonts w:ascii="Times New Roman" w:eastAsia="Times New Roman" w:hAnsi="Times New Roman" w:cs="Times New Roman"/>
          <w:color w:val="333333"/>
          <w:sz w:val="24"/>
          <w:szCs w:val="24"/>
          <w:vertAlign w:val="subscript"/>
        </w:rPr>
        <w:t>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(7 14) / 19,7 (3 · 12 2 · 12) / 19,7 6 · 0,55 = 7,4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Следовательно, учитывая, что</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Т</w:t>
      </w:r>
      <w:r w:rsidRPr="00103925">
        <w:rPr>
          <w:rFonts w:ascii="Times New Roman" w:eastAsia="Times New Roman" w:hAnsi="Times New Roman" w:cs="Times New Roman"/>
          <w:color w:val="333333"/>
          <w:sz w:val="24"/>
          <w:szCs w:val="24"/>
          <w:vertAlign w:val="subscript"/>
        </w:rPr>
        <w:t>н</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&lt; 7,62 ч, можно принимать</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n</w:t>
      </w:r>
      <w:r w:rsidRPr="00103925">
        <w:rPr>
          <w:rFonts w:ascii="Times New Roman" w:eastAsia="Times New Roman" w:hAnsi="Times New Roman" w:cs="Times New Roman"/>
          <w:color w:val="333333"/>
          <w:sz w:val="24"/>
          <w:szCs w:val="24"/>
          <w:vertAlign w:val="subscript"/>
        </w:rPr>
        <w:t>e</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3.</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Тогда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Q</w:t>
      </w:r>
      <w:r w:rsidRPr="00103925">
        <w:rPr>
          <w:rFonts w:ascii="Times New Roman" w:eastAsia="Times New Roman" w:hAnsi="Times New Roman" w:cs="Times New Roman"/>
          <w:color w:val="333333"/>
          <w:sz w:val="24"/>
          <w:szCs w:val="24"/>
          <w:vertAlign w:val="subscript"/>
        </w:rPr>
        <w:t>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5,46 т;</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t</w:t>
      </w:r>
      <w:r w:rsidRPr="00103925">
        <w:rPr>
          <w:rFonts w:ascii="Times New Roman" w:eastAsia="Times New Roman" w:hAnsi="Times New Roman" w:cs="Times New Roman"/>
          <w:color w:val="333333"/>
          <w:sz w:val="24"/>
          <w:szCs w:val="24"/>
          <w:vertAlign w:val="subscript"/>
        </w:rPr>
        <w:t>e</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(7,4 – 7 / 19,7) / 3 = 2,35 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4"/>
          <w:szCs w:val="24"/>
          <w:vertAlign w:val="subscript"/>
        </w:rPr>
        <w:t>ч</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5,46 / 2,35 = 2,32 т/ч;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U</w:t>
      </w:r>
      <w:r w:rsidRPr="00103925">
        <w:rPr>
          <w:rFonts w:ascii="Times New Roman" w:eastAsia="Times New Roman" w:hAnsi="Times New Roman" w:cs="Times New Roman"/>
          <w:color w:val="333333"/>
          <w:sz w:val="24"/>
          <w:szCs w:val="24"/>
          <w:vertAlign w:val="subscript"/>
        </w:rPr>
        <w:t>р.д</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5,46 · 3 = 16,38 т/р.д;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Р</w:t>
      </w:r>
      <w:r w:rsidRPr="00103925">
        <w:rPr>
          <w:rFonts w:ascii="Times New Roman" w:eastAsia="Times New Roman" w:hAnsi="Times New Roman" w:cs="Times New Roman"/>
          <w:color w:val="333333"/>
          <w:sz w:val="24"/>
          <w:szCs w:val="24"/>
          <w:vertAlign w:val="subscript"/>
        </w:rPr>
        <w:t>e</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5,46 · 12 = 65,52 ткм;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W</w:t>
      </w:r>
      <w:r w:rsidRPr="00103925">
        <w:rPr>
          <w:rFonts w:ascii="Times New Roman" w:eastAsia="Times New Roman" w:hAnsi="Times New Roman" w:cs="Times New Roman"/>
          <w:color w:val="333333"/>
          <w:sz w:val="24"/>
          <w:szCs w:val="24"/>
          <w:vertAlign w:val="subscript"/>
        </w:rPr>
        <w:t>ч</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 2,32 · 12 = 27,84 ткм/ч;</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i/>
          <w:iCs/>
          <w:color w:val="333333"/>
          <w:sz w:val="20"/>
          <w:szCs w:val="20"/>
        </w:rPr>
        <w:t>W</w:t>
      </w:r>
      <w:r w:rsidRPr="00103925">
        <w:rPr>
          <w:rFonts w:ascii="Times New Roman" w:eastAsia="Times New Roman" w:hAnsi="Times New Roman" w:cs="Times New Roman"/>
          <w:color w:val="333333"/>
          <w:sz w:val="24"/>
          <w:szCs w:val="24"/>
          <w:vertAlign w:val="subscript"/>
        </w:rPr>
        <w:t>р.д</w:t>
      </w:r>
      <w:r w:rsidRPr="00103925">
        <w:rPr>
          <w:rFonts w:ascii="Times New Roman" w:eastAsia="Times New Roman" w:hAnsi="Times New Roman" w:cs="Times New Roman"/>
          <w:i/>
          <w:iCs/>
          <w:color w:val="333333"/>
          <w:sz w:val="20"/>
        </w:rPr>
        <w:t> </w:t>
      </w:r>
      <w:r w:rsidRPr="00103925">
        <w:rPr>
          <w:rFonts w:ascii="Times New Roman" w:eastAsia="Times New Roman" w:hAnsi="Times New Roman" w:cs="Times New Roman"/>
          <w:color w:val="333333"/>
          <w:sz w:val="20"/>
          <w:szCs w:val="20"/>
          <w:shd w:val="clear" w:color="auto" w:fill="FFFFFF"/>
        </w:rPr>
        <w:t>= 16,38 · 12 = 196,56 ткм/р.д.</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b/>
          <w:bCs/>
          <w:color w:val="333333"/>
          <w:sz w:val="27"/>
          <w:szCs w:val="27"/>
        </w:rPr>
        <w:t>Самостоятельные занятия по теме 3</w:t>
      </w:r>
    </w:p>
    <w:p w:rsidR="00103925" w:rsidRPr="00103925" w:rsidRDefault="00103925" w:rsidP="002D2BD7">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shd w:val="clear" w:color="auto" w:fill="FFFFFF"/>
        </w:rPr>
        <w:t>I. Подготовить ответы на вопросы:</w:t>
      </w:r>
      <w:r w:rsidRPr="00103925">
        <w:rPr>
          <w:rFonts w:ascii="Times New Roman" w:eastAsia="Times New Roman" w:hAnsi="Times New Roman" w:cs="Times New Roman"/>
          <w:color w:val="333333"/>
          <w:sz w:val="20"/>
          <w:szCs w:val="20"/>
        </w:rPr>
        <w:br/>
        <w:t>Система технико-эксплуатационных показателей оценки состояния и использования автопарка.</w:t>
      </w:r>
    </w:p>
    <w:p w:rsidR="00103925" w:rsidRPr="00103925" w:rsidRDefault="00103925" w:rsidP="002D2BD7">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rPr>
        <w:t>Показатели состояния парка. Оценка состояния парка.</w:t>
      </w:r>
    </w:p>
    <w:p w:rsidR="00103925" w:rsidRPr="00103925" w:rsidRDefault="00103925" w:rsidP="002D2BD7">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rPr>
        <w:t>Показатели использования подвижного состава, методика их расчета.</w:t>
      </w:r>
    </w:p>
    <w:p w:rsidR="00103925" w:rsidRPr="00103925" w:rsidRDefault="00103925" w:rsidP="002D2BD7">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rPr>
        <w:t>Показатели оценки производительности подвижного состава.</w:t>
      </w:r>
    </w:p>
    <w:p w:rsidR="00103925" w:rsidRPr="00103925" w:rsidRDefault="00103925" w:rsidP="002D2BD7">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rPr>
        <w:t>График производства транспортной продукции при перевозках грузов автотранспортом.</w:t>
      </w:r>
    </w:p>
    <w:p w:rsidR="00103925" w:rsidRPr="00103925" w:rsidRDefault="00103925" w:rsidP="002D2BD7">
      <w:pPr>
        <w:spacing w:after="0" w:line="240" w:lineRule="auto"/>
        <w:rPr>
          <w:rFonts w:ascii="Times New Roman" w:eastAsia="Times New Roman" w:hAnsi="Times New Roman" w:cs="Times New Roman"/>
          <w:color w:val="333333"/>
          <w:sz w:val="20"/>
          <w:szCs w:val="20"/>
        </w:rPr>
      </w:pPr>
      <w:r w:rsidRPr="00103925">
        <w:rPr>
          <w:rFonts w:ascii="Times New Roman" w:eastAsia="Times New Roman" w:hAnsi="Times New Roman" w:cs="Times New Roman"/>
          <w:color w:val="333333"/>
          <w:sz w:val="20"/>
          <w:szCs w:val="20"/>
        </w:rPr>
        <w:t>Влияние эксплуатационных факторов на производительность подвижного состава. Графики зависимости производительности подвижного состава от основных технико-эксплуатационных показателей.</w:t>
      </w:r>
    </w:p>
    <w:p w:rsidR="00103925" w:rsidRPr="00103925" w:rsidRDefault="00103925" w:rsidP="002D2BD7">
      <w:pPr>
        <w:spacing w:after="0" w:line="240" w:lineRule="auto"/>
        <w:rPr>
          <w:rFonts w:ascii="Times New Roman" w:hAnsi="Times New Roman" w:cs="Times New Roman"/>
          <w:sz w:val="24"/>
          <w:szCs w:val="24"/>
        </w:rPr>
      </w:pP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II. Завершить расчеты и подготовить отчет по заданиям 2–4.</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Литература по теме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1.</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Вельможин А.В</w:t>
      </w:r>
      <w:r w:rsidRPr="00103925">
        <w:rPr>
          <w:rFonts w:ascii="Times New Roman" w:eastAsia="Times New Roman" w:hAnsi="Times New Roman" w:cs="Times New Roman"/>
          <w:color w:val="333333"/>
          <w:sz w:val="20"/>
          <w:szCs w:val="20"/>
          <w:shd w:val="clear" w:color="auto" w:fill="FFFFFF"/>
        </w:rPr>
        <w:t>. и др. Технология, организация и управление грузовыми автомобильными перевозками: Учеб. для вузов. Волгоград, 2000, с. 41–58.</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2. Горев А.Э. Грузовые автомобильные перевозки: Учеб. пособие для студ. высш. учеб. заведений. М.: изд. центр «Академия», 2004, с.31–45.</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3.</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i/>
          <w:iCs/>
          <w:color w:val="333333"/>
          <w:sz w:val="20"/>
          <w:szCs w:val="20"/>
        </w:rPr>
        <w:t>Хлевной И.И.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Грузовые автомобильные перевозки: Учеб. пособие. СПб., 2003, с. 24–42.</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Контрольные вопросы по теме 3</w:t>
      </w:r>
      <w:r w:rsidRPr="00103925">
        <w:rPr>
          <w:rFonts w:ascii="Times New Roman" w:eastAsia="Times New Roman" w:hAnsi="Times New Roman" w:cs="Times New Roman"/>
          <w:color w:val="333333"/>
          <w:sz w:val="20"/>
          <w:szCs w:val="20"/>
        </w:rPr>
        <w:br/>
        <w:t>1.</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Что включает с</w:t>
      </w:r>
      <w:r w:rsidRPr="00103925">
        <w:rPr>
          <w:rFonts w:ascii="Times New Roman" w:eastAsia="Times New Roman" w:hAnsi="Times New Roman" w:cs="Times New Roman"/>
          <w:color w:val="333333"/>
          <w:sz w:val="20"/>
          <w:szCs w:val="20"/>
        </w:rPr>
        <w:t>писочный</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подвижной состав автопредприятия.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2.</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shd w:val="clear" w:color="auto" w:fill="FFFFFF"/>
        </w:rPr>
        <w:t>Напишите формулы для расчета технико-эксплуатационных показателей:</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с</w:t>
      </w:r>
      <w:r w:rsidRPr="00103925">
        <w:rPr>
          <w:rFonts w:ascii="Times New Roman" w:eastAsia="Times New Roman" w:hAnsi="Times New Roman" w:cs="Times New Roman"/>
          <w:color w:val="333333"/>
          <w:sz w:val="20"/>
          <w:szCs w:val="20"/>
        </w:rPr>
        <w:t>реднесписочн</w:t>
      </w:r>
      <w:r w:rsidRPr="00103925">
        <w:rPr>
          <w:rFonts w:ascii="Times New Roman" w:eastAsia="Times New Roman" w:hAnsi="Times New Roman" w:cs="Times New Roman"/>
          <w:color w:val="333333"/>
          <w:sz w:val="20"/>
          <w:szCs w:val="20"/>
          <w:shd w:val="clear" w:color="auto" w:fill="FFFFFF"/>
        </w:rPr>
        <w:t>ого подвижного состава автопредприятия,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технического состояния подвижного состава автопредприятия,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коэффициента выпуска на линию подвижного состава автопредприятия,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коэффициента использования подвижного состава автопредприятия,</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коэффициент использования пробега подвижного состава за ездку,</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коэффициента использования пробега подвижного состава за время работы на маршруте,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коэффициента использования пробега подвижного состава за смену (рабочий день),</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средней грузоподъемности единицы подвижного состава автопарка.</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3. Напишите формулы для расчета: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количества груза, перевозимого автомобилем (автопоездом) при известном значении коэффициента использования грузоподъемности;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времени ездки (оборота):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на маятниковом маршруте с обратным порожним пробегом,</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на кольцевом маршруте,</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на развозочно-сборном маршруте;</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технической скорости;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эксплуатационной скорости;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скорости сообщения (перемещения груза);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объема перевозок автопарком за период продолжительностью Д</w:t>
      </w:r>
      <w:r w:rsidRPr="00103925">
        <w:rPr>
          <w:rFonts w:ascii="Times New Roman" w:eastAsia="Times New Roman" w:hAnsi="Times New Roman" w:cs="Times New Roman"/>
          <w:color w:val="333333"/>
          <w:sz w:val="24"/>
          <w:szCs w:val="24"/>
          <w:vertAlign w:val="subscript"/>
        </w:rPr>
        <w:t>к</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грузооборота автопарка за период продолжительностью Д</w:t>
      </w:r>
      <w:r w:rsidRPr="00103925">
        <w:rPr>
          <w:rFonts w:ascii="Times New Roman" w:eastAsia="Times New Roman" w:hAnsi="Times New Roman" w:cs="Times New Roman"/>
          <w:color w:val="333333"/>
          <w:sz w:val="24"/>
          <w:szCs w:val="24"/>
          <w:vertAlign w:val="subscript"/>
        </w:rPr>
        <w:t>к</w:t>
      </w:r>
      <w:r w:rsidRPr="00103925">
        <w:rPr>
          <w:rFonts w:ascii="Times New Roman" w:eastAsia="Times New Roman" w:hAnsi="Times New Roman" w:cs="Times New Roman"/>
          <w:color w:val="333333"/>
          <w:sz w:val="20"/>
          <w:szCs w:val="20"/>
          <w:shd w:val="clear" w:color="auto" w:fill="FFFFFF"/>
        </w:rPr>
        <w:t>;</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потребности в подвижном составе для выполнения заданного объема перевозок;</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lastRenderedPageBreak/>
        <w:t>- объема перевозок за ездку;</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часовой производительности автомобиля;</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производительности автомобиля за смену;</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пробега автомобиля за смену.</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4. Показать на графике характер зависимости производительности подвижного состава:</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от его грузоподъемности,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от расстояния перевозки,</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 от времени простоя под погрузкой и выгрузкой,</w:t>
      </w:r>
      <w:r w:rsidRPr="00103925">
        <w:rPr>
          <w:rFonts w:ascii="Times New Roman" w:eastAsia="Times New Roman" w:hAnsi="Times New Roman" w:cs="Times New Roman"/>
          <w:color w:val="333333"/>
          <w:sz w:val="20"/>
        </w:rPr>
        <w:t> </w:t>
      </w:r>
      <w:r w:rsidRPr="00103925">
        <w:rPr>
          <w:rFonts w:ascii="Times New Roman" w:eastAsia="Times New Roman" w:hAnsi="Times New Roman" w:cs="Times New Roman"/>
          <w:color w:val="333333"/>
          <w:sz w:val="20"/>
          <w:szCs w:val="20"/>
        </w:rPr>
        <w:br/>
      </w:r>
      <w:r w:rsidRPr="00103925">
        <w:rPr>
          <w:rFonts w:ascii="Times New Roman" w:eastAsia="Times New Roman" w:hAnsi="Times New Roman" w:cs="Times New Roman"/>
          <w:color w:val="333333"/>
          <w:sz w:val="20"/>
          <w:szCs w:val="20"/>
          <w:shd w:val="clear" w:color="auto" w:fill="FFFFFF"/>
        </w:rPr>
        <w:t>5. Показать на графике процесс производства транспортной продукции, измеряемой в тоннах (объем перевозок), и измеряемой в тонна-километрах (грузооборот) в зависимости от времени выполнения перевозок.</w:t>
      </w:r>
      <w:r w:rsidRPr="00103925">
        <w:rPr>
          <w:rFonts w:ascii="Times New Roman" w:eastAsia="Times New Roman" w:hAnsi="Times New Roman" w:cs="Times New Roman"/>
          <w:color w:val="333333"/>
          <w:sz w:val="20"/>
        </w:rPr>
        <w:t> </w:t>
      </w:r>
    </w:p>
    <w:p w:rsidR="00103925" w:rsidRDefault="00103925" w:rsidP="00103925">
      <w:pPr>
        <w:spacing w:after="0" w:line="240" w:lineRule="auto"/>
        <w:rPr>
          <w:rFonts w:ascii="Times New Roman" w:hAnsi="Times New Roman" w:cs="Times New Roman"/>
          <w:sz w:val="24"/>
          <w:szCs w:val="24"/>
        </w:rPr>
      </w:pPr>
    </w:p>
    <w:p w:rsidR="002D2BD7" w:rsidRPr="002D2BD7" w:rsidRDefault="002D2BD7" w:rsidP="002D2BD7">
      <w:pPr>
        <w:spacing w:after="0" w:line="240" w:lineRule="auto"/>
        <w:rPr>
          <w:rFonts w:ascii="Times New Roman" w:hAnsi="Times New Roman" w:cs="Times New Roman"/>
          <w:b/>
          <w:sz w:val="28"/>
          <w:szCs w:val="28"/>
        </w:rPr>
      </w:pPr>
      <w:r>
        <w:rPr>
          <w:rFonts w:ascii="Times New Roman" w:hAnsi="Times New Roman" w:cs="Times New Roman"/>
          <w:sz w:val="24"/>
          <w:szCs w:val="24"/>
        </w:rPr>
        <w:t>Практическая работа №4</w:t>
      </w:r>
      <w:r w:rsidRPr="002D2BD7">
        <w:rPr>
          <w:rFonts w:ascii="Calibri" w:eastAsia="Calibri" w:hAnsi="Calibri" w:cs="Times New Roman"/>
          <w:bCs/>
          <w:sz w:val="20"/>
          <w:szCs w:val="20"/>
        </w:rPr>
        <w:t xml:space="preserve"> </w:t>
      </w:r>
      <w:r w:rsidRPr="002D2BD7">
        <w:rPr>
          <w:rFonts w:ascii="Times New Roman" w:eastAsia="Calibri" w:hAnsi="Times New Roman" w:cs="Times New Roman"/>
          <w:b/>
          <w:bCs/>
          <w:sz w:val="28"/>
          <w:szCs w:val="28"/>
        </w:rPr>
        <w:t>Работа с первичной документацией для расчета заработной платы</w:t>
      </w:r>
    </w:p>
    <w:p w:rsidR="002D2BD7" w:rsidRPr="00F32721" w:rsidRDefault="002D2BD7" w:rsidP="002D2BD7">
      <w:pPr>
        <w:pStyle w:val="ad"/>
        <w:ind w:firstLine="709"/>
        <w:jc w:val="both"/>
        <w:rPr>
          <w:rFonts w:ascii="Times New Roman" w:hAnsi="Times New Roman"/>
          <w:sz w:val="24"/>
          <w:szCs w:val="24"/>
        </w:rPr>
      </w:pPr>
      <w:r w:rsidRPr="00007090">
        <w:rPr>
          <w:rFonts w:ascii="Times New Roman" w:hAnsi="Times New Roman"/>
          <w:i/>
          <w:sz w:val="24"/>
          <w:szCs w:val="24"/>
        </w:rPr>
        <w:t>1. Основные вопросы:</w:t>
      </w:r>
      <w:r w:rsidRPr="00F32721">
        <w:rPr>
          <w:rFonts w:ascii="Times New Roman" w:hAnsi="Times New Roman"/>
          <w:sz w:val="24"/>
          <w:szCs w:val="24"/>
        </w:rPr>
        <w:t xml:space="preserve"> Персонал предприятия, его состав и структура. Расчет численности работников. Формы и системы оплаты труда. Тарифная система и ее элементы. Производительность труда: понятие, показатели и методы расчета. Пути повышения производительности труда</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Персонал является одним из основных факторов производства, определяющих эффективность функционирования предприятия. Одним из важных вопросов является определение рационального состава, структуры и квалификации персонала в полном соответствии с областью деятельности и особенностями продукции предприятия.</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Все работающие на предприятии делятся на две категории: </w:t>
      </w:r>
      <w:r w:rsidRPr="00007090">
        <w:rPr>
          <w:rFonts w:ascii="Times New Roman" w:hAnsi="Times New Roman"/>
          <w:i/>
          <w:sz w:val="24"/>
          <w:szCs w:val="24"/>
        </w:rPr>
        <w:t>промышленно-производственный персонал</w:t>
      </w:r>
      <w:r w:rsidRPr="00F32721">
        <w:rPr>
          <w:rFonts w:ascii="Times New Roman" w:hAnsi="Times New Roman"/>
          <w:sz w:val="24"/>
          <w:szCs w:val="24"/>
        </w:rPr>
        <w:t xml:space="preserve"> (ППП) </w:t>
      </w:r>
      <w:r w:rsidRPr="00007090">
        <w:rPr>
          <w:rFonts w:ascii="Times New Roman" w:hAnsi="Times New Roman"/>
          <w:i/>
          <w:sz w:val="24"/>
          <w:szCs w:val="24"/>
        </w:rPr>
        <w:t>и непромышленный (непроизводственный) персонал</w:t>
      </w:r>
      <w:r w:rsidRPr="00F32721">
        <w:rPr>
          <w:rFonts w:ascii="Times New Roman" w:hAnsi="Times New Roman"/>
          <w:sz w:val="24"/>
          <w:szCs w:val="24"/>
        </w:rPr>
        <w:t xml:space="preserve"> (НП).</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007090">
        <w:rPr>
          <w:rFonts w:ascii="Times New Roman" w:hAnsi="Times New Roman"/>
          <w:i/>
          <w:sz w:val="24"/>
          <w:szCs w:val="24"/>
        </w:rPr>
        <w:t>Промышленно-производственный персонал</w:t>
      </w:r>
      <w:r w:rsidRPr="00F32721">
        <w:rPr>
          <w:rFonts w:ascii="Times New Roman" w:hAnsi="Times New Roman"/>
          <w:sz w:val="24"/>
          <w:szCs w:val="24"/>
        </w:rPr>
        <w:t xml:space="preserve"> по характеру выполняемых функций подразделяют на рабочих (основных и вспомогательных) и служащих (руководителей, специалистов и прочих служащих).</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Структура кадров характеризируется соотношением различных категорий и групп работников в их общей численности.</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На практике различают явочную и списочную численность персонала.</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007090">
        <w:rPr>
          <w:rFonts w:ascii="Times New Roman" w:hAnsi="Times New Roman"/>
          <w:i/>
          <w:sz w:val="24"/>
          <w:szCs w:val="24"/>
        </w:rPr>
        <w:t>Заработная плата</w:t>
      </w:r>
      <w:r w:rsidRPr="00F32721">
        <w:rPr>
          <w:rFonts w:ascii="Times New Roman" w:hAnsi="Times New Roman"/>
          <w:sz w:val="24"/>
          <w:szCs w:val="24"/>
        </w:rPr>
        <w:t xml:space="preserve"> — это величина вознаграждения за труд и его конечные результаты в зависимости от квалификации работника, сложности, количества, качества и условий выполняемой работы. Оплата труда производится в соответствии с формами и системами.</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На практике используются две основные формы оплаты труда: сдельная и повременная.</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007090">
        <w:rPr>
          <w:rFonts w:ascii="Times New Roman" w:hAnsi="Times New Roman"/>
          <w:i/>
          <w:sz w:val="24"/>
          <w:szCs w:val="24"/>
        </w:rPr>
        <w:t>Сдельная форма</w:t>
      </w:r>
      <w:r w:rsidRPr="00F32721">
        <w:rPr>
          <w:rFonts w:ascii="Times New Roman" w:hAnsi="Times New Roman"/>
          <w:sz w:val="24"/>
          <w:szCs w:val="24"/>
        </w:rPr>
        <w:t xml:space="preserve"> оплаты труда применяется при возможности количественного измерения результатов труда, зависимости этих результатов от самого работника или бригады, преобладании Ручных или машинно-ручных процессов, возможности текущего контроля качества продукции самим рабочим и устойчивом спросе на продукцию на рынке. Сдельная форма оплаты труда выступает в виде следующих систем оплаты труда: прямая сдельная индивидуальная, коллективная, сдельно-премиальная, сдельно-прогрессивная, косвенно-сдельная, аккордная.</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007090">
        <w:rPr>
          <w:rFonts w:ascii="Times New Roman" w:hAnsi="Times New Roman"/>
          <w:i/>
          <w:sz w:val="24"/>
          <w:szCs w:val="24"/>
        </w:rPr>
        <w:t>Повременная форма</w:t>
      </w:r>
      <w:r w:rsidRPr="00F32721">
        <w:rPr>
          <w:rFonts w:ascii="Times New Roman" w:hAnsi="Times New Roman"/>
          <w:sz w:val="24"/>
          <w:szCs w:val="24"/>
        </w:rPr>
        <w:t xml:space="preserve"> оплаты труда предусматривает оплату труда в соответствии с величиной отработанного времени по данным табельного учета и тарифной ставкой, учитывающей сложность выполняемых работ независимо от объемных показателей работы. При данной форме оплаты основное внимание уделяется качеству работы. Эта форма оплаты применяется также на четко регламентированных работах (поточных линиях), где интенсивность труда не зависит от работника. Повременная форма оплаты труда выступает в виде повременно-</w:t>
      </w:r>
      <w:r w:rsidRPr="00F32721">
        <w:rPr>
          <w:rFonts w:ascii="Times New Roman" w:hAnsi="Times New Roman"/>
          <w:sz w:val="24"/>
          <w:szCs w:val="24"/>
        </w:rPr>
        <w:lastRenderedPageBreak/>
        <w:t>премиальной и простой повременной систем оплаты. Разновидностью повременной формы является окладная система, часто используемая для оплаты труда руководителей, специалистов и служащих.</w:t>
      </w:r>
    </w:p>
    <w:p w:rsidR="002D2BD7"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В основе сдельной и повременной форм оплаты труда лежит тарифная система, основными элементами которой являются тарифная ставка, Единая тарифная сетка и тарифно-квалификационный справочник.</w:t>
      </w:r>
    </w:p>
    <w:p w:rsidR="002D2BD7" w:rsidRPr="00F32721" w:rsidRDefault="002D2BD7" w:rsidP="002D2BD7">
      <w:pPr>
        <w:pStyle w:val="ad"/>
        <w:ind w:firstLine="709"/>
        <w:jc w:val="both"/>
        <w:rPr>
          <w:rFonts w:ascii="Times New Roman" w:hAnsi="Times New Roman"/>
          <w:sz w:val="24"/>
          <w:szCs w:val="24"/>
        </w:rPr>
      </w:pPr>
    </w:p>
    <w:p w:rsidR="002D2BD7" w:rsidRDefault="002D2BD7" w:rsidP="002D2BD7">
      <w:pPr>
        <w:pStyle w:val="ad"/>
        <w:ind w:firstLine="709"/>
        <w:jc w:val="both"/>
        <w:rPr>
          <w:rFonts w:ascii="Times New Roman" w:hAnsi="Times New Roman"/>
          <w:b/>
          <w:sz w:val="24"/>
          <w:szCs w:val="24"/>
        </w:rPr>
      </w:pPr>
      <w:r w:rsidRPr="00007090">
        <w:rPr>
          <w:rFonts w:ascii="Times New Roman" w:hAnsi="Times New Roman"/>
          <w:b/>
          <w:sz w:val="24"/>
          <w:szCs w:val="24"/>
        </w:rPr>
        <w:t>2. ПРИМЕРЫ ЗАДАЧ И РЕШЕНИЯ</w:t>
      </w:r>
    </w:p>
    <w:p w:rsidR="002D2BD7" w:rsidRPr="00007090" w:rsidRDefault="002D2BD7" w:rsidP="002D2BD7">
      <w:pPr>
        <w:pStyle w:val="ad"/>
        <w:ind w:firstLine="709"/>
        <w:jc w:val="both"/>
        <w:rPr>
          <w:rFonts w:ascii="Times New Roman" w:hAnsi="Times New Roman"/>
          <w:b/>
          <w:sz w:val="24"/>
          <w:szCs w:val="24"/>
        </w:rPr>
      </w:pPr>
    </w:p>
    <w:p w:rsidR="002D2BD7" w:rsidRDefault="002D2BD7" w:rsidP="002D2BD7">
      <w:pPr>
        <w:pStyle w:val="ad"/>
        <w:ind w:firstLine="709"/>
        <w:jc w:val="both"/>
        <w:rPr>
          <w:rFonts w:ascii="Times New Roman" w:hAnsi="Times New Roman"/>
          <w:sz w:val="24"/>
          <w:szCs w:val="24"/>
        </w:rPr>
      </w:pPr>
      <w:r w:rsidRPr="00007090">
        <w:rPr>
          <w:rFonts w:ascii="Times New Roman" w:hAnsi="Times New Roman"/>
          <w:b/>
          <w:sz w:val="24"/>
          <w:szCs w:val="24"/>
        </w:rPr>
        <w:t>Задача 1.</w:t>
      </w:r>
      <w:r w:rsidRPr="00F32721">
        <w:rPr>
          <w:rFonts w:ascii="Times New Roman" w:hAnsi="Times New Roman"/>
          <w:sz w:val="24"/>
          <w:szCs w:val="24"/>
        </w:rPr>
        <w:t xml:space="preserve"> Определить плановую численность рабочих.</w:t>
      </w:r>
    </w:p>
    <w:p w:rsidR="002D2BD7" w:rsidRPr="00F32721" w:rsidRDefault="002D2BD7" w:rsidP="002D2BD7">
      <w:pPr>
        <w:pStyle w:val="ad"/>
        <w:ind w:firstLine="709"/>
        <w:jc w:val="both"/>
        <w:rPr>
          <w:rFonts w:ascii="Times New Roman" w:hAnsi="Times New Roman"/>
          <w:sz w:val="24"/>
          <w:szCs w:val="24"/>
        </w:rPr>
      </w:pPr>
    </w:p>
    <w:p w:rsidR="002D2BD7" w:rsidRPr="00007090" w:rsidRDefault="002D2BD7" w:rsidP="002D2BD7">
      <w:pPr>
        <w:pStyle w:val="ad"/>
        <w:ind w:firstLine="709"/>
        <w:jc w:val="both"/>
        <w:rPr>
          <w:rFonts w:ascii="Times New Roman" w:hAnsi="Times New Roman"/>
          <w:i/>
          <w:sz w:val="24"/>
          <w:szCs w:val="24"/>
        </w:rPr>
      </w:pPr>
      <w:r w:rsidRPr="00007090">
        <w:rPr>
          <w:rFonts w:ascii="Times New Roman" w:hAnsi="Times New Roman"/>
          <w:i/>
          <w:sz w:val="24"/>
          <w:szCs w:val="24"/>
        </w:rPr>
        <w:t>Исходные данные.</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1. В цехе непрерывного производства функционируют 60 аппаратов для выработки полуфабриката. Каждый аппарат обслуживается звеном в составе 3 человек. График работы четырех</w:t>
      </w:r>
      <w:r>
        <w:rPr>
          <w:rFonts w:ascii="Times New Roman" w:hAnsi="Times New Roman"/>
          <w:sz w:val="24"/>
          <w:szCs w:val="24"/>
        </w:rPr>
        <w:t xml:space="preserve"> </w:t>
      </w:r>
      <w:r w:rsidRPr="00F32721">
        <w:rPr>
          <w:rFonts w:ascii="Times New Roman" w:hAnsi="Times New Roman"/>
          <w:sz w:val="24"/>
          <w:szCs w:val="24"/>
        </w:rPr>
        <w:t>-</w:t>
      </w:r>
      <w:r>
        <w:rPr>
          <w:rFonts w:ascii="Times New Roman" w:hAnsi="Times New Roman"/>
          <w:sz w:val="24"/>
          <w:szCs w:val="24"/>
        </w:rPr>
        <w:t xml:space="preserve"> </w:t>
      </w:r>
      <w:r w:rsidRPr="00F32721">
        <w:rPr>
          <w:rFonts w:ascii="Times New Roman" w:hAnsi="Times New Roman"/>
          <w:sz w:val="24"/>
          <w:szCs w:val="24"/>
        </w:rPr>
        <w:t>сменный (смена по 6 ч).</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2. В цехе установлено 70 станков-автоматов. Режим работы двухсменный, пятидневная рабочая неделя. Норма обслуживания — 7 станков на одного наладчика.</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3. На производственном участке в течение года необходимо изготовить 54 000 деталей. Сменная норма выработки на одного работающего — 25 деталей, норма выполняется в среднем на 120 %. В планируемом году — 225 рабочих дней.</w:t>
      </w:r>
    </w:p>
    <w:p w:rsidR="002D2BD7"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4. Нормативная трудоемкость токарных работ в год — 270 тыс. нормо-часов; коэффициент выполнения норм — 1,15; баланс рабочего времени одного работающего в год — 1830 ч.</w:t>
      </w:r>
    </w:p>
    <w:p w:rsidR="002D2BD7" w:rsidRPr="00F32721" w:rsidRDefault="002D2BD7" w:rsidP="002D2BD7">
      <w:pPr>
        <w:pStyle w:val="ad"/>
        <w:ind w:firstLine="709"/>
        <w:jc w:val="both"/>
        <w:rPr>
          <w:rFonts w:ascii="Times New Roman" w:hAnsi="Times New Roman"/>
          <w:sz w:val="24"/>
          <w:szCs w:val="24"/>
        </w:rPr>
      </w:pPr>
    </w:p>
    <w:p w:rsidR="002D2BD7" w:rsidRDefault="002D2BD7" w:rsidP="002D2BD7">
      <w:pPr>
        <w:pStyle w:val="ad"/>
        <w:ind w:firstLine="709"/>
        <w:jc w:val="both"/>
        <w:rPr>
          <w:rFonts w:ascii="Times New Roman" w:hAnsi="Times New Roman"/>
          <w:b/>
          <w:sz w:val="24"/>
          <w:szCs w:val="24"/>
        </w:rPr>
      </w:pPr>
      <w:r w:rsidRPr="00007090">
        <w:rPr>
          <w:rFonts w:ascii="Times New Roman" w:hAnsi="Times New Roman"/>
          <w:b/>
          <w:sz w:val="24"/>
          <w:szCs w:val="24"/>
        </w:rPr>
        <w:t>Методические указания</w:t>
      </w:r>
    </w:p>
    <w:p w:rsidR="002D2BD7" w:rsidRPr="00007090" w:rsidRDefault="002D2BD7" w:rsidP="002D2BD7">
      <w:pPr>
        <w:pStyle w:val="ad"/>
        <w:ind w:firstLine="709"/>
        <w:jc w:val="both"/>
        <w:rPr>
          <w:rFonts w:ascii="Times New Roman" w:hAnsi="Times New Roman"/>
          <w:b/>
          <w:sz w:val="24"/>
          <w:szCs w:val="24"/>
        </w:rPr>
      </w:pP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Применяются следующие методы расчета численности:</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1.</w:t>
      </w:r>
      <w:r w:rsidRPr="00F32721">
        <w:rPr>
          <w:rFonts w:ascii="Times New Roman" w:hAnsi="Times New Roman"/>
          <w:sz w:val="24"/>
          <w:szCs w:val="24"/>
        </w:rPr>
        <w:tab/>
      </w:r>
      <w:r w:rsidRPr="00007090">
        <w:rPr>
          <w:rFonts w:ascii="Times New Roman" w:hAnsi="Times New Roman"/>
          <w:i/>
          <w:sz w:val="24"/>
          <w:szCs w:val="24"/>
        </w:rPr>
        <w:t>Норма численности</w:t>
      </w:r>
      <w:r w:rsidRPr="00F32721">
        <w:rPr>
          <w:rFonts w:ascii="Times New Roman" w:hAnsi="Times New Roman"/>
          <w:sz w:val="24"/>
          <w:szCs w:val="24"/>
        </w:rPr>
        <w:t xml:space="preserve"> — это установленная численность</w:t>
      </w:r>
      <w:r>
        <w:rPr>
          <w:rFonts w:ascii="Times New Roman" w:hAnsi="Times New Roman"/>
          <w:sz w:val="24"/>
          <w:szCs w:val="24"/>
        </w:rPr>
        <w:t xml:space="preserve"> </w:t>
      </w:r>
      <w:r w:rsidRPr="00F32721">
        <w:rPr>
          <w:rFonts w:ascii="Times New Roman" w:hAnsi="Times New Roman"/>
          <w:sz w:val="24"/>
          <w:szCs w:val="24"/>
        </w:rPr>
        <w:t>рабочих, необходимая для выполнения конкретных производственных работ, и определяется по формуле</w:t>
      </w:r>
    </w:p>
    <w:p w:rsidR="002D2BD7" w:rsidRDefault="002D2BD7" w:rsidP="002D2BD7">
      <w:pPr>
        <w:pStyle w:val="ad"/>
        <w:ind w:firstLine="709"/>
        <w:jc w:val="both"/>
        <w:rPr>
          <w:rFonts w:ascii="Times New Roman" w:hAnsi="Times New Roman"/>
          <w:sz w:val="24"/>
          <w:szCs w:val="24"/>
        </w:rPr>
      </w:pPr>
      <w:r>
        <w:rPr>
          <w:noProof/>
        </w:rPr>
        <w:drawing>
          <wp:inline distT="0" distB="0" distL="0" distR="0">
            <wp:extent cx="2914650" cy="64770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9"/>
                    <a:srcRect/>
                    <a:stretch>
                      <a:fillRect/>
                    </a:stretch>
                  </pic:blipFill>
                  <pic:spPr bwMode="auto">
                    <a:xfrm>
                      <a:off x="0" y="0"/>
                      <a:ext cx="2914650" cy="647700"/>
                    </a:xfrm>
                    <a:prstGeom prst="rect">
                      <a:avLst/>
                    </a:prstGeom>
                    <a:noFill/>
                    <a:ln w="9525">
                      <a:noFill/>
                      <a:miter lim="800000"/>
                      <a:headEnd/>
                      <a:tailEnd/>
                    </a:ln>
                  </pic:spPr>
                </pic:pic>
              </a:graphicData>
            </a:graphic>
          </wp:inline>
        </w:drawing>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где </w:t>
      </w:r>
      <w:r>
        <w:rPr>
          <w:rFonts w:ascii="Times New Roman" w:hAnsi="Times New Roman"/>
          <w:sz w:val="24"/>
          <w:szCs w:val="24"/>
          <w:lang w:val="en-US"/>
        </w:rPr>
        <w:t>m</w:t>
      </w:r>
      <w:r w:rsidRPr="00007090">
        <w:rPr>
          <w:rFonts w:ascii="Times New Roman" w:hAnsi="Times New Roman"/>
          <w:sz w:val="24"/>
          <w:szCs w:val="24"/>
          <w:vertAlign w:val="subscript"/>
        </w:rPr>
        <w:t>уст</w:t>
      </w:r>
      <w:r w:rsidRPr="00F32721">
        <w:rPr>
          <w:rFonts w:ascii="Times New Roman" w:hAnsi="Times New Roman"/>
          <w:sz w:val="24"/>
          <w:szCs w:val="24"/>
        </w:rPr>
        <w:t xml:space="preserve"> — число обслуживаемых агрегатов, шт.; Н</w:t>
      </w:r>
      <w:r w:rsidRPr="00007090">
        <w:rPr>
          <w:rFonts w:ascii="Times New Roman" w:hAnsi="Times New Roman"/>
          <w:sz w:val="24"/>
          <w:szCs w:val="24"/>
          <w:vertAlign w:val="subscript"/>
        </w:rPr>
        <w:t>ч</w:t>
      </w:r>
      <w:r w:rsidRPr="00F32721">
        <w:rPr>
          <w:rFonts w:ascii="Times New Roman" w:hAnsi="Times New Roman"/>
          <w:sz w:val="24"/>
          <w:szCs w:val="24"/>
        </w:rPr>
        <w:t xml:space="preserve"> — норма численности, чел.; к</w:t>
      </w:r>
      <w:r w:rsidRPr="00007090">
        <w:rPr>
          <w:rFonts w:ascii="Times New Roman" w:hAnsi="Times New Roman"/>
          <w:sz w:val="24"/>
          <w:szCs w:val="24"/>
          <w:vertAlign w:val="subscript"/>
        </w:rPr>
        <w:t>см</w:t>
      </w:r>
      <w:r w:rsidRPr="00F32721">
        <w:rPr>
          <w:rFonts w:ascii="Times New Roman" w:hAnsi="Times New Roman"/>
          <w:sz w:val="24"/>
          <w:szCs w:val="24"/>
        </w:rPr>
        <w:t xml:space="preserve"> — коэффициент сменности.</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2.</w:t>
      </w:r>
      <w:r w:rsidRPr="00F32721">
        <w:rPr>
          <w:rFonts w:ascii="Times New Roman" w:hAnsi="Times New Roman"/>
          <w:sz w:val="24"/>
          <w:szCs w:val="24"/>
        </w:rPr>
        <w:tab/>
      </w:r>
      <w:r w:rsidRPr="00007090">
        <w:rPr>
          <w:rFonts w:ascii="Times New Roman" w:hAnsi="Times New Roman"/>
          <w:i/>
          <w:sz w:val="24"/>
          <w:szCs w:val="24"/>
        </w:rPr>
        <w:t>Норма обслуживания</w:t>
      </w:r>
      <w:r w:rsidRPr="00F32721">
        <w:rPr>
          <w:rFonts w:ascii="Times New Roman" w:hAnsi="Times New Roman"/>
          <w:sz w:val="24"/>
          <w:szCs w:val="24"/>
        </w:rPr>
        <w:t xml:space="preserve"> — это количество производственных объектов, которые работник или группа работников должны обслуживать в единицу времени в определенных организационно-технических условиях. По нормам обслуживания рабочих мест производится расчет наладчиков оборудования,</w:t>
      </w:r>
      <w:r>
        <w:rPr>
          <w:rFonts w:ascii="Times New Roman" w:hAnsi="Times New Roman"/>
          <w:sz w:val="24"/>
          <w:szCs w:val="24"/>
        </w:rPr>
        <w:t xml:space="preserve"> </w:t>
      </w:r>
      <w:r w:rsidRPr="00F32721">
        <w:rPr>
          <w:rFonts w:ascii="Times New Roman" w:hAnsi="Times New Roman"/>
          <w:sz w:val="24"/>
          <w:szCs w:val="24"/>
        </w:rPr>
        <w:t>слесарей по ремонту оборудования и других категорий работающих. Расчет выполняется по формуле</w:t>
      </w:r>
    </w:p>
    <w:p w:rsidR="002D2BD7" w:rsidRDefault="002D2BD7" w:rsidP="002D2BD7">
      <w:pPr>
        <w:pStyle w:val="ad"/>
        <w:ind w:firstLine="709"/>
        <w:jc w:val="both"/>
      </w:pPr>
      <w:r>
        <w:rPr>
          <w:noProof/>
        </w:rPr>
        <w:drawing>
          <wp:inline distT="0" distB="0" distL="0" distR="0">
            <wp:extent cx="2876550" cy="62865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0"/>
                    <a:srcRect/>
                    <a:stretch>
                      <a:fillRect/>
                    </a:stretch>
                  </pic:blipFill>
                  <pic:spPr bwMode="auto">
                    <a:xfrm>
                      <a:off x="0" y="0"/>
                      <a:ext cx="2876550" cy="628650"/>
                    </a:xfrm>
                    <a:prstGeom prst="rect">
                      <a:avLst/>
                    </a:prstGeom>
                    <a:noFill/>
                    <a:ln w="9525">
                      <a:noFill/>
                      <a:miter lim="800000"/>
                      <a:headEnd/>
                      <a:tailEnd/>
                    </a:ln>
                  </pic:spPr>
                </pic:pic>
              </a:graphicData>
            </a:graphic>
          </wp:inline>
        </w:drawing>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где </w:t>
      </w:r>
      <w:r>
        <w:rPr>
          <w:rFonts w:ascii="Times New Roman" w:hAnsi="Times New Roman"/>
          <w:sz w:val="24"/>
          <w:szCs w:val="24"/>
          <w:lang w:val="en-US"/>
        </w:rPr>
        <w:t>m</w:t>
      </w:r>
      <w:r w:rsidRPr="00007090">
        <w:rPr>
          <w:rFonts w:ascii="Times New Roman" w:hAnsi="Times New Roman"/>
          <w:sz w:val="24"/>
          <w:szCs w:val="24"/>
          <w:vertAlign w:val="subscript"/>
        </w:rPr>
        <w:t>уст</w:t>
      </w:r>
      <w:r w:rsidRPr="00F32721">
        <w:rPr>
          <w:rFonts w:ascii="Times New Roman" w:hAnsi="Times New Roman"/>
          <w:sz w:val="24"/>
          <w:szCs w:val="24"/>
        </w:rPr>
        <w:t xml:space="preserve">  — количество требующих обслуживания рабочих мест</w:t>
      </w:r>
      <w:r>
        <w:rPr>
          <w:rFonts w:ascii="Times New Roman" w:hAnsi="Times New Roman"/>
          <w:sz w:val="24"/>
          <w:szCs w:val="24"/>
        </w:rPr>
        <w:t xml:space="preserve"> </w:t>
      </w:r>
      <w:r w:rsidRPr="00F32721">
        <w:rPr>
          <w:rFonts w:ascii="Times New Roman" w:hAnsi="Times New Roman"/>
          <w:sz w:val="24"/>
          <w:szCs w:val="24"/>
        </w:rPr>
        <w:t>(машин, станков), шт.; Н</w:t>
      </w:r>
      <w:r w:rsidRPr="00007090">
        <w:rPr>
          <w:rFonts w:ascii="Times New Roman" w:hAnsi="Times New Roman"/>
          <w:sz w:val="24"/>
          <w:szCs w:val="24"/>
          <w:vertAlign w:val="subscript"/>
        </w:rPr>
        <w:t>о</w:t>
      </w:r>
      <w:r w:rsidRPr="00F32721">
        <w:rPr>
          <w:rFonts w:ascii="Times New Roman" w:hAnsi="Times New Roman"/>
          <w:sz w:val="24"/>
          <w:szCs w:val="24"/>
        </w:rPr>
        <w:t>— норма обслуживания,</w:t>
      </w:r>
      <w:r>
        <w:rPr>
          <w:rFonts w:ascii="Times New Roman" w:hAnsi="Times New Roman"/>
          <w:sz w:val="24"/>
          <w:szCs w:val="24"/>
        </w:rPr>
        <w:t xml:space="preserve"> </w:t>
      </w:r>
      <w:r w:rsidRPr="00F32721">
        <w:rPr>
          <w:rFonts w:ascii="Times New Roman" w:hAnsi="Times New Roman"/>
          <w:sz w:val="24"/>
          <w:szCs w:val="24"/>
        </w:rPr>
        <w:t>шт./чел.</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3.</w:t>
      </w:r>
      <w:r w:rsidRPr="00F32721">
        <w:rPr>
          <w:rFonts w:ascii="Times New Roman" w:hAnsi="Times New Roman"/>
          <w:sz w:val="24"/>
          <w:szCs w:val="24"/>
        </w:rPr>
        <w:tab/>
      </w:r>
      <w:r w:rsidRPr="00007090">
        <w:rPr>
          <w:rFonts w:ascii="Times New Roman" w:hAnsi="Times New Roman"/>
          <w:i/>
          <w:sz w:val="24"/>
          <w:szCs w:val="24"/>
        </w:rPr>
        <w:t>Норма выработки</w:t>
      </w:r>
      <w:r w:rsidRPr="00F32721">
        <w:rPr>
          <w:rFonts w:ascii="Times New Roman" w:hAnsi="Times New Roman"/>
          <w:sz w:val="24"/>
          <w:szCs w:val="24"/>
        </w:rPr>
        <w:t xml:space="preserve"> — это установленный объем работ, который работник или группа работников (звено, бригада) соответствующей квалификации должны выполнить в единицу</w:t>
      </w:r>
      <w:r>
        <w:rPr>
          <w:rFonts w:ascii="Times New Roman" w:hAnsi="Times New Roman"/>
          <w:sz w:val="24"/>
          <w:szCs w:val="24"/>
        </w:rPr>
        <w:t xml:space="preserve"> </w:t>
      </w:r>
      <w:r w:rsidRPr="00F32721">
        <w:rPr>
          <w:rFonts w:ascii="Times New Roman" w:hAnsi="Times New Roman"/>
          <w:sz w:val="24"/>
          <w:szCs w:val="24"/>
        </w:rPr>
        <w:t>времени (час, смену и т. д.) в определенных технических условиях. Расчет выполняется по формуле</w:t>
      </w:r>
    </w:p>
    <w:p w:rsidR="002D2BD7" w:rsidRDefault="002D2BD7" w:rsidP="002D2BD7">
      <w:pPr>
        <w:pStyle w:val="ad"/>
        <w:ind w:firstLine="709"/>
        <w:jc w:val="center"/>
        <w:rPr>
          <w:rFonts w:ascii="Times New Roman" w:hAnsi="Times New Roman"/>
          <w:sz w:val="24"/>
          <w:szCs w:val="24"/>
        </w:rPr>
      </w:pPr>
      <w:r>
        <w:rPr>
          <w:noProof/>
        </w:rPr>
        <w:lastRenderedPageBreak/>
        <w:drawing>
          <wp:inline distT="0" distB="0" distL="0" distR="0">
            <wp:extent cx="2638425" cy="66675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a:srcRect/>
                    <a:stretch>
                      <a:fillRect/>
                    </a:stretch>
                  </pic:blipFill>
                  <pic:spPr bwMode="auto">
                    <a:xfrm>
                      <a:off x="0" y="0"/>
                      <a:ext cx="2638425" cy="666750"/>
                    </a:xfrm>
                    <a:prstGeom prst="rect">
                      <a:avLst/>
                    </a:prstGeom>
                    <a:noFill/>
                    <a:ln w="9525">
                      <a:noFill/>
                      <a:miter lim="800000"/>
                      <a:headEnd/>
                      <a:tailEnd/>
                    </a:ln>
                  </pic:spPr>
                </pic:pic>
              </a:graphicData>
            </a:graphic>
          </wp:inline>
        </w:drawing>
      </w:r>
    </w:p>
    <w:p w:rsidR="002D2BD7" w:rsidRPr="00F32721" w:rsidRDefault="002D2BD7" w:rsidP="002D2BD7">
      <w:pPr>
        <w:pStyle w:val="ad"/>
        <w:ind w:firstLine="709"/>
        <w:jc w:val="both"/>
        <w:rPr>
          <w:rFonts w:ascii="Times New Roman" w:hAnsi="Times New Roman"/>
          <w:sz w:val="24"/>
          <w:szCs w:val="24"/>
        </w:rPr>
      </w:pPr>
      <w:r>
        <w:rPr>
          <w:rFonts w:ascii="Times New Roman" w:hAnsi="Times New Roman"/>
          <w:sz w:val="24"/>
          <w:szCs w:val="24"/>
        </w:rPr>
        <w:t>где N</w:t>
      </w:r>
      <w:r w:rsidRPr="00007090">
        <w:rPr>
          <w:rFonts w:ascii="Times New Roman" w:hAnsi="Times New Roman"/>
          <w:sz w:val="24"/>
          <w:szCs w:val="24"/>
          <w:vertAlign w:val="subscript"/>
          <w:lang w:val="en-US"/>
        </w:rPr>
        <w:t>i</w:t>
      </w:r>
      <w:r w:rsidRPr="00F32721">
        <w:rPr>
          <w:rFonts w:ascii="Times New Roman" w:hAnsi="Times New Roman"/>
          <w:sz w:val="24"/>
          <w:szCs w:val="24"/>
        </w:rPr>
        <w:t xml:space="preserve"> — объем производства за период (час, смена, сутки) i-ro вида продукции, шт.; Н</w:t>
      </w:r>
      <w:r w:rsidRPr="00007090">
        <w:rPr>
          <w:rFonts w:ascii="Times New Roman" w:hAnsi="Times New Roman"/>
          <w:sz w:val="24"/>
          <w:szCs w:val="24"/>
          <w:vertAlign w:val="subscript"/>
        </w:rPr>
        <w:t>в</w:t>
      </w:r>
      <w:r w:rsidRPr="00007090">
        <w:rPr>
          <w:rFonts w:ascii="Times New Roman" w:hAnsi="Times New Roman"/>
          <w:sz w:val="24"/>
          <w:szCs w:val="24"/>
          <w:vertAlign w:val="subscript"/>
          <w:lang w:val="en-US"/>
        </w:rPr>
        <w:t>i</w:t>
      </w:r>
      <w:r w:rsidRPr="00F32721">
        <w:rPr>
          <w:rFonts w:ascii="Times New Roman" w:hAnsi="Times New Roman"/>
          <w:sz w:val="24"/>
          <w:szCs w:val="24"/>
        </w:rPr>
        <w:t>. — норма выработки i-ro вида продукции на одного работника или на одну группу работников за соответствующий период, шт.; к</w:t>
      </w:r>
      <w:r w:rsidRPr="00007090">
        <w:rPr>
          <w:rFonts w:ascii="Times New Roman" w:hAnsi="Times New Roman"/>
          <w:sz w:val="24"/>
          <w:szCs w:val="24"/>
          <w:vertAlign w:val="subscript"/>
        </w:rPr>
        <w:t>в</w:t>
      </w:r>
      <w:r w:rsidRPr="00F32721">
        <w:rPr>
          <w:rFonts w:ascii="Times New Roman" w:hAnsi="Times New Roman"/>
          <w:sz w:val="24"/>
          <w:szCs w:val="24"/>
        </w:rPr>
        <w:t xml:space="preserve"> — коэффициент выполнения и перевыполнения нормы выработки.</w:t>
      </w:r>
    </w:p>
    <w:p w:rsidR="002D2BD7" w:rsidRPr="00F32721" w:rsidRDefault="002D2BD7" w:rsidP="002D2BD7">
      <w:pPr>
        <w:pStyle w:val="ad"/>
        <w:ind w:firstLine="709"/>
        <w:jc w:val="both"/>
        <w:rPr>
          <w:rFonts w:ascii="Times New Roman" w:hAnsi="Times New Roman"/>
          <w:sz w:val="24"/>
          <w:szCs w:val="24"/>
        </w:rPr>
      </w:pPr>
      <w:r w:rsidRPr="00F32721">
        <w:rPr>
          <w:rFonts w:ascii="Times New Roman" w:hAnsi="Times New Roman"/>
          <w:sz w:val="24"/>
          <w:szCs w:val="24"/>
        </w:rPr>
        <w:t xml:space="preserve">   4.</w:t>
      </w:r>
      <w:r w:rsidRPr="00F32721">
        <w:rPr>
          <w:rFonts w:ascii="Times New Roman" w:hAnsi="Times New Roman"/>
          <w:sz w:val="24"/>
          <w:szCs w:val="24"/>
        </w:rPr>
        <w:tab/>
      </w:r>
      <w:r w:rsidRPr="00007090">
        <w:rPr>
          <w:rFonts w:ascii="Times New Roman" w:hAnsi="Times New Roman"/>
          <w:i/>
          <w:sz w:val="24"/>
          <w:szCs w:val="24"/>
        </w:rPr>
        <w:t>Норма времени (трудоемкости)</w:t>
      </w:r>
      <w:r w:rsidRPr="00F32721">
        <w:rPr>
          <w:rFonts w:ascii="Times New Roman" w:hAnsi="Times New Roman"/>
          <w:sz w:val="24"/>
          <w:szCs w:val="24"/>
        </w:rPr>
        <w:t xml:space="preserve"> — это максимально допустимые затраты времени (в человеко-часах, минутах, человеко-днях), установленные для выполнения единицы работы.</w:t>
      </w:r>
    </w:p>
    <w:p w:rsidR="002D2BD7" w:rsidRPr="002F45D0" w:rsidRDefault="002D2BD7" w:rsidP="002D2BD7">
      <w:pPr>
        <w:pStyle w:val="ad"/>
        <w:ind w:firstLine="709"/>
        <w:rPr>
          <w:rFonts w:ascii="Times New Roman" w:hAnsi="Times New Roman"/>
          <w:sz w:val="24"/>
          <w:szCs w:val="24"/>
        </w:rPr>
      </w:pPr>
      <w:r>
        <w:rPr>
          <w:rFonts w:ascii="Times New Roman" w:hAnsi="Times New Roman"/>
          <w:sz w:val="24"/>
          <w:szCs w:val="24"/>
        </w:rPr>
        <w:t>Явочная численность работающих по нормам времени рассчитывается по формуле</w:t>
      </w:r>
      <w:r w:rsidRPr="002F45D0">
        <w:rPr>
          <w:rFonts w:ascii="Times New Roman" w:hAnsi="Times New Roman"/>
          <w:sz w:val="24"/>
          <w:szCs w:val="24"/>
        </w:rPr>
        <w:t>:</w:t>
      </w:r>
    </w:p>
    <w:p w:rsidR="002D2BD7" w:rsidRDefault="002D2BD7" w:rsidP="002D2BD7">
      <w:pPr>
        <w:pStyle w:val="ad"/>
        <w:ind w:firstLine="709"/>
        <w:jc w:val="center"/>
        <w:rPr>
          <w:lang w:val="en-US"/>
        </w:rPr>
      </w:pPr>
      <w:r>
        <w:rPr>
          <w:noProof/>
        </w:rPr>
        <w:drawing>
          <wp:inline distT="0" distB="0" distL="0" distR="0">
            <wp:extent cx="2371725" cy="1381125"/>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2"/>
                    <a:srcRect/>
                    <a:stretch>
                      <a:fillRect/>
                    </a:stretch>
                  </pic:blipFill>
                  <pic:spPr bwMode="auto">
                    <a:xfrm>
                      <a:off x="0" y="0"/>
                      <a:ext cx="2371725" cy="1381125"/>
                    </a:xfrm>
                    <a:prstGeom prst="rect">
                      <a:avLst/>
                    </a:prstGeom>
                    <a:noFill/>
                    <a:ln w="9525">
                      <a:noFill/>
                      <a:miter lim="800000"/>
                      <a:headEnd/>
                      <a:tailEnd/>
                    </a:ln>
                  </pic:spPr>
                </pic:pic>
              </a:graphicData>
            </a:graphic>
          </wp:inline>
        </w:drawing>
      </w:r>
    </w:p>
    <w:p w:rsidR="002D2BD7" w:rsidRDefault="002D2BD7" w:rsidP="002D2BD7">
      <w:pPr>
        <w:pStyle w:val="ad"/>
        <w:ind w:firstLine="709"/>
        <w:jc w:val="center"/>
        <w:rPr>
          <w:lang w:val="en-US"/>
        </w:rPr>
      </w:pPr>
    </w:p>
    <w:p w:rsidR="002D2BD7" w:rsidRDefault="002D2BD7" w:rsidP="002D2BD7">
      <w:pPr>
        <w:pStyle w:val="ad"/>
        <w:ind w:firstLine="709"/>
        <w:jc w:val="both"/>
        <w:rPr>
          <w:rFonts w:ascii="Times New Roman" w:hAnsi="Times New Roman"/>
          <w:sz w:val="24"/>
          <w:szCs w:val="24"/>
        </w:rPr>
      </w:pPr>
      <w:r>
        <w:rPr>
          <w:rFonts w:ascii="Times New Roman" w:hAnsi="Times New Roman"/>
          <w:sz w:val="24"/>
          <w:szCs w:val="24"/>
        </w:rPr>
        <w:t xml:space="preserve">где </w:t>
      </w:r>
      <w:r>
        <w:rPr>
          <w:rFonts w:ascii="Times New Roman" w:hAnsi="Times New Roman"/>
          <w:sz w:val="24"/>
          <w:szCs w:val="24"/>
          <w:lang w:val="en-US"/>
        </w:rPr>
        <w:t>N</w:t>
      </w:r>
      <w:r w:rsidRPr="002F45D0">
        <w:rPr>
          <w:rFonts w:ascii="Times New Roman" w:hAnsi="Times New Roman"/>
          <w:sz w:val="24"/>
          <w:szCs w:val="24"/>
          <w:vertAlign w:val="subscript"/>
          <w:lang w:val="en-US"/>
        </w:rPr>
        <w:t>i</w:t>
      </w:r>
      <w:r w:rsidRPr="002F45D0">
        <w:rPr>
          <w:rFonts w:ascii="Times New Roman" w:hAnsi="Times New Roman"/>
          <w:sz w:val="24"/>
          <w:szCs w:val="24"/>
          <w:vertAlign w:val="subscript"/>
        </w:rPr>
        <w:t xml:space="preserve"> </w:t>
      </w:r>
      <w:r w:rsidRPr="002F45D0">
        <w:rPr>
          <w:rFonts w:ascii="Times New Roman" w:hAnsi="Times New Roman"/>
          <w:sz w:val="24"/>
          <w:szCs w:val="24"/>
        </w:rPr>
        <w:t xml:space="preserve">– </w:t>
      </w:r>
      <w:r>
        <w:rPr>
          <w:rFonts w:ascii="Times New Roman" w:hAnsi="Times New Roman"/>
          <w:sz w:val="24"/>
          <w:szCs w:val="24"/>
        </w:rPr>
        <w:t xml:space="preserve">объём производства (годовая) </w:t>
      </w:r>
      <w:r>
        <w:rPr>
          <w:rFonts w:ascii="Times New Roman" w:hAnsi="Times New Roman"/>
          <w:sz w:val="24"/>
          <w:szCs w:val="24"/>
          <w:lang w:val="en-US"/>
        </w:rPr>
        <w:t>i</w:t>
      </w:r>
      <w:r w:rsidRPr="002F45D0">
        <w:rPr>
          <w:rFonts w:ascii="Times New Roman" w:hAnsi="Times New Roman"/>
          <w:sz w:val="24"/>
          <w:szCs w:val="24"/>
        </w:rPr>
        <w:t>-</w:t>
      </w:r>
      <w:r>
        <w:rPr>
          <w:rFonts w:ascii="Times New Roman" w:hAnsi="Times New Roman"/>
          <w:sz w:val="24"/>
          <w:szCs w:val="24"/>
        </w:rPr>
        <w:t>го вида продукции, шт</w:t>
      </w:r>
      <w:r w:rsidRPr="002F45D0">
        <w:rPr>
          <w:rFonts w:ascii="Times New Roman" w:hAnsi="Times New Roman"/>
          <w:sz w:val="24"/>
          <w:szCs w:val="24"/>
        </w:rPr>
        <w:t>;</w:t>
      </w:r>
      <w:r>
        <w:rPr>
          <w:rFonts w:ascii="Times New Roman" w:hAnsi="Times New Roman"/>
          <w:sz w:val="24"/>
          <w:szCs w:val="24"/>
        </w:rPr>
        <w:t xml:space="preserve"> Т</w:t>
      </w:r>
      <w:r w:rsidRPr="002F45D0">
        <w:rPr>
          <w:rFonts w:ascii="Times New Roman" w:hAnsi="Times New Roman"/>
          <w:sz w:val="24"/>
          <w:szCs w:val="24"/>
          <w:vertAlign w:val="subscript"/>
          <w:lang w:val="en-US"/>
        </w:rPr>
        <w:t>i</w:t>
      </w:r>
      <w:r w:rsidRPr="002F45D0">
        <w:rPr>
          <w:rFonts w:ascii="Times New Roman" w:hAnsi="Times New Roman"/>
          <w:sz w:val="24"/>
          <w:szCs w:val="24"/>
          <w:vertAlign w:val="subscript"/>
        </w:rPr>
        <w:t xml:space="preserve"> </w:t>
      </w:r>
      <w:r w:rsidRPr="002F45D0">
        <w:rPr>
          <w:rFonts w:ascii="Times New Roman" w:hAnsi="Times New Roman"/>
          <w:sz w:val="24"/>
          <w:szCs w:val="24"/>
        </w:rPr>
        <w:t xml:space="preserve">– </w:t>
      </w:r>
      <w:r>
        <w:rPr>
          <w:rFonts w:ascii="Times New Roman" w:hAnsi="Times New Roman"/>
          <w:sz w:val="24"/>
          <w:szCs w:val="24"/>
        </w:rPr>
        <w:t xml:space="preserve">норма времени (трудоёмкость) </w:t>
      </w:r>
      <w:r>
        <w:rPr>
          <w:rFonts w:ascii="Times New Roman" w:hAnsi="Times New Roman"/>
          <w:sz w:val="24"/>
          <w:szCs w:val="24"/>
          <w:lang w:val="en-US"/>
        </w:rPr>
        <w:t>i</w:t>
      </w:r>
      <w:r w:rsidRPr="002F45D0">
        <w:rPr>
          <w:rFonts w:ascii="Times New Roman" w:hAnsi="Times New Roman"/>
          <w:sz w:val="24"/>
          <w:szCs w:val="24"/>
        </w:rPr>
        <w:t>-</w:t>
      </w:r>
      <w:r>
        <w:rPr>
          <w:rFonts w:ascii="Times New Roman" w:hAnsi="Times New Roman"/>
          <w:sz w:val="24"/>
          <w:szCs w:val="24"/>
        </w:rPr>
        <w:t>го вида продукции, н.-ч</w:t>
      </w:r>
      <w:r w:rsidRPr="002F45D0">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US"/>
        </w:rPr>
        <w:t>F</w:t>
      </w:r>
      <w:r w:rsidRPr="005218DC">
        <w:rPr>
          <w:rFonts w:ascii="Times New Roman" w:hAnsi="Times New Roman"/>
          <w:sz w:val="24"/>
          <w:szCs w:val="24"/>
          <w:vertAlign w:val="subscript"/>
        </w:rPr>
        <w:t>э</w:t>
      </w:r>
      <w:r>
        <w:rPr>
          <w:rFonts w:ascii="Times New Roman" w:hAnsi="Times New Roman"/>
          <w:sz w:val="24"/>
          <w:szCs w:val="24"/>
          <w:vertAlign w:val="subscript"/>
        </w:rPr>
        <w:t xml:space="preserve"> </w:t>
      </w:r>
      <w:r>
        <w:rPr>
          <w:rFonts w:ascii="Times New Roman" w:hAnsi="Times New Roman"/>
          <w:sz w:val="24"/>
          <w:szCs w:val="24"/>
        </w:rPr>
        <w:t>- баланс годового фонда времени одного работающего, ч</w:t>
      </w:r>
      <w:r w:rsidRPr="005218DC">
        <w:rPr>
          <w:rFonts w:ascii="Times New Roman" w:hAnsi="Times New Roman"/>
          <w:sz w:val="24"/>
          <w:szCs w:val="24"/>
        </w:rPr>
        <w:t xml:space="preserve">; </w:t>
      </w:r>
      <w:r>
        <w:rPr>
          <w:rFonts w:ascii="Times New Roman" w:hAnsi="Times New Roman"/>
          <w:sz w:val="24"/>
          <w:szCs w:val="24"/>
          <w:lang w:val="en-US"/>
        </w:rPr>
        <w:t>k</w:t>
      </w:r>
      <w:r w:rsidRPr="005218DC">
        <w:rPr>
          <w:rFonts w:ascii="Times New Roman" w:hAnsi="Times New Roman"/>
          <w:sz w:val="24"/>
          <w:szCs w:val="24"/>
          <w:vertAlign w:val="subscript"/>
        </w:rPr>
        <w:t>в</w:t>
      </w:r>
      <w:r>
        <w:rPr>
          <w:rFonts w:ascii="Times New Roman" w:hAnsi="Times New Roman"/>
          <w:sz w:val="24"/>
          <w:szCs w:val="24"/>
          <w:vertAlign w:val="subscript"/>
        </w:rPr>
        <w:t xml:space="preserve"> </w:t>
      </w:r>
      <w:r>
        <w:rPr>
          <w:rFonts w:ascii="Times New Roman" w:hAnsi="Times New Roman"/>
          <w:sz w:val="24"/>
          <w:szCs w:val="24"/>
        </w:rPr>
        <w:t>– коэффициент выполнения и перевыполнения норм времени.</w:t>
      </w:r>
    </w:p>
    <w:p w:rsidR="002D2BD7" w:rsidRDefault="002D2BD7" w:rsidP="002D2BD7">
      <w:pPr>
        <w:pStyle w:val="ad"/>
        <w:ind w:firstLine="709"/>
        <w:rPr>
          <w:rFonts w:ascii="Times New Roman" w:hAnsi="Times New Roman"/>
          <w:sz w:val="24"/>
          <w:szCs w:val="24"/>
        </w:rPr>
      </w:pPr>
    </w:p>
    <w:p w:rsidR="002D2BD7" w:rsidRPr="005218DC" w:rsidRDefault="002D2BD7" w:rsidP="002D2BD7">
      <w:pPr>
        <w:pStyle w:val="ad"/>
        <w:ind w:firstLine="709"/>
        <w:rPr>
          <w:rFonts w:ascii="Times New Roman" w:hAnsi="Times New Roman"/>
          <w:i/>
          <w:sz w:val="24"/>
          <w:szCs w:val="24"/>
        </w:rPr>
      </w:pPr>
      <w:r w:rsidRPr="005218DC">
        <w:rPr>
          <w:rFonts w:ascii="Times New Roman" w:hAnsi="Times New Roman"/>
          <w:i/>
          <w:sz w:val="24"/>
          <w:szCs w:val="24"/>
        </w:rPr>
        <w:t>Решение:</w:t>
      </w:r>
    </w:p>
    <w:p w:rsidR="002D2BD7" w:rsidRDefault="002D2BD7" w:rsidP="002D2BD7">
      <w:pPr>
        <w:pStyle w:val="ad"/>
        <w:ind w:firstLine="709"/>
        <w:rPr>
          <w:rFonts w:ascii="Times New Roman" w:hAnsi="Times New Roman"/>
          <w:sz w:val="24"/>
          <w:szCs w:val="24"/>
        </w:rPr>
      </w:pPr>
      <w:r w:rsidRPr="005218DC">
        <w:rPr>
          <w:rFonts w:ascii="Times New Roman" w:hAnsi="Times New Roman"/>
          <w:sz w:val="24"/>
          <w:szCs w:val="24"/>
        </w:rPr>
        <w:t>1.</w:t>
      </w:r>
      <w:r>
        <w:rPr>
          <w:rFonts w:ascii="Times New Roman" w:hAnsi="Times New Roman"/>
          <w:sz w:val="24"/>
          <w:szCs w:val="24"/>
        </w:rPr>
        <w:t xml:space="preserve"> плановая численность рабочих</w:t>
      </w:r>
      <w:r w:rsidRPr="002D2BD7">
        <w:rPr>
          <w:rFonts w:ascii="Times New Roman" w:hAnsi="Times New Roman"/>
          <w:sz w:val="24"/>
          <w:szCs w:val="24"/>
        </w:rPr>
        <w:t>:</w:t>
      </w:r>
    </w:p>
    <w:p w:rsidR="002D2BD7" w:rsidRDefault="002D2BD7" w:rsidP="002D2BD7">
      <w:pPr>
        <w:pStyle w:val="ad"/>
        <w:ind w:firstLine="709"/>
        <w:rPr>
          <w:rFonts w:ascii="Times New Roman" w:hAnsi="Times New Roman"/>
          <w:sz w:val="24"/>
          <w:szCs w:val="24"/>
        </w:rPr>
      </w:pPr>
      <w:r>
        <w:rPr>
          <w:rFonts w:ascii="Times New Roman" w:hAnsi="Times New Roman"/>
          <w:sz w:val="24"/>
          <w:szCs w:val="24"/>
        </w:rPr>
        <w:t>Ч</w:t>
      </w:r>
      <w:r w:rsidRPr="005218DC">
        <w:rPr>
          <w:rFonts w:ascii="Times New Roman" w:hAnsi="Times New Roman"/>
          <w:sz w:val="24"/>
          <w:szCs w:val="24"/>
          <w:vertAlign w:val="subscript"/>
        </w:rPr>
        <w:t>пл</w:t>
      </w:r>
      <w:r>
        <w:rPr>
          <w:rFonts w:ascii="Times New Roman" w:hAnsi="Times New Roman"/>
          <w:sz w:val="24"/>
          <w:szCs w:val="24"/>
        </w:rPr>
        <w:t>=60*3*4=720 чел</w:t>
      </w:r>
    </w:p>
    <w:p w:rsidR="002D2BD7" w:rsidRDefault="002D2BD7" w:rsidP="002D2BD7">
      <w:pPr>
        <w:pStyle w:val="ad"/>
        <w:ind w:firstLine="709"/>
        <w:rPr>
          <w:rFonts w:ascii="Times New Roman" w:hAnsi="Times New Roman"/>
          <w:sz w:val="24"/>
          <w:szCs w:val="24"/>
        </w:rPr>
      </w:pPr>
      <w:r>
        <w:rPr>
          <w:rFonts w:ascii="Times New Roman" w:hAnsi="Times New Roman"/>
          <w:sz w:val="24"/>
          <w:szCs w:val="24"/>
        </w:rPr>
        <w:t>2. Плановая численность наладчиков</w:t>
      </w:r>
      <w:r w:rsidRPr="002D2BD7">
        <w:rPr>
          <w:rFonts w:ascii="Times New Roman" w:hAnsi="Times New Roman"/>
          <w:sz w:val="24"/>
          <w:szCs w:val="24"/>
        </w:rPr>
        <w:t>:</w:t>
      </w:r>
    </w:p>
    <w:p w:rsidR="002D2BD7" w:rsidRDefault="002D2BD7" w:rsidP="002D2BD7">
      <w:pPr>
        <w:pStyle w:val="ad"/>
        <w:ind w:firstLine="709"/>
        <w:rPr>
          <w:rFonts w:ascii="Times New Roman" w:hAnsi="Times New Roman"/>
          <w:sz w:val="24"/>
          <w:szCs w:val="24"/>
        </w:rPr>
      </w:pPr>
      <w:r>
        <w:rPr>
          <w:rFonts w:ascii="Times New Roman" w:hAnsi="Times New Roman"/>
          <w:sz w:val="24"/>
          <w:szCs w:val="24"/>
        </w:rPr>
        <w:t>Ч</w:t>
      </w:r>
      <w:r w:rsidRPr="005218DC">
        <w:rPr>
          <w:rFonts w:ascii="Times New Roman" w:hAnsi="Times New Roman"/>
          <w:sz w:val="24"/>
          <w:szCs w:val="24"/>
          <w:vertAlign w:val="subscript"/>
        </w:rPr>
        <w:t>пл</w:t>
      </w:r>
      <w:r>
        <w:rPr>
          <w:rFonts w:ascii="Times New Roman" w:hAnsi="Times New Roman"/>
          <w:sz w:val="24"/>
          <w:szCs w:val="24"/>
        </w:rPr>
        <w:t>=70*2/7=20 чел</w:t>
      </w:r>
    </w:p>
    <w:p w:rsidR="002D2BD7" w:rsidRDefault="002D2BD7" w:rsidP="002D2BD7">
      <w:pPr>
        <w:pStyle w:val="ad"/>
        <w:ind w:firstLine="709"/>
        <w:rPr>
          <w:rFonts w:ascii="Times New Roman" w:hAnsi="Times New Roman"/>
          <w:sz w:val="24"/>
          <w:szCs w:val="24"/>
        </w:rPr>
      </w:pPr>
      <w:r>
        <w:rPr>
          <w:rFonts w:ascii="Times New Roman" w:hAnsi="Times New Roman"/>
          <w:sz w:val="24"/>
          <w:szCs w:val="24"/>
        </w:rPr>
        <w:t>3. Плановая численность рабочих</w:t>
      </w:r>
      <w:r w:rsidRPr="002D2BD7">
        <w:rPr>
          <w:rFonts w:ascii="Times New Roman" w:hAnsi="Times New Roman"/>
          <w:sz w:val="24"/>
          <w:szCs w:val="24"/>
        </w:rPr>
        <w:t>:</w:t>
      </w:r>
    </w:p>
    <w:p w:rsidR="002D2BD7" w:rsidRDefault="002D2BD7" w:rsidP="002D2BD7">
      <w:pPr>
        <w:pStyle w:val="ad"/>
        <w:ind w:firstLine="709"/>
        <w:rPr>
          <w:rFonts w:ascii="Times New Roman" w:hAnsi="Times New Roman"/>
          <w:sz w:val="24"/>
          <w:szCs w:val="24"/>
        </w:rPr>
      </w:pPr>
      <w:r>
        <w:rPr>
          <w:rFonts w:ascii="Times New Roman" w:hAnsi="Times New Roman"/>
          <w:sz w:val="24"/>
          <w:szCs w:val="24"/>
        </w:rPr>
        <w:t>Ч</w:t>
      </w:r>
      <w:r w:rsidRPr="008F154D">
        <w:rPr>
          <w:rFonts w:ascii="Times New Roman" w:hAnsi="Times New Roman"/>
          <w:sz w:val="24"/>
          <w:szCs w:val="24"/>
          <w:vertAlign w:val="subscript"/>
        </w:rPr>
        <w:t>пл</w:t>
      </w:r>
      <w:r>
        <w:rPr>
          <w:rFonts w:ascii="Times New Roman" w:hAnsi="Times New Roman"/>
          <w:sz w:val="24"/>
          <w:szCs w:val="24"/>
        </w:rPr>
        <w:t>=54000/(225*25)=8 чел</w:t>
      </w:r>
    </w:p>
    <w:p w:rsidR="002D2BD7" w:rsidRDefault="002D2BD7" w:rsidP="002D2BD7">
      <w:pPr>
        <w:pStyle w:val="ad"/>
        <w:ind w:firstLine="709"/>
        <w:rPr>
          <w:rFonts w:ascii="Times New Roman" w:hAnsi="Times New Roman"/>
          <w:sz w:val="24"/>
          <w:szCs w:val="24"/>
        </w:rPr>
      </w:pPr>
      <w:r>
        <w:rPr>
          <w:rFonts w:ascii="Times New Roman" w:hAnsi="Times New Roman"/>
          <w:sz w:val="24"/>
          <w:szCs w:val="24"/>
        </w:rPr>
        <w:t>4. Плановая численность токарей</w:t>
      </w:r>
      <w:r w:rsidRPr="00EC74D0">
        <w:rPr>
          <w:rFonts w:ascii="Times New Roman" w:hAnsi="Times New Roman"/>
          <w:sz w:val="24"/>
          <w:szCs w:val="24"/>
        </w:rPr>
        <w:t>:</w:t>
      </w:r>
    </w:p>
    <w:p w:rsidR="002D2BD7" w:rsidRDefault="002D2BD7" w:rsidP="002D2BD7">
      <w:pPr>
        <w:pStyle w:val="ad"/>
        <w:ind w:firstLine="709"/>
        <w:rPr>
          <w:rFonts w:ascii="Times New Roman" w:hAnsi="Times New Roman"/>
          <w:sz w:val="24"/>
          <w:szCs w:val="24"/>
        </w:rPr>
      </w:pPr>
      <w:r>
        <w:rPr>
          <w:rFonts w:ascii="Times New Roman" w:hAnsi="Times New Roman"/>
          <w:sz w:val="24"/>
          <w:szCs w:val="24"/>
        </w:rPr>
        <w:t>Ч</w:t>
      </w:r>
      <w:r w:rsidRPr="00EC74D0">
        <w:rPr>
          <w:rFonts w:ascii="Times New Roman" w:hAnsi="Times New Roman"/>
          <w:sz w:val="24"/>
          <w:szCs w:val="24"/>
          <w:vertAlign w:val="subscript"/>
        </w:rPr>
        <w:t>пл</w:t>
      </w:r>
      <w:r>
        <w:rPr>
          <w:rFonts w:ascii="Times New Roman" w:hAnsi="Times New Roman"/>
          <w:sz w:val="24"/>
          <w:szCs w:val="24"/>
        </w:rPr>
        <w:t>=270000/(1830*1,15)=128 чел.</w:t>
      </w:r>
    </w:p>
    <w:p w:rsidR="002D2BD7" w:rsidRDefault="002D2BD7" w:rsidP="002D2BD7">
      <w:pPr>
        <w:pStyle w:val="ad"/>
        <w:ind w:firstLine="709"/>
        <w:rPr>
          <w:rFonts w:ascii="Times New Roman" w:hAnsi="Times New Roman"/>
          <w:sz w:val="24"/>
          <w:szCs w:val="24"/>
        </w:rPr>
      </w:pPr>
    </w:p>
    <w:p w:rsidR="002D2BD7" w:rsidRDefault="002D2BD7" w:rsidP="002D2BD7">
      <w:pPr>
        <w:pStyle w:val="ad"/>
        <w:ind w:firstLine="709"/>
        <w:rPr>
          <w:rFonts w:ascii="Times New Roman" w:hAnsi="Times New Roman"/>
          <w:sz w:val="24"/>
          <w:szCs w:val="24"/>
        </w:rPr>
      </w:pPr>
      <w:r w:rsidRPr="00EC74D0">
        <w:rPr>
          <w:rFonts w:ascii="Times New Roman" w:hAnsi="Times New Roman"/>
          <w:b/>
          <w:sz w:val="24"/>
          <w:szCs w:val="24"/>
        </w:rPr>
        <w:t>Задача 2.</w:t>
      </w:r>
      <w:r>
        <w:rPr>
          <w:rFonts w:ascii="Times New Roman" w:hAnsi="Times New Roman"/>
          <w:b/>
          <w:sz w:val="24"/>
          <w:szCs w:val="24"/>
        </w:rPr>
        <w:t xml:space="preserve"> </w:t>
      </w:r>
      <w:r w:rsidRPr="00EC74D0">
        <w:rPr>
          <w:rFonts w:ascii="Times New Roman" w:hAnsi="Times New Roman"/>
          <w:sz w:val="24"/>
          <w:szCs w:val="24"/>
        </w:rPr>
        <w:t>Определить основную заработную плату рабочего за месяц по сдельно-премиальной системе оплаты труда.</w:t>
      </w:r>
    </w:p>
    <w:p w:rsidR="002D2BD7" w:rsidRPr="00EC74D0" w:rsidRDefault="002D2BD7" w:rsidP="002D2BD7">
      <w:pPr>
        <w:pStyle w:val="ad"/>
        <w:ind w:firstLine="709"/>
        <w:rPr>
          <w:rFonts w:ascii="Times New Roman" w:hAnsi="Times New Roman"/>
          <w:b/>
          <w:sz w:val="24"/>
          <w:szCs w:val="24"/>
        </w:rPr>
      </w:pPr>
    </w:p>
    <w:p w:rsidR="002D2BD7" w:rsidRDefault="002D2BD7" w:rsidP="002D2BD7">
      <w:pPr>
        <w:shd w:val="clear" w:color="auto" w:fill="FFFFFF"/>
        <w:autoSpaceDE w:val="0"/>
        <w:autoSpaceDN w:val="0"/>
        <w:adjustRightInd w:val="0"/>
        <w:rPr>
          <w:i/>
          <w:iCs/>
          <w:color w:val="000000"/>
        </w:rPr>
      </w:pPr>
      <w:r>
        <w:rPr>
          <w:i/>
          <w:iCs/>
          <w:color w:val="000000"/>
        </w:rPr>
        <w:t xml:space="preserve">Исходные данные. </w:t>
      </w:r>
    </w:p>
    <w:p w:rsidR="002D2BD7" w:rsidRDefault="002D2BD7" w:rsidP="002D2BD7">
      <w:pPr>
        <w:shd w:val="clear" w:color="auto" w:fill="FFFFFF"/>
        <w:autoSpaceDE w:val="0"/>
        <w:autoSpaceDN w:val="0"/>
        <w:adjustRightInd w:val="0"/>
        <w:rPr>
          <w:rFonts w:ascii="Arial" w:hAnsi="Arial"/>
        </w:rPr>
      </w:pPr>
      <w:r>
        <w:rPr>
          <w:color w:val="000000"/>
        </w:rPr>
        <w:t>Токарь 4-го разряда выточил за месяц 800 деталей. Норма времени на одну деталь — 12 мин. Часовая ставка 1-го разряда установлена на предприятии в размере 750 руб. Тарифный коэффициент 4-го разряда — 1,57. План вы</w:t>
      </w:r>
      <w:r>
        <w:rPr>
          <w:color w:val="000000"/>
        </w:rPr>
        <w:softHyphen/>
        <w:t>полнен на 102 %. По действующему премиальному положению рабочему выплачивается премия за выполнение плана в размере 15 %, за каждый процент перевыполнения плана — по 1,5 % сдельного заработка.</w:t>
      </w:r>
    </w:p>
    <w:p w:rsidR="002D2BD7" w:rsidRPr="00041921" w:rsidRDefault="002D2BD7" w:rsidP="002D2BD7">
      <w:pPr>
        <w:shd w:val="clear" w:color="auto" w:fill="FFFFFF"/>
        <w:autoSpaceDE w:val="0"/>
        <w:autoSpaceDN w:val="0"/>
        <w:adjustRightInd w:val="0"/>
        <w:jc w:val="center"/>
        <w:rPr>
          <w:rFonts w:ascii="Arial" w:hAnsi="Arial"/>
          <w:b/>
        </w:rPr>
      </w:pPr>
      <w:r w:rsidRPr="00041921">
        <w:rPr>
          <w:b/>
          <w:i/>
          <w:iCs/>
          <w:color w:val="000000"/>
        </w:rPr>
        <w:t>Методические указания</w:t>
      </w:r>
    </w:p>
    <w:p w:rsidR="002D2BD7" w:rsidRDefault="002D2BD7" w:rsidP="002D2BD7">
      <w:pPr>
        <w:shd w:val="clear" w:color="auto" w:fill="FFFFFF"/>
        <w:autoSpaceDE w:val="0"/>
        <w:autoSpaceDN w:val="0"/>
        <w:adjustRightInd w:val="0"/>
        <w:rPr>
          <w:rFonts w:ascii="Arial" w:hAnsi="Arial"/>
        </w:rPr>
      </w:pPr>
      <w:r>
        <w:rPr>
          <w:color w:val="000000"/>
        </w:rPr>
        <w:t>Величина заработка по сдельно-премиальной системе ЗП</w:t>
      </w:r>
      <w:r>
        <w:rPr>
          <w:color w:val="000000"/>
          <w:vertAlign w:val="subscript"/>
        </w:rPr>
        <w:t xml:space="preserve">сп </w:t>
      </w:r>
      <w:r>
        <w:rPr>
          <w:color w:val="000000"/>
        </w:rPr>
        <w:t>составит:</w:t>
      </w:r>
    </w:p>
    <w:p w:rsidR="002D2BD7" w:rsidRDefault="002D2BD7" w:rsidP="002D2BD7">
      <w:pPr>
        <w:shd w:val="clear" w:color="auto" w:fill="FFFFFF"/>
        <w:autoSpaceDE w:val="0"/>
        <w:autoSpaceDN w:val="0"/>
        <w:adjustRightInd w:val="0"/>
        <w:jc w:val="center"/>
        <w:rPr>
          <w:rFonts w:ascii="Arial" w:hAnsi="Arial"/>
        </w:rPr>
      </w:pPr>
      <w:r>
        <w:rPr>
          <w:noProof/>
          <w:color w:val="000000"/>
        </w:rPr>
        <w:lastRenderedPageBreak/>
        <w:drawing>
          <wp:inline distT="0" distB="0" distL="0" distR="0">
            <wp:extent cx="4114800" cy="6572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a:srcRect/>
                    <a:stretch>
                      <a:fillRect/>
                    </a:stretch>
                  </pic:blipFill>
                  <pic:spPr bwMode="auto">
                    <a:xfrm>
                      <a:off x="0" y="0"/>
                      <a:ext cx="4114800" cy="657225"/>
                    </a:xfrm>
                    <a:prstGeom prst="rect">
                      <a:avLst/>
                    </a:prstGeom>
                    <a:noFill/>
                    <a:ln w="9525">
                      <a:noFill/>
                      <a:miter lim="800000"/>
                      <a:headEnd/>
                      <a:tailEnd/>
                    </a:ln>
                  </pic:spPr>
                </pic:pic>
              </a:graphicData>
            </a:graphic>
          </wp:inline>
        </w:drawing>
      </w:r>
    </w:p>
    <w:p w:rsidR="002D2BD7" w:rsidRPr="002F45D0" w:rsidRDefault="002D2BD7" w:rsidP="002D2BD7">
      <w:pPr>
        <w:pStyle w:val="ad"/>
        <w:ind w:firstLine="709"/>
        <w:jc w:val="center"/>
      </w:pPr>
    </w:p>
    <w:p w:rsidR="002D2BD7" w:rsidRDefault="002D2BD7" w:rsidP="002D2BD7">
      <w:pPr>
        <w:shd w:val="clear" w:color="auto" w:fill="FFFFFF"/>
        <w:autoSpaceDE w:val="0"/>
        <w:autoSpaceDN w:val="0"/>
        <w:adjustRightInd w:val="0"/>
        <w:jc w:val="both"/>
      </w:pPr>
      <w:r>
        <w:rPr>
          <w:color w:val="000000"/>
        </w:rPr>
        <w:t>где ЗП</w:t>
      </w:r>
      <w:r w:rsidRPr="00041921">
        <w:rPr>
          <w:color w:val="000000"/>
          <w:vertAlign w:val="subscript"/>
        </w:rPr>
        <w:t>пс</w:t>
      </w:r>
      <w:r>
        <w:rPr>
          <w:color w:val="000000"/>
        </w:rPr>
        <w:t xml:space="preserve">   — прямой сдельный заработок, руб.; </w:t>
      </w:r>
      <w:r>
        <w:rPr>
          <w:i/>
          <w:iCs/>
          <w:color w:val="000000"/>
        </w:rPr>
        <w:t>к</w:t>
      </w:r>
      <w:r w:rsidRPr="00041921">
        <w:rPr>
          <w:vertAlign w:val="subscript"/>
        </w:rPr>
        <w:t>доп.прем.</w:t>
      </w:r>
      <w:r>
        <w:rPr>
          <w:vertAlign w:val="subscript"/>
        </w:rPr>
        <w:t xml:space="preserve"> - </w:t>
      </w:r>
      <w:r>
        <w:rPr>
          <w:color w:val="000000"/>
        </w:rPr>
        <w:t>коэффициент доплат по сдельно-премиальной системе за перевы</w:t>
      </w:r>
      <w:r>
        <w:rPr>
          <w:color w:val="000000"/>
        </w:rPr>
        <w:softHyphen/>
        <w:t>полнение норм выработки.</w:t>
      </w:r>
    </w:p>
    <w:p w:rsidR="002D2BD7" w:rsidRDefault="002D2BD7" w:rsidP="002D2BD7">
      <w:pPr>
        <w:shd w:val="clear" w:color="auto" w:fill="FFFFFF"/>
        <w:autoSpaceDE w:val="0"/>
        <w:autoSpaceDN w:val="0"/>
        <w:adjustRightInd w:val="0"/>
        <w:ind w:firstLine="708"/>
        <w:jc w:val="both"/>
      </w:pPr>
      <w:r>
        <w:rPr>
          <w:color w:val="000000"/>
        </w:rPr>
        <w:t>Для определения месячного сдельного заработка первоначаль</w:t>
      </w:r>
      <w:r>
        <w:rPr>
          <w:color w:val="000000"/>
        </w:rPr>
        <w:softHyphen/>
        <w:t>но рассчитывают сдельную расценку Р за обработку одной детали:</w:t>
      </w:r>
    </w:p>
    <w:p w:rsidR="002D2BD7" w:rsidRDefault="002D2BD7" w:rsidP="002D2BD7">
      <w:pPr>
        <w:shd w:val="clear" w:color="auto" w:fill="FFFFFF"/>
        <w:autoSpaceDE w:val="0"/>
        <w:autoSpaceDN w:val="0"/>
        <w:adjustRightInd w:val="0"/>
        <w:jc w:val="center"/>
      </w:pPr>
      <w:r>
        <w:rPr>
          <w:noProof/>
          <w:color w:val="000000"/>
        </w:rPr>
        <w:drawing>
          <wp:inline distT="0" distB="0" distL="0" distR="0">
            <wp:extent cx="2628900" cy="5334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4"/>
                    <a:srcRect/>
                    <a:stretch>
                      <a:fillRect/>
                    </a:stretch>
                  </pic:blipFill>
                  <pic:spPr bwMode="auto">
                    <a:xfrm>
                      <a:off x="0" y="0"/>
                      <a:ext cx="2628900" cy="533400"/>
                    </a:xfrm>
                    <a:prstGeom prst="rect">
                      <a:avLst/>
                    </a:prstGeom>
                    <a:noFill/>
                    <a:ln w="9525">
                      <a:noFill/>
                      <a:miter lim="800000"/>
                      <a:headEnd/>
                      <a:tailEnd/>
                    </a:ln>
                  </pic:spPr>
                </pic:pic>
              </a:graphicData>
            </a:graphic>
          </wp:inline>
        </w:drawing>
      </w:r>
    </w:p>
    <w:p w:rsidR="002D2BD7" w:rsidRDefault="002D2BD7" w:rsidP="002D2BD7">
      <w:pPr>
        <w:shd w:val="clear" w:color="auto" w:fill="FFFFFF"/>
        <w:autoSpaceDE w:val="0"/>
        <w:autoSpaceDN w:val="0"/>
        <w:adjustRightInd w:val="0"/>
        <w:jc w:val="both"/>
      </w:pPr>
      <w:r>
        <w:rPr>
          <w:color w:val="000000"/>
        </w:rPr>
        <w:t>где Ч</w:t>
      </w:r>
      <w:r>
        <w:rPr>
          <w:color w:val="000000"/>
          <w:vertAlign w:val="subscript"/>
        </w:rPr>
        <w:t>тс</w:t>
      </w:r>
      <w:r w:rsidRPr="00041921">
        <w:rPr>
          <w:color w:val="000000"/>
          <w:vertAlign w:val="subscript"/>
          <w:lang w:val="en-US"/>
        </w:rPr>
        <w:t>i</w:t>
      </w:r>
      <w:r>
        <w:rPr>
          <w:color w:val="000000"/>
        </w:rPr>
        <w:t xml:space="preserve"> — часовая тарифная ставка </w:t>
      </w:r>
      <w:r>
        <w:rPr>
          <w:color w:val="000000"/>
          <w:lang w:val="en-US"/>
        </w:rPr>
        <w:t>i</w:t>
      </w:r>
      <w:r>
        <w:rPr>
          <w:color w:val="000000"/>
        </w:rPr>
        <w:t xml:space="preserve">-го разряда, руб.; </w:t>
      </w:r>
      <w:r>
        <w:rPr>
          <w:i/>
          <w:iCs/>
          <w:color w:val="000000"/>
          <w:lang w:val="en-US"/>
        </w:rPr>
        <w:t>t</w:t>
      </w:r>
      <w:r w:rsidRPr="00041921">
        <w:rPr>
          <w:iCs/>
          <w:color w:val="000000"/>
          <w:vertAlign w:val="subscript"/>
        </w:rPr>
        <w:t>шт</w:t>
      </w:r>
      <w:r>
        <w:rPr>
          <w:iCs/>
          <w:color w:val="000000"/>
          <w:vertAlign w:val="subscript"/>
          <w:lang w:val="en-US"/>
        </w:rPr>
        <w:t>j</w:t>
      </w:r>
      <w:r w:rsidRPr="00041921">
        <w:rPr>
          <w:iCs/>
          <w:color w:val="000000"/>
          <w:vertAlign w:val="subscript"/>
        </w:rPr>
        <w:t xml:space="preserve"> </w:t>
      </w:r>
      <w:r w:rsidRPr="00041921">
        <w:rPr>
          <w:iCs/>
          <w:color w:val="000000"/>
        </w:rPr>
        <w:t xml:space="preserve">– </w:t>
      </w:r>
      <w:r>
        <w:rPr>
          <w:iCs/>
          <w:color w:val="000000"/>
        </w:rPr>
        <w:t>нор</w:t>
      </w:r>
      <w:r>
        <w:rPr>
          <w:color w:val="000000"/>
        </w:rPr>
        <w:t xml:space="preserve">ма штучно-калькуляционного времени на деталь </w:t>
      </w:r>
      <w:r>
        <w:rPr>
          <w:color w:val="000000"/>
          <w:lang w:val="en-US"/>
        </w:rPr>
        <w:t>j</w:t>
      </w:r>
      <w:r>
        <w:rPr>
          <w:color w:val="000000"/>
        </w:rPr>
        <w:t>-го наимено</w:t>
      </w:r>
      <w:r>
        <w:rPr>
          <w:color w:val="000000"/>
        </w:rPr>
        <w:softHyphen/>
        <w:t>вания, ч/дет.</w:t>
      </w:r>
    </w:p>
    <w:p w:rsidR="002D2BD7" w:rsidRDefault="002D2BD7" w:rsidP="002D2BD7">
      <w:pPr>
        <w:shd w:val="clear" w:color="auto" w:fill="FFFFFF"/>
        <w:autoSpaceDE w:val="0"/>
        <w:autoSpaceDN w:val="0"/>
        <w:adjustRightInd w:val="0"/>
        <w:jc w:val="both"/>
      </w:pPr>
      <w:r>
        <w:rPr>
          <w:color w:val="000000"/>
        </w:rPr>
        <w:t>Прямой сдельный заработок рабочего ЗП</w:t>
      </w:r>
      <w:r>
        <w:rPr>
          <w:color w:val="000000"/>
          <w:vertAlign w:val="subscript"/>
        </w:rPr>
        <w:t>пс</w:t>
      </w:r>
      <w:r>
        <w:rPr>
          <w:color w:val="000000"/>
        </w:rPr>
        <w:t xml:space="preserve"> определяется как произведение сдельной расценки на месячную выработку ра</w:t>
      </w:r>
      <w:r>
        <w:rPr>
          <w:color w:val="000000"/>
        </w:rPr>
        <w:softHyphen/>
        <w:t xml:space="preserve">бочего </w:t>
      </w:r>
      <w:r>
        <w:rPr>
          <w:i/>
          <w:iCs/>
          <w:color w:val="000000"/>
          <w:lang w:val="en-US"/>
        </w:rPr>
        <w:t>q</w:t>
      </w:r>
      <w:r w:rsidRPr="00041921">
        <w:rPr>
          <w:i/>
          <w:iCs/>
          <w:color w:val="000000"/>
        </w:rPr>
        <w:t>:</w:t>
      </w:r>
    </w:p>
    <w:p w:rsidR="002D2BD7" w:rsidRDefault="002D2BD7" w:rsidP="002D2BD7">
      <w:pPr>
        <w:shd w:val="clear" w:color="auto" w:fill="FFFFFF"/>
        <w:autoSpaceDE w:val="0"/>
        <w:autoSpaceDN w:val="0"/>
        <w:adjustRightInd w:val="0"/>
        <w:jc w:val="center"/>
        <w:rPr>
          <w:b/>
          <w:bCs/>
          <w:i/>
          <w:iCs/>
          <w:color w:val="000000"/>
          <w:sz w:val="12"/>
          <w:szCs w:val="12"/>
          <w:lang w:val="en-US"/>
        </w:rPr>
      </w:pPr>
      <w:r>
        <w:rPr>
          <w:b/>
          <w:bCs/>
          <w:i/>
          <w:iCs/>
          <w:noProof/>
          <w:color w:val="000000"/>
          <w:sz w:val="12"/>
          <w:szCs w:val="12"/>
        </w:rPr>
        <w:drawing>
          <wp:inline distT="0" distB="0" distL="0" distR="0">
            <wp:extent cx="2933700" cy="98107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a:srcRect/>
                    <a:stretch>
                      <a:fillRect/>
                    </a:stretch>
                  </pic:blipFill>
                  <pic:spPr bwMode="auto">
                    <a:xfrm>
                      <a:off x="0" y="0"/>
                      <a:ext cx="2933700" cy="981075"/>
                    </a:xfrm>
                    <a:prstGeom prst="rect">
                      <a:avLst/>
                    </a:prstGeom>
                    <a:noFill/>
                    <a:ln w="9525">
                      <a:noFill/>
                      <a:miter lim="800000"/>
                      <a:headEnd/>
                      <a:tailEnd/>
                    </a:ln>
                  </pic:spPr>
                </pic:pic>
              </a:graphicData>
            </a:graphic>
          </wp:inline>
        </w:drawing>
      </w:r>
    </w:p>
    <w:p w:rsidR="002D2BD7" w:rsidRDefault="002D2BD7" w:rsidP="002D2BD7">
      <w:pPr>
        <w:shd w:val="clear" w:color="auto" w:fill="FFFFFF"/>
        <w:autoSpaceDE w:val="0"/>
        <w:autoSpaceDN w:val="0"/>
        <w:adjustRightInd w:val="0"/>
      </w:pPr>
      <w:r>
        <w:rPr>
          <w:i/>
          <w:iCs/>
          <w:color w:val="000000"/>
        </w:rPr>
        <w:t>Решение:</w:t>
      </w:r>
    </w:p>
    <w:p w:rsidR="002D2BD7" w:rsidRDefault="002D2BD7" w:rsidP="002D2BD7">
      <w:pPr>
        <w:shd w:val="clear" w:color="auto" w:fill="FFFFFF"/>
        <w:autoSpaceDE w:val="0"/>
        <w:autoSpaceDN w:val="0"/>
        <w:adjustRightInd w:val="0"/>
      </w:pPr>
      <w:r>
        <w:rPr>
          <w:color w:val="000000"/>
        </w:rPr>
        <w:t>1. Определяем часовую тарифную ставку 4-го разряда:</w:t>
      </w:r>
    </w:p>
    <w:p w:rsidR="002D2BD7" w:rsidRPr="002D2BD7" w:rsidRDefault="002D2BD7" w:rsidP="002D2BD7">
      <w:pPr>
        <w:shd w:val="clear" w:color="auto" w:fill="FFFFFF"/>
        <w:autoSpaceDE w:val="0"/>
        <w:autoSpaceDN w:val="0"/>
        <w:adjustRightInd w:val="0"/>
        <w:rPr>
          <w:color w:val="000000"/>
        </w:rPr>
      </w:pPr>
      <w:r>
        <w:rPr>
          <w:color w:val="000000"/>
        </w:rPr>
        <w:t>Ч</w:t>
      </w:r>
      <w:r>
        <w:rPr>
          <w:color w:val="000000"/>
          <w:vertAlign w:val="subscript"/>
        </w:rPr>
        <w:t>тс4</w:t>
      </w:r>
      <w:r>
        <w:rPr>
          <w:color w:val="000000"/>
        </w:rPr>
        <w:t xml:space="preserve"> = 750 • 1,57 = 1177,5 руб.</w:t>
      </w:r>
    </w:p>
    <w:p w:rsidR="002D2BD7" w:rsidRDefault="002D2BD7" w:rsidP="002D2BD7">
      <w:pPr>
        <w:shd w:val="clear" w:color="auto" w:fill="FFFFFF"/>
        <w:autoSpaceDE w:val="0"/>
        <w:autoSpaceDN w:val="0"/>
        <w:adjustRightInd w:val="0"/>
      </w:pPr>
      <w:r>
        <w:rPr>
          <w:color w:val="000000"/>
        </w:rPr>
        <w:t>2.Определяем сдельную расценку за единицу работы:</w:t>
      </w:r>
    </w:p>
    <w:p w:rsidR="002D2BD7" w:rsidRPr="002D2BD7" w:rsidRDefault="002D2BD7" w:rsidP="002D2BD7">
      <w:pPr>
        <w:shd w:val="clear" w:color="auto" w:fill="FFFFFF"/>
        <w:autoSpaceDE w:val="0"/>
        <w:autoSpaceDN w:val="0"/>
        <w:adjustRightInd w:val="0"/>
        <w:rPr>
          <w:color w:val="000000"/>
        </w:rPr>
      </w:pPr>
      <w:r>
        <w:rPr>
          <w:color w:val="000000"/>
        </w:rPr>
        <w:t>Р = 1177,5 • 12/60 = 235,5 руб./дет.</w:t>
      </w:r>
    </w:p>
    <w:p w:rsidR="002D2BD7" w:rsidRDefault="002D2BD7" w:rsidP="002D2BD7">
      <w:pPr>
        <w:shd w:val="clear" w:color="auto" w:fill="FFFFFF"/>
        <w:autoSpaceDE w:val="0"/>
        <w:autoSpaceDN w:val="0"/>
        <w:adjustRightInd w:val="0"/>
      </w:pPr>
      <w:r>
        <w:rPr>
          <w:color w:val="000000"/>
        </w:rPr>
        <w:t>3.Определяем прямой заработок рабочего за выполненную работу:</w:t>
      </w:r>
    </w:p>
    <w:p w:rsidR="002D2BD7" w:rsidRPr="002D2BD7" w:rsidRDefault="002D2BD7" w:rsidP="002D2BD7">
      <w:pPr>
        <w:shd w:val="clear" w:color="auto" w:fill="FFFFFF"/>
        <w:autoSpaceDE w:val="0"/>
        <w:autoSpaceDN w:val="0"/>
        <w:adjustRightInd w:val="0"/>
        <w:rPr>
          <w:color w:val="000000"/>
        </w:rPr>
      </w:pPr>
      <w:r>
        <w:rPr>
          <w:color w:val="000000"/>
        </w:rPr>
        <w:t>ЗП</w:t>
      </w:r>
      <w:r>
        <w:rPr>
          <w:color w:val="000000"/>
          <w:vertAlign w:val="subscript"/>
        </w:rPr>
        <w:t>пс</w:t>
      </w:r>
      <w:r>
        <w:rPr>
          <w:color w:val="000000"/>
        </w:rPr>
        <w:t xml:space="preserve"> - 235,5 • 800 = 188 400 руб./мес.</w:t>
      </w:r>
    </w:p>
    <w:p w:rsidR="002D2BD7" w:rsidRDefault="002D2BD7" w:rsidP="002D2BD7">
      <w:pPr>
        <w:shd w:val="clear" w:color="auto" w:fill="FFFFFF"/>
        <w:autoSpaceDE w:val="0"/>
        <w:autoSpaceDN w:val="0"/>
        <w:adjustRightInd w:val="0"/>
      </w:pPr>
      <w:r>
        <w:rPr>
          <w:color w:val="000000"/>
        </w:rPr>
        <w:t>4.Коэффициент доплат по сдельно-премиальной системе за перевыполнение норм выработки:</w:t>
      </w:r>
    </w:p>
    <w:p w:rsidR="002D2BD7" w:rsidRPr="002D2BD7" w:rsidRDefault="002D2BD7" w:rsidP="002D2BD7">
      <w:pPr>
        <w:shd w:val="clear" w:color="auto" w:fill="FFFFFF"/>
        <w:autoSpaceDE w:val="0"/>
        <w:autoSpaceDN w:val="0"/>
        <w:adjustRightInd w:val="0"/>
        <w:rPr>
          <w:color w:val="000000"/>
        </w:rPr>
      </w:pPr>
      <w:r>
        <w:rPr>
          <w:i/>
          <w:iCs/>
          <w:color w:val="000000"/>
        </w:rPr>
        <w:t>к</w:t>
      </w:r>
      <w:r w:rsidRPr="00041921">
        <w:rPr>
          <w:vertAlign w:val="subscript"/>
        </w:rPr>
        <w:t>доп.прем</w:t>
      </w:r>
      <w:r>
        <w:rPr>
          <w:color w:val="000000"/>
        </w:rPr>
        <w:t xml:space="preserve"> = (15 + 1,5 • 2)/100 = 0,18.</w:t>
      </w:r>
    </w:p>
    <w:p w:rsidR="002D2BD7" w:rsidRPr="002D2BD7" w:rsidRDefault="002D2BD7" w:rsidP="002D2BD7">
      <w:pPr>
        <w:shd w:val="clear" w:color="auto" w:fill="FFFFFF"/>
        <w:autoSpaceDE w:val="0"/>
        <w:autoSpaceDN w:val="0"/>
        <w:adjustRightInd w:val="0"/>
      </w:pPr>
    </w:p>
    <w:p w:rsidR="002D2BD7" w:rsidRDefault="002D2BD7" w:rsidP="002D2BD7">
      <w:pPr>
        <w:shd w:val="clear" w:color="auto" w:fill="FFFFFF"/>
        <w:autoSpaceDE w:val="0"/>
        <w:autoSpaceDN w:val="0"/>
        <w:adjustRightInd w:val="0"/>
      </w:pPr>
      <w:r>
        <w:rPr>
          <w:color w:val="000000"/>
        </w:rPr>
        <w:t>5.Основной заработок за месяц по сдельно-премиальной сис</w:t>
      </w:r>
      <w:r>
        <w:rPr>
          <w:color w:val="000000"/>
        </w:rPr>
        <w:softHyphen/>
        <w:t>теме оплаты труда:</w:t>
      </w:r>
    </w:p>
    <w:p w:rsidR="002D2BD7" w:rsidRPr="002D2BD7" w:rsidRDefault="002D2BD7" w:rsidP="002D2BD7">
      <w:pPr>
        <w:shd w:val="clear" w:color="auto" w:fill="FFFFFF"/>
        <w:autoSpaceDE w:val="0"/>
        <w:autoSpaceDN w:val="0"/>
        <w:adjustRightInd w:val="0"/>
        <w:rPr>
          <w:color w:val="000000"/>
        </w:rPr>
      </w:pPr>
      <w:r>
        <w:rPr>
          <w:color w:val="000000"/>
        </w:rPr>
        <w:t>ЗП</w:t>
      </w:r>
      <w:r>
        <w:rPr>
          <w:color w:val="000000"/>
          <w:vertAlign w:val="subscript"/>
        </w:rPr>
        <w:t>сп</w:t>
      </w:r>
      <w:r>
        <w:rPr>
          <w:color w:val="000000"/>
        </w:rPr>
        <w:t xml:space="preserve"> = 188 400+ 188 400-0,18 = 188 400+ 33 912 = 222 312 руб.</w:t>
      </w:r>
    </w:p>
    <w:p w:rsidR="002D2BD7" w:rsidRPr="002D2BD7" w:rsidRDefault="002D2BD7" w:rsidP="002D2BD7">
      <w:pPr>
        <w:shd w:val="clear" w:color="auto" w:fill="FFFFFF"/>
        <w:autoSpaceDE w:val="0"/>
        <w:autoSpaceDN w:val="0"/>
        <w:adjustRightInd w:val="0"/>
      </w:pPr>
    </w:p>
    <w:p w:rsidR="002D2BD7" w:rsidRPr="00041921" w:rsidRDefault="002D2BD7" w:rsidP="002D2BD7">
      <w:pPr>
        <w:shd w:val="clear" w:color="auto" w:fill="FFFFFF"/>
        <w:autoSpaceDE w:val="0"/>
        <w:autoSpaceDN w:val="0"/>
        <w:adjustRightInd w:val="0"/>
      </w:pPr>
      <w:r w:rsidRPr="00041921">
        <w:rPr>
          <w:b/>
          <w:bCs/>
          <w:color w:val="000000"/>
        </w:rPr>
        <w:t xml:space="preserve">Задача 3. </w:t>
      </w:r>
      <w:r w:rsidRPr="00041921">
        <w:rPr>
          <w:color w:val="000000"/>
        </w:rPr>
        <w:t>Определить основную заработную плату рабоче</w:t>
      </w:r>
      <w:r w:rsidRPr="00041921">
        <w:rPr>
          <w:color w:val="000000"/>
        </w:rPr>
        <w:softHyphen/>
        <w:t>го-повременщика за месяц при повременно-премиальной системе оплаты труда.</w:t>
      </w:r>
    </w:p>
    <w:p w:rsidR="002D2BD7" w:rsidRPr="00041921" w:rsidRDefault="002D2BD7" w:rsidP="00E53BC9">
      <w:pPr>
        <w:pStyle w:val="ad"/>
        <w:ind w:firstLine="709"/>
        <w:jc w:val="both"/>
        <w:rPr>
          <w:rFonts w:ascii="Times New Roman" w:hAnsi="Times New Roman"/>
          <w:sz w:val="24"/>
          <w:szCs w:val="24"/>
        </w:rPr>
      </w:pPr>
      <w:r w:rsidRPr="00041921">
        <w:rPr>
          <w:rFonts w:ascii="Times New Roman" w:hAnsi="Times New Roman"/>
          <w:i/>
          <w:iCs/>
          <w:color w:val="000000"/>
          <w:sz w:val="24"/>
          <w:szCs w:val="24"/>
        </w:rPr>
        <w:t xml:space="preserve">Исходные данные. </w:t>
      </w:r>
      <w:r w:rsidRPr="00041921">
        <w:rPr>
          <w:rFonts w:ascii="Times New Roman" w:hAnsi="Times New Roman"/>
          <w:color w:val="000000"/>
          <w:sz w:val="24"/>
          <w:szCs w:val="24"/>
        </w:rPr>
        <w:t>Рабочий-повременщик 5-го разряда от</w:t>
      </w:r>
      <w:r w:rsidRPr="00041921">
        <w:rPr>
          <w:rFonts w:ascii="Times New Roman" w:hAnsi="Times New Roman"/>
          <w:color w:val="000000"/>
          <w:sz w:val="24"/>
          <w:szCs w:val="24"/>
        </w:rPr>
        <w:softHyphen/>
        <w:t>работал в течение месяца 168 ч. Часовая тарифная ставка 5-го Разряда 1235 руб. Рабочему выплачивается премия по услови</w:t>
      </w:r>
      <w:r w:rsidRPr="00041921">
        <w:rPr>
          <w:rFonts w:ascii="Times New Roman" w:hAnsi="Times New Roman"/>
          <w:color w:val="000000"/>
          <w:sz w:val="24"/>
          <w:szCs w:val="24"/>
        </w:rPr>
        <w:softHyphen/>
        <w:t>ям премирования в размере 20 % его повременного заработка.</w:t>
      </w:r>
    </w:p>
    <w:p w:rsidR="002D2BD7" w:rsidRPr="00041921" w:rsidRDefault="002D2BD7" w:rsidP="002D2BD7">
      <w:pPr>
        <w:pStyle w:val="ad"/>
        <w:ind w:firstLine="709"/>
        <w:jc w:val="center"/>
        <w:rPr>
          <w:rFonts w:ascii="Times New Roman" w:hAnsi="Times New Roman"/>
          <w:b/>
          <w:sz w:val="24"/>
          <w:szCs w:val="24"/>
        </w:rPr>
      </w:pPr>
      <w:r w:rsidRPr="00041921">
        <w:rPr>
          <w:rFonts w:ascii="Times New Roman" w:hAnsi="Times New Roman"/>
          <w:b/>
          <w:sz w:val="24"/>
          <w:szCs w:val="24"/>
        </w:rPr>
        <w:t>Методические указания</w:t>
      </w:r>
    </w:p>
    <w:p w:rsidR="002D2BD7" w:rsidRPr="00F32721" w:rsidRDefault="002D2BD7" w:rsidP="002D2BD7">
      <w:pPr>
        <w:pStyle w:val="ad"/>
        <w:ind w:firstLine="709"/>
        <w:rPr>
          <w:rFonts w:ascii="Times New Roman" w:hAnsi="Times New Roman"/>
          <w:sz w:val="24"/>
          <w:szCs w:val="24"/>
        </w:rPr>
      </w:pPr>
      <w:r w:rsidRPr="00F32721">
        <w:rPr>
          <w:rFonts w:ascii="Times New Roman" w:hAnsi="Times New Roman"/>
          <w:sz w:val="24"/>
          <w:szCs w:val="24"/>
        </w:rPr>
        <w:t xml:space="preserve">   Основная заработная плата рабочего-повременщика ЗП</w:t>
      </w:r>
      <w:r w:rsidRPr="00041921">
        <w:rPr>
          <w:rFonts w:ascii="Times New Roman" w:hAnsi="Times New Roman"/>
          <w:sz w:val="24"/>
          <w:szCs w:val="24"/>
          <w:vertAlign w:val="subscript"/>
        </w:rPr>
        <w:t>пвп</w:t>
      </w:r>
      <w:r w:rsidRPr="00F32721">
        <w:rPr>
          <w:rFonts w:ascii="Times New Roman" w:hAnsi="Times New Roman"/>
          <w:sz w:val="24"/>
          <w:szCs w:val="24"/>
        </w:rPr>
        <w:t xml:space="preserve"> определяется по формуле</w:t>
      </w:r>
    </w:p>
    <w:p w:rsidR="002D2BD7" w:rsidRDefault="002D2BD7" w:rsidP="002D2BD7">
      <w:pPr>
        <w:pStyle w:val="ad"/>
        <w:ind w:firstLine="709"/>
        <w:jc w:val="center"/>
        <w:rPr>
          <w:lang w:val="en-US"/>
        </w:rPr>
      </w:pPr>
      <w:r>
        <w:rPr>
          <w:noProof/>
        </w:rPr>
        <w:drawing>
          <wp:inline distT="0" distB="0" distL="0" distR="0">
            <wp:extent cx="3895725" cy="714375"/>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6"/>
                    <a:srcRect/>
                    <a:stretch>
                      <a:fillRect/>
                    </a:stretch>
                  </pic:blipFill>
                  <pic:spPr bwMode="auto">
                    <a:xfrm>
                      <a:off x="0" y="0"/>
                      <a:ext cx="3895725" cy="714375"/>
                    </a:xfrm>
                    <a:prstGeom prst="rect">
                      <a:avLst/>
                    </a:prstGeom>
                    <a:noFill/>
                    <a:ln w="9525">
                      <a:noFill/>
                      <a:miter lim="800000"/>
                      <a:headEnd/>
                      <a:tailEnd/>
                    </a:ln>
                  </pic:spPr>
                </pic:pic>
              </a:graphicData>
            </a:graphic>
          </wp:inline>
        </w:drawing>
      </w:r>
    </w:p>
    <w:p w:rsidR="002D2BD7" w:rsidRPr="00F32721" w:rsidRDefault="002D2BD7" w:rsidP="00E53BC9">
      <w:pPr>
        <w:pStyle w:val="ad"/>
        <w:ind w:firstLine="709"/>
        <w:jc w:val="both"/>
        <w:rPr>
          <w:rFonts w:ascii="Times New Roman" w:hAnsi="Times New Roman"/>
          <w:sz w:val="24"/>
          <w:szCs w:val="24"/>
        </w:rPr>
      </w:pPr>
      <w:r w:rsidRPr="00F32721">
        <w:rPr>
          <w:rFonts w:ascii="Times New Roman" w:hAnsi="Times New Roman"/>
          <w:sz w:val="24"/>
          <w:szCs w:val="24"/>
        </w:rPr>
        <w:t xml:space="preserve"> где Ч</w:t>
      </w:r>
      <w:r w:rsidRPr="00041921">
        <w:rPr>
          <w:rFonts w:ascii="Times New Roman" w:hAnsi="Times New Roman"/>
          <w:sz w:val="24"/>
          <w:szCs w:val="24"/>
          <w:vertAlign w:val="subscript"/>
        </w:rPr>
        <w:t>тс</w:t>
      </w:r>
      <w:r w:rsidRPr="00F32721">
        <w:rPr>
          <w:rFonts w:ascii="Times New Roman" w:hAnsi="Times New Roman"/>
          <w:sz w:val="24"/>
          <w:szCs w:val="24"/>
        </w:rPr>
        <w:t xml:space="preserve"> — часовая тарифная ставка рабочего повременщика, руб./чел.-ч; Т — фактически отработанное на производстве время, ч (дни); р — размер премии в процентах к тарифной ставке за выполнение установленных показателей и условий премирования.</w:t>
      </w:r>
    </w:p>
    <w:p w:rsidR="002D2BD7" w:rsidRPr="00F32721" w:rsidRDefault="002D2BD7" w:rsidP="002D2BD7">
      <w:pPr>
        <w:pStyle w:val="ad"/>
        <w:ind w:firstLine="709"/>
        <w:rPr>
          <w:rFonts w:ascii="Times New Roman" w:hAnsi="Times New Roman"/>
          <w:sz w:val="24"/>
          <w:szCs w:val="24"/>
        </w:rPr>
      </w:pPr>
      <w:r w:rsidRPr="00041921">
        <w:rPr>
          <w:rFonts w:ascii="Times New Roman" w:hAnsi="Times New Roman"/>
          <w:i/>
          <w:sz w:val="24"/>
          <w:szCs w:val="24"/>
        </w:rPr>
        <w:t>Решение</w:t>
      </w:r>
      <w:r w:rsidRPr="00F32721">
        <w:rPr>
          <w:rFonts w:ascii="Times New Roman" w:hAnsi="Times New Roman"/>
          <w:sz w:val="24"/>
          <w:szCs w:val="24"/>
        </w:rPr>
        <w:t>:</w:t>
      </w:r>
    </w:p>
    <w:p w:rsidR="002D2BD7" w:rsidRDefault="002D2BD7" w:rsidP="002D2BD7">
      <w:pPr>
        <w:pStyle w:val="ad"/>
        <w:ind w:firstLine="709"/>
        <w:rPr>
          <w:rFonts w:ascii="Times New Roman" w:hAnsi="Times New Roman"/>
          <w:sz w:val="24"/>
          <w:szCs w:val="24"/>
        </w:rPr>
      </w:pPr>
      <w:r w:rsidRPr="00F32721">
        <w:rPr>
          <w:rFonts w:ascii="Times New Roman" w:hAnsi="Times New Roman"/>
          <w:sz w:val="24"/>
          <w:szCs w:val="24"/>
        </w:rPr>
        <w:t>1. Заработная плата рабочего-повременщика за месяц: ЗП</w:t>
      </w:r>
      <w:r w:rsidRPr="00041921">
        <w:rPr>
          <w:rFonts w:ascii="Times New Roman" w:hAnsi="Times New Roman"/>
          <w:sz w:val="24"/>
          <w:szCs w:val="24"/>
          <w:vertAlign w:val="subscript"/>
        </w:rPr>
        <w:t>пвп</w:t>
      </w:r>
      <w:r w:rsidRPr="00F32721">
        <w:rPr>
          <w:rFonts w:ascii="Times New Roman" w:hAnsi="Times New Roman"/>
          <w:sz w:val="24"/>
          <w:szCs w:val="24"/>
        </w:rPr>
        <w:t xml:space="preserve"> = (1235 168)(1+(20/100)) = 207 480-1,2 = 248 976руб.</w:t>
      </w:r>
    </w:p>
    <w:p w:rsidR="002D2BD7" w:rsidRPr="00F32721" w:rsidRDefault="002D2BD7" w:rsidP="002D2BD7">
      <w:pPr>
        <w:pStyle w:val="ad"/>
        <w:ind w:firstLine="709"/>
        <w:rPr>
          <w:rFonts w:ascii="Times New Roman" w:hAnsi="Times New Roman"/>
          <w:sz w:val="24"/>
          <w:szCs w:val="24"/>
        </w:rPr>
      </w:pPr>
    </w:p>
    <w:p w:rsidR="002D2BD7" w:rsidRPr="00F32721" w:rsidRDefault="002D2BD7" w:rsidP="00E53BC9">
      <w:pPr>
        <w:pStyle w:val="ad"/>
        <w:ind w:firstLine="709"/>
        <w:jc w:val="both"/>
        <w:rPr>
          <w:rFonts w:ascii="Times New Roman" w:hAnsi="Times New Roman"/>
          <w:sz w:val="24"/>
          <w:szCs w:val="24"/>
        </w:rPr>
      </w:pPr>
      <w:r w:rsidRPr="00041921">
        <w:rPr>
          <w:rFonts w:ascii="Times New Roman" w:hAnsi="Times New Roman"/>
          <w:b/>
          <w:sz w:val="24"/>
          <w:szCs w:val="24"/>
        </w:rPr>
        <w:t xml:space="preserve">   Задача 4.</w:t>
      </w:r>
      <w:r w:rsidRPr="00F32721">
        <w:rPr>
          <w:rFonts w:ascii="Times New Roman" w:hAnsi="Times New Roman"/>
          <w:sz w:val="24"/>
          <w:szCs w:val="24"/>
        </w:rPr>
        <w:t xml:space="preserve"> Определить заработок специалиста с месячным окладом 750 тыс. руб. В рассматриваемом месяце по плану 23 рабочих дня. Фактически было отработано им 19 дней. По результатам работы предприятия специалисты премируются в размере 30 % от фактического месячного оклада.</w:t>
      </w:r>
    </w:p>
    <w:p w:rsidR="002D2BD7" w:rsidRPr="00041921" w:rsidRDefault="002D2BD7" w:rsidP="002D2BD7">
      <w:pPr>
        <w:pStyle w:val="ad"/>
        <w:ind w:firstLine="709"/>
        <w:jc w:val="center"/>
        <w:rPr>
          <w:rFonts w:ascii="Times New Roman" w:hAnsi="Times New Roman"/>
          <w:b/>
          <w:sz w:val="24"/>
          <w:szCs w:val="24"/>
        </w:rPr>
      </w:pPr>
      <w:r w:rsidRPr="00041921">
        <w:rPr>
          <w:rFonts w:ascii="Times New Roman" w:hAnsi="Times New Roman"/>
          <w:b/>
          <w:sz w:val="24"/>
          <w:szCs w:val="24"/>
        </w:rPr>
        <w:t>Методические указания</w:t>
      </w:r>
    </w:p>
    <w:p w:rsidR="002D2BD7" w:rsidRPr="00F32721" w:rsidRDefault="002D2BD7" w:rsidP="002D2BD7">
      <w:pPr>
        <w:pStyle w:val="ad"/>
        <w:ind w:firstLine="709"/>
        <w:rPr>
          <w:rFonts w:ascii="Times New Roman" w:hAnsi="Times New Roman"/>
          <w:sz w:val="24"/>
          <w:szCs w:val="24"/>
        </w:rPr>
      </w:pPr>
      <w:r w:rsidRPr="00F32721">
        <w:rPr>
          <w:rFonts w:ascii="Times New Roman" w:hAnsi="Times New Roman"/>
          <w:sz w:val="24"/>
          <w:szCs w:val="24"/>
        </w:rPr>
        <w:t xml:space="preserve">   Расчет заработной платы работнику на окладе ЗП осуществляется на основе расчета среднедневного заработка:</w:t>
      </w:r>
    </w:p>
    <w:p w:rsidR="002D2BD7" w:rsidRPr="00F32721" w:rsidRDefault="002D2BD7" w:rsidP="002D2BD7">
      <w:pPr>
        <w:pStyle w:val="ad"/>
        <w:ind w:firstLine="709"/>
        <w:rPr>
          <w:rFonts w:ascii="Times New Roman" w:hAnsi="Times New Roman"/>
          <w:sz w:val="24"/>
          <w:szCs w:val="24"/>
        </w:rPr>
      </w:pPr>
      <w:r w:rsidRPr="00F32721">
        <w:rPr>
          <w:rFonts w:ascii="Times New Roman" w:hAnsi="Times New Roman"/>
          <w:sz w:val="24"/>
          <w:szCs w:val="24"/>
        </w:rPr>
        <w:t xml:space="preserve">   </w:t>
      </w:r>
    </w:p>
    <w:p w:rsidR="002D2BD7" w:rsidRPr="00F32721" w:rsidRDefault="002D2BD7" w:rsidP="002D2BD7">
      <w:pPr>
        <w:pStyle w:val="ad"/>
        <w:ind w:firstLine="709"/>
        <w:jc w:val="center"/>
        <w:rPr>
          <w:rFonts w:ascii="Times New Roman" w:hAnsi="Times New Roman"/>
          <w:sz w:val="24"/>
          <w:szCs w:val="24"/>
        </w:rPr>
      </w:pPr>
      <w:r>
        <w:rPr>
          <w:noProof/>
        </w:rPr>
        <w:drawing>
          <wp:inline distT="0" distB="0" distL="0" distR="0">
            <wp:extent cx="2981325" cy="1019175"/>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a:srcRect/>
                    <a:stretch>
                      <a:fillRect/>
                    </a:stretch>
                  </pic:blipFill>
                  <pic:spPr bwMode="auto">
                    <a:xfrm>
                      <a:off x="0" y="0"/>
                      <a:ext cx="2981325" cy="1019175"/>
                    </a:xfrm>
                    <a:prstGeom prst="rect">
                      <a:avLst/>
                    </a:prstGeom>
                    <a:noFill/>
                    <a:ln w="9525">
                      <a:noFill/>
                      <a:miter lim="800000"/>
                      <a:headEnd/>
                      <a:tailEnd/>
                    </a:ln>
                  </pic:spPr>
                </pic:pic>
              </a:graphicData>
            </a:graphic>
          </wp:inline>
        </w:drawing>
      </w:r>
    </w:p>
    <w:p w:rsidR="002D2BD7" w:rsidRPr="00F32721" w:rsidRDefault="002D2BD7" w:rsidP="002D2BD7">
      <w:pPr>
        <w:pStyle w:val="ad"/>
        <w:ind w:firstLine="709"/>
        <w:rPr>
          <w:rFonts w:ascii="Times New Roman" w:hAnsi="Times New Roman"/>
          <w:sz w:val="24"/>
          <w:szCs w:val="24"/>
        </w:rPr>
      </w:pPr>
      <w:r>
        <w:rPr>
          <w:rFonts w:ascii="Times New Roman" w:hAnsi="Times New Roman"/>
          <w:sz w:val="24"/>
          <w:szCs w:val="24"/>
        </w:rPr>
        <w:t>где ЗП</w:t>
      </w:r>
      <w:r w:rsidRPr="00DD0498">
        <w:rPr>
          <w:rFonts w:ascii="Times New Roman" w:hAnsi="Times New Roman"/>
          <w:sz w:val="24"/>
          <w:szCs w:val="24"/>
          <w:vertAlign w:val="subscript"/>
        </w:rPr>
        <w:t>ф.окл</w:t>
      </w:r>
      <w:r w:rsidRPr="00F32721">
        <w:rPr>
          <w:rFonts w:ascii="Times New Roman" w:hAnsi="Times New Roman"/>
          <w:sz w:val="24"/>
          <w:szCs w:val="24"/>
        </w:rPr>
        <w:t xml:space="preserve"> — оклад работника, руб.; Д</w:t>
      </w:r>
      <w:r w:rsidRPr="00DD0498">
        <w:rPr>
          <w:rFonts w:ascii="Times New Roman" w:hAnsi="Times New Roman"/>
          <w:sz w:val="24"/>
          <w:szCs w:val="24"/>
          <w:vertAlign w:val="subscript"/>
        </w:rPr>
        <w:t>ф</w:t>
      </w:r>
      <w:r w:rsidRPr="00F32721">
        <w:rPr>
          <w:rFonts w:ascii="Times New Roman" w:hAnsi="Times New Roman"/>
          <w:sz w:val="24"/>
          <w:szCs w:val="24"/>
        </w:rPr>
        <w:t xml:space="preserve"> и Д</w:t>
      </w:r>
      <w:r w:rsidRPr="00DD0498">
        <w:rPr>
          <w:rFonts w:ascii="Times New Roman" w:hAnsi="Times New Roman"/>
          <w:sz w:val="24"/>
          <w:szCs w:val="24"/>
          <w:vertAlign w:val="subscript"/>
        </w:rPr>
        <w:t xml:space="preserve">пл </w:t>
      </w:r>
      <w:r w:rsidRPr="00F32721">
        <w:rPr>
          <w:rFonts w:ascii="Times New Roman" w:hAnsi="Times New Roman"/>
          <w:sz w:val="24"/>
          <w:szCs w:val="24"/>
        </w:rPr>
        <w:t>— количество фактически отработанных дней и дней по плану, дн.</w:t>
      </w:r>
    </w:p>
    <w:p w:rsidR="002D2BD7" w:rsidRPr="00F32721" w:rsidRDefault="002D2BD7" w:rsidP="002D2BD7">
      <w:pPr>
        <w:pStyle w:val="ad"/>
        <w:ind w:firstLine="709"/>
        <w:rPr>
          <w:rFonts w:ascii="Times New Roman" w:hAnsi="Times New Roman"/>
          <w:sz w:val="24"/>
          <w:szCs w:val="24"/>
        </w:rPr>
      </w:pPr>
      <w:r w:rsidRPr="00DD0498">
        <w:rPr>
          <w:rFonts w:ascii="Times New Roman" w:hAnsi="Times New Roman"/>
          <w:i/>
          <w:sz w:val="24"/>
          <w:szCs w:val="24"/>
        </w:rPr>
        <w:t>Решение</w:t>
      </w:r>
      <w:r w:rsidRPr="00F32721">
        <w:rPr>
          <w:rFonts w:ascii="Times New Roman" w:hAnsi="Times New Roman"/>
          <w:sz w:val="24"/>
          <w:szCs w:val="24"/>
        </w:rPr>
        <w:t>:</w:t>
      </w:r>
    </w:p>
    <w:p w:rsidR="002D2BD7" w:rsidRPr="00F32721" w:rsidRDefault="002D2BD7" w:rsidP="002D2BD7">
      <w:pPr>
        <w:pStyle w:val="ad"/>
        <w:ind w:firstLine="709"/>
        <w:rPr>
          <w:rFonts w:ascii="Times New Roman" w:hAnsi="Times New Roman"/>
          <w:sz w:val="24"/>
          <w:szCs w:val="24"/>
        </w:rPr>
      </w:pPr>
      <w:r>
        <w:rPr>
          <w:rFonts w:ascii="Times New Roman" w:hAnsi="Times New Roman"/>
          <w:sz w:val="24"/>
          <w:szCs w:val="24"/>
        </w:rPr>
        <w:t xml:space="preserve">1. </w:t>
      </w:r>
      <w:r w:rsidRPr="00F32721">
        <w:rPr>
          <w:rFonts w:ascii="Times New Roman" w:hAnsi="Times New Roman"/>
          <w:sz w:val="24"/>
          <w:szCs w:val="24"/>
        </w:rPr>
        <w:t>Заработок служащег</w:t>
      </w:r>
      <w:r>
        <w:rPr>
          <w:rFonts w:ascii="Times New Roman" w:hAnsi="Times New Roman"/>
          <w:sz w:val="24"/>
          <w:szCs w:val="24"/>
        </w:rPr>
        <w:t>о за отчетный период составит:</w:t>
      </w:r>
    </w:p>
    <w:p w:rsidR="002D2BD7" w:rsidRPr="00F32721" w:rsidRDefault="002D2BD7" w:rsidP="002D2BD7">
      <w:pPr>
        <w:pStyle w:val="ad"/>
        <w:ind w:firstLine="709"/>
        <w:rPr>
          <w:rFonts w:ascii="Times New Roman" w:hAnsi="Times New Roman"/>
          <w:sz w:val="24"/>
          <w:szCs w:val="24"/>
        </w:rPr>
      </w:pPr>
      <w:r>
        <w:rPr>
          <w:rFonts w:ascii="Times New Roman" w:hAnsi="Times New Roman"/>
          <w:sz w:val="24"/>
          <w:szCs w:val="24"/>
        </w:rPr>
        <w:t xml:space="preserve">  ЗП</w:t>
      </w:r>
      <w:r w:rsidRPr="00DD0498">
        <w:rPr>
          <w:rFonts w:ascii="Times New Roman" w:hAnsi="Times New Roman"/>
          <w:sz w:val="24"/>
          <w:szCs w:val="24"/>
          <w:vertAlign w:val="subscript"/>
        </w:rPr>
        <w:t>ф.окл</w:t>
      </w:r>
      <w:r>
        <w:rPr>
          <w:rFonts w:ascii="Times New Roman" w:hAnsi="Times New Roman"/>
          <w:sz w:val="24"/>
          <w:szCs w:val="24"/>
        </w:rPr>
        <w:t>, =</w:t>
      </w:r>
      <w:r w:rsidRPr="00F32721">
        <w:rPr>
          <w:rFonts w:ascii="Times New Roman" w:hAnsi="Times New Roman"/>
          <w:sz w:val="24"/>
          <w:szCs w:val="24"/>
        </w:rPr>
        <w:t xml:space="preserve">750 000 </w:t>
      </w:r>
      <w:r>
        <w:rPr>
          <w:rFonts w:ascii="Times New Roman" w:hAnsi="Times New Roman"/>
          <w:sz w:val="24"/>
          <w:szCs w:val="24"/>
        </w:rPr>
        <w:t>*</w:t>
      </w:r>
      <w:r w:rsidRPr="00F32721">
        <w:rPr>
          <w:rFonts w:ascii="Times New Roman" w:hAnsi="Times New Roman"/>
          <w:sz w:val="24"/>
          <w:szCs w:val="24"/>
        </w:rPr>
        <w:t>19</w:t>
      </w:r>
      <w:r>
        <w:rPr>
          <w:rFonts w:ascii="Times New Roman" w:hAnsi="Times New Roman"/>
          <w:sz w:val="24"/>
          <w:szCs w:val="24"/>
        </w:rPr>
        <w:t>/23=</w:t>
      </w:r>
      <w:r w:rsidRPr="00F32721">
        <w:rPr>
          <w:rFonts w:ascii="Times New Roman" w:hAnsi="Times New Roman"/>
          <w:sz w:val="24"/>
          <w:szCs w:val="24"/>
        </w:rPr>
        <w:t xml:space="preserve"> 619 565 руб.</w:t>
      </w:r>
    </w:p>
    <w:p w:rsidR="002D2BD7" w:rsidRPr="00F32721" w:rsidRDefault="002D2BD7" w:rsidP="002D2BD7">
      <w:pPr>
        <w:pStyle w:val="ad"/>
        <w:ind w:firstLine="709"/>
        <w:rPr>
          <w:rFonts w:ascii="Times New Roman" w:hAnsi="Times New Roman"/>
          <w:sz w:val="24"/>
          <w:szCs w:val="24"/>
        </w:rPr>
      </w:pPr>
      <w:r>
        <w:rPr>
          <w:rFonts w:ascii="Times New Roman" w:hAnsi="Times New Roman"/>
          <w:sz w:val="24"/>
          <w:szCs w:val="24"/>
        </w:rPr>
        <w:t xml:space="preserve">2. </w:t>
      </w:r>
      <w:r w:rsidRPr="00F32721">
        <w:rPr>
          <w:rFonts w:ascii="Times New Roman" w:hAnsi="Times New Roman"/>
          <w:sz w:val="24"/>
          <w:szCs w:val="24"/>
        </w:rPr>
        <w:t>Заработная плата работника с премией составит:</w:t>
      </w:r>
    </w:p>
    <w:p w:rsidR="002D2BD7" w:rsidRPr="00F32721" w:rsidRDefault="002D2BD7" w:rsidP="002D2BD7">
      <w:pPr>
        <w:pStyle w:val="ad"/>
        <w:ind w:firstLine="709"/>
        <w:rPr>
          <w:rFonts w:ascii="Times New Roman" w:hAnsi="Times New Roman"/>
          <w:sz w:val="24"/>
          <w:szCs w:val="24"/>
        </w:rPr>
      </w:pPr>
      <w:r w:rsidRPr="00F32721">
        <w:rPr>
          <w:rFonts w:ascii="Times New Roman" w:hAnsi="Times New Roman"/>
          <w:sz w:val="24"/>
          <w:szCs w:val="24"/>
        </w:rPr>
        <w:t>ЗП = 619 565 • 1,3 = 805 435 руб.</w:t>
      </w:r>
    </w:p>
    <w:p w:rsidR="002D2BD7" w:rsidRPr="00F32721" w:rsidRDefault="002D2BD7" w:rsidP="002D2BD7">
      <w:pPr>
        <w:pStyle w:val="ad"/>
        <w:ind w:firstLine="709"/>
        <w:rPr>
          <w:rFonts w:ascii="Times New Roman" w:hAnsi="Times New Roman"/>
          <w:sz w:val="24"/>
          <w:szCs w:val="24"/>
        </w:rPr>
      </w:pPr>
    </w:p>
    <w:p w:rsidR="002D2BD7" w:rsidRDefault="002D2BD7" w:rsidP="002D2BD7">
      <w:pPr>
        <w:pStyle w:val="ad"/>
        <w:ind w:firstLine="709"/>
        <w:rPr>
          <w:rFonts w:ascii="Times New Roman" w:hAnsi="Times New Roman"/>
          <w:sz w:val="24"/>
          <w:szCs w:val="24"/>
        </w:rPr>
      </w:pPr>
      <w:r w:rsidRPr="00DD0498">
        <w:rPr>
          <w:rFonts w:ascii="Times New Roman" w:hAnsi="Times New Roman"/>
          <w:b/>
          <w:sz w:val="24"/>
          <w:szCs w:val="24"/>
        </w:rPr>
        <w:t xml:space="preserve"> Задача 5.</w:t>
      </w:r>
      <w:r w:rsidRPr="00F32721">
        <w:rPr>
          <w:rFonts w:ascii="Times New Roman" w:hAnsi="Times New Roman"/>
          <w:sz w:val="24"/>
          <w:szCs w:val="24"/>
        </w:rPr>
        <w:t xml:space="preserve"> Определить плани</w:t>
      </w:r>
      <w:r>
        <w:rPr>
          <w:rFonts w:ascii="Times New Roman" w:hAnsi="Times New Roman"/>
          <w:sz w:val="24"/>
          <w:szCs w:val="24"/>
        </w:rPr>
        <w:t>руемый рост производительности тр</w:t>
      </w:r>
      <w:r w:rsidRPr="00F32721">
        <w:rPr>
          <w:rFonts w:ascii="Times New Roman" w:hAnsi="Times New Roman"/>
          <w:sz w:val="24"/>
          <w:szCs w:val="24"/>
        </w:rPr>
        <w:t>уда и процент роста объема прои</w:t>
      </w:r>
      <w:r>
        <w:rPr>
          <w:rFonts w:ascii="Times New Roman" w:hAnsi="Times New Roman"/>
          <w:sz w:val="24"/>
          <w:szCs w:val="24"/>
        </w:rPr>
        <w:t>зводства за счет роста производи</w:t>
      </w:r>
      <w:r w:rsidRPr="00F32721">
        <w:rPr>
          <w:rFonts w:ascii="Times New Roman" w:hAnsi="Times New Roman"/>
          <w:sz w:val="24"/>
          <w:szCs w:val="24"/>
        </w:rPr>
        <w:t>тельности труда.</w:t>
      </w:r>
    </w:p>
    <w:p w:rsidR="002D2BD7" w:rsidRDefault="002D2BD7" w:rsidP="002D2BD7">
      <w:pPr>
        <w:shd w:val="clear" w:color="auto" w:fill="FFFFFF"/>
        <w:autoSpaceDE w:val="0"/>
        <w:autoSpaceDN w:val="0"/>
        <w:adjustRightInd w:val="0"/>
        <w:rPr>
          <w:color w:val="000000"/>
        </w:rPr>
      </w:pPr>
      <w:r>
        <w:rPr>
          <w:i/>
          <w:iCs/>
          <w:color w:val="000000"/>
        </w:rPr>
        <w:t xml:space="preserve">Исходные данные. </w:t>
      </w:r>
      <w:r>
        <w:rPr>
          <w:color w:val="000000"/>
        </w:rPr>
        <w:t>Объем выпуска продукции на предприя</w:t>
      </w:r>
      <w:r>
        <w:rPr>
          <w:color w:val="000000"/>
        </w:rPr>
        <w:softHyphen/>
        <w:t>тии по плану должен увеличиться по сравнению с прошлым годом на 9 %, а численность работающих — на 1,2 % .</w:t>
      </w:r>
    </w:p>
    <w:p w:rsidR="002D2BD7" w:rsidRDefault="002D2BD7" w:rsidP="002D2BD7">
      <w:pPr>
        <w:shd w:val="clear" w:color="auto" w:fill="FFFFFF"/>
        <w:autoSpaceDE w:val="0"/>
        <w:autoSpaceDN w:val="0"/>
        <w:adjustRightInd w:val="0"/>
        <w:jc w:val="center"/>
        <w:rPr>
          <w:b/>
          <w:iCs/>
          <w:color w:val="000000"/>
        </w:rPr>
      </w:pPr>
      <w:r w:rsidRPr="00DD0498">
        <w:rPr>
          <w:b/>
          <w:iCs/>
          <w:color w:val="000000"/>
        </w:rPr>
        <w:lastRenderedPageBreak/>
        <w:t>Методические указания</w:t>
      </w:r>
    </w:p>
    <w:p w:rsidR="002D2BD7" w:rsidRDefault="00E53BC9" w:rsidP="002D2BD7">
      <w:pPr>
        <w:shd w:val="clear" w:color="auto" w:fill="FFFFFF"/>
        <w:autoSpaceDE w:val="0"/>
        <w:autoSpaceDN w:val="0"/>
        <w:adjustRightInd w:val="0"/>
      </w:pPr>
      <w:r>
        <w:rPr>
          <w:i/>
          <w:iCs/>
          <w:color w:val="000000"/>
        </w:rPr>
        <w:t>П</w:t>
      </w:r>
      <w:r w:rsidR="002D2BD7">
        <w:rPr>
          <w:i/>
          <w:iCs/>
          <w:color w:val="000000"/>
        </w:rPr>
        <w:t xml:space="preserve">роизводительность труда </w:t>
      </w:r>
      <w:r w:rsidR="002D2BD7">
        <w:rPr>
          <w:color w:val="000000"/>
        </w:rPr>
        <w:t>В — это выработка продукции на одного работающего. Она рассчитывается как отношение объема произведенной продукции за соответствующий период (час, смена, месяц, год) к -среднесписочной численности работ</w:t>
      </w:r>
      <w:r w:rsidR="002D2BD7">
        <w:rPr>
          <w:color w:val="000000"/>
        </w:rPr>
        <w:softHyphen/>
        <w:t>ников за этот же период:</w:t>
      </w:r>
    </w:p>
    <w:p w:rsidR="002D2BD7" w:rsidRDefault="002D2BD7" w:rsidP="002D2BD7">
      <w:pPr>
        <w:shd w:val="clear" w:color="auto" w:fill="FFFFFF"/>
        <w:autoSpaceDE w:val="0"/>
        <w:autoSpaceDN w:val="0"/>
        <w:adjustRightInd w:val="0"/>
        <w:jc w:val="center"/>
        <w:rPr>
          <w:color w:val="000000"/>
        </w:rPr>
      </w:pPr>
      <w:r>
        <w:rPr>
          <w:noProof/>
          <w:color w:val="000000"/>
        </w:rPr>
        <w:drawing>
          <wp:inline distT="0" distB="0" distL="0" distR="0">
            <wp:extent cx="1647825" cy="693429"/>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8"/>
                    <a:srcRect/>
                    <a:stretch>
                      <a:fillRect/>
                    </a:stretch>
                  </pic:blipFill>
                  <pic:spPr bwMode="auto">
                    <a:xfrm>
                      <a:off x="0" y="0"/>
                      <a:ext cx="1647825" cy="693429"/>
                    </a:xfrm>
                    <a:prstGeom prst="rect">
                      <a:avLst/>
                    </a:prstGeom>
                    <a:noFill/>
                    <a:ln w="9525">
                      <a:noFill/>
                      <a:miter lim="800000"/>
                      <a:headEnd/>
                      <a:tailEnd/>
                    </a:ln>
                  </pic:spPr>
                </pic:pic>
              </a:graphicData>
            </a:graphic>
          </wp:inline>
        </w:drawing>
      </w:r>
    </w:p>
    <w:p w:rsidR="002D2BD7" w:rsidRDefault="002D2BD7" w:rsidP="002D2BD7">
      <w:pPr>
        <w:shd w:val="clear" w:color="auto" w:fill="FFFFFF"/>
        <w:autoSpaceDE w:val="0"/>
        <w:autoSpaceDN w:val="0"/>
        <w:adjustRightInd w:val="0"/>
        <w:rPr>
          <w:color w:val="000000"/>
        </w:rPr>
      </w:pPr>
      <w:r>
        <w:rPr>
          <w:color w:val="000000"/>
        </w:rPr>
        <w:t xml:space="preserve">где В — выработка продукции на одного работающего, руб.; </w:t>
      </w:r>
      <w:r>
        <w:rPr>
          <w:i/>
          <w:iCs/>
          <w:color w:val="000000"/>
          <w:lang w:val="en-US"/>
        </w:rPr>
        <w:t>Q</w:t>
      </w:r>
      <w:r w:rsidRPr="00DD0498">
        <w:rPr>
          <w:i/>
          <w:iCs/>
          <w:color w:val="000000"/>
        </w:rPr>
        <w:t xml:space="preserve"> </w:t>
      </w:r>
      <w:r>
        <w:rPr>
          <w:color w:val="000000"/>
        </w:rPr>
        <w:t>— объем выпуска продукции, руб.; Ч — численность работающих, чел.</w:t>
      </w:r>
    </w:p>
    <w:p w:rsidR="002D2BD7" w:rsidRDefault="002D2BD7" w:rsidP="002D2BD7">
      <w:pPr>
        <w:shd w:val="clear" w:color="auto" w:fill="FFFFFF"/>
        <w:autoSpaceDE w:val="0"/>
        <w:autoSpaceDN w:val="0"/>
        <w:adjustRightInd w:val="0"/>
      </w:pPr>
      <w:r>
        <w:rPr>
          <w:color w:val="000000"/>
        </w:rPr>
        <w:t>Рост производительности труда можно определить по фор</w:t>
      </w:r>
      <w:r>
        <w:rPr>
          <w:color w:val="000000"/>
        </w:rPr>
        <w:softHyphen/>
        <w:t>муле</w:t>
      </w:r>
    </w:p>
    <w:p w:rsidR="002D2BD7" w:rsidRDefault="002D2BD7" w:rsidP="002D2BD7">
      <w:pPr>
        <w:shd w:val="clear" w:color="auto" w:fill="FFFFFF"/>
        <w:autoSpaceDE w:val="0"/>
        <w:autoSpaceDN w:val="0"/>
        <w:adjustRightInd w:val="0"/>
        <w:jc w:val="center"/>
        <w:rPr>
          <w:b/>
          <w:bCs/>
          <w:color w:val="000000"/>
          <w:sz w:val="26"/>
          <w:szCs w:val="26"/>
          <w:vertAlign w:val="subscript"/>
        </w:rPr>
      </w:pPr>
      <w:r>
        <w:rPr>
          <w:b/>
          <w:bCs/>
          <w:noProof/>
          <w:color w:val="000000"/>
          <w:sz w:val="26"/>
          <w:szCs w:val="26"/>
          <w:vertAlign w:val="subscript"/>
        </w:rPr>
        <w:drawing>
          <wp:inline distT="0" distB="0" distL="0" distR="0">
            <wp:extent cx="2533650" cy="919956"/>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a:srcRect/>
                    <a:stretch>
                      <a:fillRect/>
                    </a:stretch>
                  </pic:blipFill>
                  <pic:spPr bwMode="auto">
                    <a:xfrm>
                      <a:off x="0" y="0"/>
                      <a:ext cx="2533650" cy="919956"/>
                    </a:xfrm>
                    <a:prstGeom prst="rect">
                      <a:avLst/>
                    </a:prstGeom>
                    <a:noFill/>
                    <a:ln w="9525">
                      <a:noFill/>
                      <a:miter lim="800000"/>
                      <a:headEnd/>
                      <a:tailEnd/>
                    </a:ln>
                  </pic:spPr>
                </pic:pic>
              </a:graphicData>
            </a:graphic>
          </wp:inline>
        </w:drawing>
      </w:r>
    </w:p>
    <w:p w:rsidR="002D2BD7" w:rsidRDefault="002D2BD7" w:rsidP="002D2BD7">
      <w:pPr>
        <w:shd w:val="clear" w:color="auto" w:fill="FFFFFF"/>
        <w:autoSpaceDE w:val="0"/>
        <w:autoSpaceDN w:val="0"/>
        <w:adjustRightInd w:val="0"/>
      </w:pPr>
      <w:r>
        <w:rPr>
          <w:color w:val="000000"/>
        </w:rPr>
        <w:t xml:space="preserve">где </w:t>
      </w:r>
      <w:r>
        <w:rPr>
          <w:rFonts w:ascii="Sylfaen" w:hAnsi="Sylfaen"/>
          <w:color w:val="000000"/>
        </w:rPr>
        <w:t>Δ</w:t>
      </w:r>
      <w:r>
        <w:rPr>
          <w:i/>
          <w:iCs/>
          <w:color w:val="000000"/>
          <w:lang w:val="en-US"/>
        </w:rPr>
        <w:t>Q</w:t>
      </w:r>
      <w:r w:rsidRPr="00DD0498">
        <w:rPr>
          <w:i/>
          <w:iCs/>
          <w:color w:val="000000"/>
        </w:rPr>
        <w:t xml:space="preserve"> </w:t>
      </w:r>
      <w:r>
        <w:rPr>
          <w:color w:val="000000"/>
        </w:rPr>
        <w:t xml:space="preserve">— рост объема производства, %; </w:t>
      </w:r>
      <w:r>
        <w:rPr>
          <w:rFonts w:ascii="Sylfaen" w:hAnsi="Sylfaen"/>
          <w:color w:val="000000"/>
        </w:rPr>
        <w:t>Δ</w:t>
      </w:r>
      <w:r>
        <w:rPr>
          <w:color w:val="000000"/>
        </w:rPr>
        <w:t>Ч — рост численнос</w:t>
      </w:r>
      <w:r>
        <w:rPr>
          <w:color w:val="000000"/>
        </w:rPr>
        <w:softHyphen/>
        <w:t>ти, %.</w:t>
      </w:r>
    </w:p>
    <w:p w:rsidR="002D2BD7" w:rsidRDefault="002D2BD7" w:rsidP="002D2BD7">
      <w:pPr>
        <w:shd w:val="clear" w:color="auto" w:fill="FFFFFF"/>
        <w:autoSpaceDE w:val="0"/>
        <w:autoSpaceDN w:val="0"/>
        <w:adjustRightInd w:val="0"/>
      </w:pPr>
      <w:r>
        <w:rPr>
          <w:color w:val="000000"/>
        </w:rPr>
        <w:t>Рост продукции за счет роста производительности труда рас</w:t>
      </w:r>
      <w:r>
        <w:rPr>
          <w:color w:val="000000"/>
        </w:rPr>
        <w:softHyphen/>
        <w:t>считывается по формуле</w:t>
      </w:r>
    </w:p>
    <w:p w:rsidR="002D2BD7" w:rsidRDefault="002D2BD7" w:rsidP="002D2BD7">
      <w:pPr>
        <w:shd w:val="clear" w:color="auto" w:fill="FFFFFF"/>
        <w:autoSpaceDE w:val="0"/>
        <w:autoSpaceDN w:val="0"/>
        <w:adjustRightInd w:val="0"/>
        <w:jc w:val="center"/>
        <w:rPr>
          <w:color w:val="000000"/>
        </w:rPr>
      </w:pPr>
      <w:r>
        <w:rPr>
          <w:noProof/>
          <w:color w:val="000000"/>
        </w:rPr>
        <w:drawing>
          <wp:inline distT="0" distB="0" distL="0" distR="0">
            <wp:extent cx="2400300" cy="84772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a:srcRect/>
                    <a:stretch>
                      <a:fillRect/>
                    </a:stretch>
                  </pic:blipFill>
                  <pic:spPr bwMode="auto">
                    <a:xfrm>
                      <a:off x="0" y="0"/>
                      <a:ext cx="2400300" cy="847725"/>
                    </a:xfrm>
                    <a:prstGeom prst="rect">
                      <a:avLst/>
                    </a:prstGeom>
                    <a:noFill/>
                    <a:ln w="9525">
                      <a:noFill/>
                      <a:miter lim="800000"/>
                      <a:headEnd/>
                      <a:tailEnd/>
                    </a:ln>
                  </pic:spPr>
                </pic:pic>
              </a:graphicData>
            </a:graphic>
          </wp:inline>
        </w:drawing>
      </w:r>
    </w:p>
    <w:p w:rsidR="002D2BD7" w:rsidRDefault="002D2BD7" w:rsidP="002D2BD7">
      <w:pPr>
        <w:shd w:val="clear" w:color="auto" w:fill="FFFFFF"/>
        <w:autoSpaceDE w:val="0"/>
        <w:autoSpaceDN w:val="0"/>
        <w:adjustRightInd w:val="0"/>
        <w:jc w:val="center"/>
      </w:pPr>
      <w:r>
        <w:rPr>
          <w:i/>
          <w:iCs/>
          <w:color w:val="000000"/>
        </w:rPr>
        <w:t>Решение:</w:t>
      </w:r>
    </w:p>
    <w:p w:rsidR="002D2BD7" w:rsidRDefault="002D2BD7" w:rsidP="002D2BD7">
      <w:pPr>
        <w:shd w:val="clear" w:color="auto" w:fill="FFFFFF"/>
        <w:autoSpaceDE w:val="0"/>
        <w:autoSpaceDN w:val="0"/>
        <w:adjustRightInd w:val="0"/>
        <w:rPr>
          <w:color w:val="000000"/>
        </w:rPr>
      </w:pPr>
      <w:r>
        <w:rPr>
          <w:color w:val="000000"/>
        </w:rPr>
        <w:t xml:space="preserve">1. Планируемый рост производительности труда составляет: </w:t>
      </w:r>
    </w:p>
    <w:p w:rsidR="002D2BD7" w:rsidRPr="00DD0498" w:rsidRDefault="002D2BD7" w:rsidP="002D2BD7">
      <w:pPr>
        <w:shd w:val="clear" w:color="auto" w:fill="FFFFFF"/>
        <w:autoSpaceDE w:val="0"/>
        <w:autoSpaceDN w:val="0"/>
        <w:adjustRightInd w:val="0"/>
      </w:pPr>
      <w:r w:rsidRPr="00DD0498">
        <w:rPr>
          <w:color w:val="000000"/>
        </w:rPr>
        <w:t>ΔВ = ((100 + 9)/(100 + 1,2)) • 100 - 100 = 7,7 % .</w:t>
      </w:r>
    </w:p>
    <w:p w:rsidR="002D2BD7" w:rsidRPr="00DD0498" w:rsidRDefault="002D2BD7" w:rsidP="002D2BD7">
      <w:pPr>
        <w:shd w:val="clear" w:color="auto" w:fill="FFFFFF"/>
        <w:autoSpaceDE w:val="0"/>
        <w:autoSpaceDN w:val="0"/>
        <w:adjustRightInd w:val="0"/>
      </w:pPr>
      <w:r w:rsidRPr="00DD0498">
        <w:rPr>
          <w:color w:val="000000"/>
        </w:rPr>
        <w:t>2. Увеличение объема производства за счет роста производи</w:t>
      </w:r>
      <w:r w:rsidRPr="00DD0498">
        <w:rPr>
          <w:color w:val="000000"/>
        </w:rPr>
        <w:softHyphen/>
        <w:t>тельности труда:</w:t>
      </w:r>
    </w:p>
    <w:p w:rsidR="002D2BD7" w:rsidRPr="00DD0498" w:rsidRDefault="002D2BD7" w:rsidP="002D2BD7">
      <w:pPr>
        <w:pStyle w:val="ad"/>
        <w:rPr>
          <w:rFonts w:ascii="Times New Roman" w:hAnsi="Times New Roman"/>
          <w:sz w:val="24"/>
          <w:szCs w:val="24"/>
        </w:rPr>
      </w:pPr>
      <w:r w:rsidRPr="00DD0498">
        <w:rPr>
          <w:rFonts w:ascii="Times New Roman" w:hAnsi="Times New Roman"/>
          <w:color w:val="000000"/>
          <w:sz w:val="22"/>
          <w:szCs w:val="22"/>
        </w:rPr>
        <w:t>Δ</w:t>
      </w:r>
      <w:r w:rsidRPr="00DD0498">
        <w:rPr>
          <w:rFonts w:ascii="Times New Roman" w:hAnsi="Times New Roman"/>
          <w:color w:val="000000"/>
          <w:sz w:val="22"/>
          <w:szCs w:val="22"/>
          <w:lang w:val="en-US"/>
        </w:rPr>
        <w:t xml:space="preserve">Q </w:t>
      </w:r>
      <w:r w:rsidRPr="00DD0498">
        <w:rPr>
          <w:rFonts w:ascii="Times New Roman" w:hAnsi="Times New Roman"/>
          <w:color w:val="000000"/>
          <w:sz w:val="22"/>
          <w:szCs w:val="22"/>
        </w:rPr>
        <w:t>= (1 - (1,2/7,7)) • 100 = 84,4 %.</w:t>
      </w:r>
    </w:p>
    <w:p w:rsidR="002D2BD7" w:rsidRPr="00F32721" w:rsidRDefault="002D2BD7" w:rsidP="002D2BD7">
      <w:pPr>
        <w:pStyle w:val="ad"/>
        <w:ind w:firstLine="709"/>
        <w:rPr>
          <w:rFonts w:ascii="Times New Roman" w:hAnsi="Times New Roman"/>
          <w:sz w:val="24"/>
          <w:szCs w:val="24"/>
        </w:rPr>
      </w:pPr>
      <w:r w:rsidRPr="00F32721">
        <w:rPr>
          <w:rFonts w:ascii="Times New Roman" w:hAnsi="Times New Roman"/>
          <w:sz w:val="24"/>
          <w:szCs w:val="24"/>
        </w:rPr>
        <w:t xml:space="preserve"> </w:t>
      </w:r>
    </w:p>
    <w:p w:rsidR="002D2BD7" w:rsidRDefault="002D2BD7" w:rsidP="002D2BD7">
      <w:pPr>
        <w:pStyle w:val="ad"/>
        <w:ind w:firstLine="709"/>
        <w:rPr>
          <w:rFonts w:ascii="Times New Roman" w:hAnsi="Times New Roman"/>
          <w:b/>
          <w:sz w:val="24"/>
          <w:szCs w:val="24"/>
        </w:rPr>
      </w:pPr>
      <w:r w:rsidRPr="00DD0498">
        <w:rPr>
          <w:rFonts w:ascii="Times New Roman" w:hAnsi="Times New Roman"/>
          <w:b/>
          <w:sz w:val="24"/>
          <w:szCs w:val="24"/>
        </w:rPr>
        <w:t>3. ЗАДАЧИ ДЛЯ КОНТРОЛЯ</w:t>
      </w:r>
    </w:p>
    <w:p w:rsidR="002D2BD7" w:rsidRPr="00DD0498" w:rsidRDefault="002D2BD7" w:rsidP="00E53BC9">
      <w:pPr>
        <w:pStyle w:val="ad"/>
        <w:ind w:firstLine="709"/>
        <w:jc w:val="both"/>
        <w:rPr>
          <w:rFonts w:ascii="Times New Roman" w:hAnsi="Times New Roman"/>
          <w:b/>
          <w:sz w:val="24"/>
          <w:szCs w:val="24"/>
        </w:rPr>
      </w:pPr>
    </w:p>
    <w:p w:rsidR="002D2BD7" w:rsidRPr="00F32721" w:rsidRDefault="002D2BD7" w:rsidP="00E53BC9">
      <w:pPr>
        <w:pStyle w:val="ad"/>
        <w:ind w:firstLine="709"/>
        <w:jc w:val="both"/>
        <w:rPr>
          <w:rFonts w:ascii="Times New Roman" w:hAnsi="Times New Roman"/>
          <w:sz w:val="24"/>
          <w:szCs w:val="24"/>
        </w:rPr>
      </w:pPr>
      <w:r w:rsidRPr="00DD0498">
        <w:rPr>
          <w:rFonts w:ascii="Times New Roman" w:hAnsi="Times New Roman"/>
          <w:b/>
          <w:sz w:val="24"/>
          <w:szCs w:val="24"/>
        </w:rPr>
        <w:t>Задача 6</w:t>
      </w:r>
      <w:r w:rsidRPr="00F32721">
        <w:rPr>
          <w:rFonts w:ascii="Times New Roman" w:hAnsi="Times New Roman"/>
          <w:sz w:val="24"/>
          <w:szCs w:val="24"/>
        </w:rPr>
        <w:t>. В цехе машиностроительного предприятия имеется 70 агрегатов. Каждый агрегат обслуживается звеном в составе трех человек. График работы четырехсменный. Предприятие работает непрерывно, а каждый рабочий — 225 дней в году. Определить явочную и списочную численность рабочих.</w:t>
      </w:r>
    </w:p>
    <w:p w:rsidR="002D2BD7" w:rsidRPr="00F32721" w:rsidRDefault="002D2BD7" w:rsidP="002D2BD7">
      <w:pPr>
        <w:pStyle w:val="ad"/>
        <w:ind w:firstLine="709"/>
        <w:jc w:val="both"/>
        <w:rPr>
          <w:rFonts w:ascii="Times New Roman" w:hAnsi="Times New Roman"/>
          <w:sz w:val="24"/>
          <w:szCs w:val="24"/>
        </w:rPr>
      </w:pPr>
      <w:r w:rsidRPr="00DD0498">
        <w:rPr>
          <w:rFonts w:ascii="Times New Roman" w:hAnsi="Times New Roman"/>
          <w:b/>
          <w:sz w:val="24"/>
          <w:szCs w:val="24"/>
        </w:rPr>
        <w:t>Задача 7.</w:t>
      </w:r>
      <w:r w:rsidRPr="00F32721">
        <w:rPr>
          <w:rFonts w:ascii="Times New Roman" w:hAnsi="Times New Roman"/>
          <w:sz w:val="24"/>
          <w:szCs w:val="24"/>
        </w:rPr>
        <w:t xml:space="preserve"> Затраты времени для выполнения производственной программы цеха по токарным работам составили: работы по 3-му разряду — 200 тыс. нормо-часов; работы по 4-му разряду — 250 тыс. нормо-часов; работы по 5-му разряду — 320 тыс. нормо-часов; работы по 6-му разряду — 150 тыс. нормо-часов. Эффективный годовой </w:t>
      </w:r>
      <w:r w:rsidRPr="00F32721">
        <w:rPr>
          <w:rFonts w:ascii="Times New Roman" w:hAnsi="Times New Roman"/>
          <w:sz w:val="24"/>
          <w:szCs w:val="24"/>
        </w:rPr>
        <w:lastRenderedPageBreak/>
        <w:t>фонд рабочего времени одного рабочего составляет 1850 ч. Средний коэффициент выполнения норм — 1,2. Определить плановую потребность цеха в токарях по разрядам.</w:t>
      </w:r>
    </w:p>
    <w:p w:rsidR="002D2BD7" w:rsidRPr="00F32721" w:rsidRDefault="002D2BD7" w:rsidP="00E53BC9">
      <w:pPr>
        <w:pStyle w:val="ad"/>
        <w:ind w:firstLine="709"/>
        <w:jc w:val="both"/>
        <w:rPr>
          <w:rFonts w:ascii="Times New Roman" w:hAnsi="Times New Roman"/>
          <w:sz w:val="24"/>
          <w:szCs w:val="24"/>
        </w:rPr>
      </w:pPr>
      <w:r w:rsidRPr="00DD0498">
        <w:rPr>
          <w:rFonts w:ascii="Times New Roman" w:hAnsi="Times New Roman"/>
          <w:b/>
          <w:sz w:val="24"/>
          <w:szCs w:val="24"/>
        </w:rPr>
        <w:t>Задача 8.</w:t>
      </w:r>
      <w:r w:rsidRPr="00F32721">
        <w:rPr>
          <w:rFonts w:ascii="Times New Roman" w:hAnsi="Times New Roman"/>
          <w:sz w:val="24"/>
          <w:szCs w:val="24"/>
        </w:rPr>
        <w:t xml:space="preserve"> На производственном участке в течение года необходимо изготовить 50 тыс. деталей. Сменная норма выработки на одного работающего — 25 деталей, норма выполняется в среднем на 125 %. Участок работает в две смены. Определить численность рабочих на участке, если в планируемом году 225 рабочих дней.</w:t>
      </w:r>
    </w:p>
    <w:p w:rsidR="002D2BD7" w:rsidRPr="00F32721" w:rsidRDefault="002D2BD7" w:rsidP="00E53BC9">
      <w:pPr>
        <w:pStyle w:val="ad"/>
        <w:ind w:firstLine="709"/>
        <w:jc w:val="both"/>
        <w:rPr>
          <w:rFonts w:ascii="Times New Roman" w:hAnsi="Times New Roman"/>
          <w:sz w:val="24"/>
          <w:szCs w:val="24"/>
        </w:rPr>
      </w:pPr>
      <w:r w:rsidRPr="00DD0498">
        <w:rPr>
          <w:rFonts w:ascii="Times New Roman" w:hAnsi="Times New Roman"/>
          <w:b/>
          <w:sz w:val="24"/>
          <w:szCs w:val="24"/>
        </w:rPr>
        <w:t>Задача 9.</w:t>
      </w:r>
      <w:r w:rsidRPr="00F32721">
        <w:rPr>
          <w:rFonts w:ascii="Times New Roman" w:hAnsi="Times New Roman"/>
          <w:sz w:val="24"/>
          <w:szCs w:val="24"/>
        </w:rPr>
        <w:t xml:space="preserve"> Норма времени на единицу работы составляет 2 человеко-часа, соответственно норма выработки на 8-часовую смену — 4 единицы. После проведения организационных мероприятий норма времени снижена на 20 %, что влечет увеличение нормы выработки. Определить новую норму выработки.</w:t>
      </w:r>
    </w:p>
    <w:p w:rsidR="002D2BD7" w:rsidRPr="00F32721" w:rsidRDefault="002D2BD7" w:rsidP="00E53BC9">
      <w:pPr>
        <w:pStyle w:val="ad"/>
        <w:ind w:firstLine="709"/>
        <w:jc w:val="both"/>
        <w:rPr>
          <w:rFonts w:ascii="Times New Roman" w:hAnsi="Times New Roman"/>
          <w:sz w:val="24"/>
          <w:szCs w:val="24"/>
        </w:rPr>
      </w:pPr>
      <w:r w:rsidRPr="00DD0498">
        <w:rPr>
          <w:rFonts w:ascii="Times New Roman" w:hAnsi="Times New Roman"/>
          <w:b/>
          <w:sz w:val="24"/>
          <w:szCs w:val="24"/>
        </w:rPr>
        <w:t>Задача 10.</w:t>
      </w:r>
      <w:r w:rsidRPr="00F32721">
        <w:rPr>
          <w:rFonts w:ascii="Times New Roman" w:hAnsi="Times New Roman"/>
          <w:sz w:val="24"/>
          <w:szCs w:val="24"/>
        </w:rPr>
        <w:t xml:space="preserve"> Определить величину заработной платы служащего, если известно, что его оклад в месяц составляет 550 000 руб., по графику необходимо отработать 25 дней, фактически отработано 22 дня, продолжительность смены — 8 ч. По результату работы предприятия служащему начислена премия в размере 25 % прямого заработка.</w:t>
      </w:r>
    </w:p>
    <w:p w:rsidR="002D2BD7" w:rsidRPr="00F32721" w:rsidRDefault="002D2BD7" w:rsidP="00E53BC9">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DD0498">
        <w:rPr>
          <w:rFonts w:ascii="Times New Roman" w:hAnsi="Times New Roman"/>
          <w:b/>
          <w:sz w:val="24"/>
          <w:szCs w:val="24"/>
        </w:rPr>
        <w:t>Задача 11.</w:t>
      </w:r>
      <w:r w:rsidRPr="00F32721">
        <w:rPr>
          <w:rFonts w:ascii="Times New Roman" w:hAnsi="Times New Roman"/>
          <w:sz w:val="24"/>
          <w:szCs w:val="24"/>
        </w:rPr>
        <w:t xml:space="preserve"> Определить число основных рабочих, необходимых для выполнения производственной программы. На планируемый год предусмотрен выпуск 450 тыс. единиц продукции «А» (трудоемкость — 0,613 нормо-часа на 1 ед.); 130 тыс. единиц продукции «В»</w:t>
      </w:r>
    </w:p>
    <w:p w:rsidR="002D2BD7" w:rsidRPr="00F32721" w:rsidRDefault="002D2BD7" w:rsidP="00E53BC9">
      <w:pPr>
        <w:pStyle w:val="ad"/>
        <w:jc w:val="both"/>
        <w:rPr>
          <w:rFonts w:ascii="Times New Roman" w:hAnsi="Times New Roman"/>
          <w:sz w:val="24"/>
          <w:szCs w:val="24"/>
        </w:rPr>
      </w:pPr>
      <w:r w:rsidRPr="00F32721">
        <w:rPr>
          <w:rFonts w:ascii="Times New Roman" w:hAnsi="Times New Roman"/>
          <w:sz w:val="24"/>
          <w:szCs w:val="24"/>
        </w:rPr>
        <w:t xml:space="preserve"> (трудоемкость — 1,774 нормо-часа на 1 ед.); прочей продукции суммарной трудоемкостью — 71 427 нормо-часов. Эффективный годовой фонд времени одного рабочего — 1890 часов. Коэффициент выполнения норм рабочими составляет 1,1.</w:t>
      </w:r>
    </w:p>
    <w:p w:rsidR="002D2BD7" w:rsidRPr="00F32721" w:rsidRDefault="002D2BD7" w:rsidP="00E53BC9">
      <w:pPr>
        <w:pStyle w:val="ad"/>
        <w:jc w:val="both"/>
        <w:rPr>
          <w:rFonts w:ascii="Times New Roman" w:hAnsi="Times New Roman"/>
          <w:sz w:val="24"/>
          <w:szCs w:val="24"/>
        </w:rPr>
      </w:pPr>
      <w:r>
        <w:rPr>
          <w:rFonts w:ascii="Times New Roman" w:hAnsi="Times New Roman"/>
          <w:sz w:val="24"/>
          <w:szCs w:val="24"/>
        </w:rPr>
        <w:t xml:space="preserve">          </w:t>
      </w:r>
      <w:r w:rsidRPr="00F32721">
        <w:rPr>
          <w:rFonts w:ascii="Times New Roman" w:hAnsi="Times New Roman"/>
          <w:sz w:val="24"/>
          <w:szCs w:val="24"/>
        </w:rPr>
        <w:t xml:space="preserve"> </w:t>
      </w:r>
      <w:r w:rsidRPr="00DD0498">
        <w:rPr>
          <w:rFonts w:ascii="Times New Roman" w:hAnsi="Times New Roman"/>
          <w:b/>
          <w:sz w:val="24"/>
          <w:szCs w:val="24"/>
        </w:rPr>
        <w:t>Задача 12.</w:t>
      </w:r>
      <w:r w:rsidRPr="00F32721">
        <w:rPr>
          <w:rFonts w:ascii="Times New Roman" w:hAnsi="Times New Roman"/>
          <w:sz w:val="24"/>
          <w:szCs w:val="24"/>
        </w:rPr>
        <w:t xml:space="preserve"> Рассчитать коэффициент текучести кадров. В течение года на предприятие принято 52 человека, уволено 28 человек, по собственному желанию и инициативе администрации — 10 человек. Известно, что среднесписочная численность работников предприятия составляет 228 человек.</w:t>
      </w:r>
    </w:p>
    <w:p w:rsidR="002D2BD7" w:rsidRPr="00F32721" w:rsidRDefault="002D2BD7" w:rsidP="00E53BC9">
      <w:pPr>
        <w:pStyle w:val="ad"/>
        <w:jc w:val="both"/>
        <w:rPr>
          <w:rFonts w:ascii="Times New Roman" w:hAnsi="Times New Roman"/>
          <w:sz w:val="24"/>
          <w:szCs w:val="24"/>
        </w:rPr>
      </w:pPr>
      <w:r>
        <w:rPr>
          <w:rFonts w:ascii="Times New Roman" w:hAnsi="Times New Roman"/>
          <w:sz w:val="24"/>
          <w:szCs w:val="24"/>
        </w:rPr>
        <w:t xml:space="preserve">           </w:t>
      </w:r>
      <w:r w:rsidRPr="00DD0498">
        <w:rPr>
          <w:rFonts w:ascii="Times New Roman" w:hAnsi="Times New Roman"/>
          <w:b/>
          <w:sz w:val="24"/>
          <w:szCs w:val="24"/>
        </w:rPr>
        <w:t>Задача 13</w:t>
      </w:r>
      <w:r w:rsidRPr="00F32721">
        <w:rPr>
          <w:rFonts w:ascii="Times New Roman" w:hAnsi="Times New Roman"/>
          <w:sz w:val="24"/>
          <w:szCs w:val="24"/>
        </w:rPr>
        <w:t>. На сборке рабочему установлена норма времени 80 мин на изделие. В месяце 176 рабочих часов (22 дня). Определить: 1) месячную, сменную и часовую выработку рабочего; 2) процент выполнения нормы выработки, если рабочий за месяц собрал 140 изделий.</w:t>
      </w:r>
    </w:p>
    <w:p w:rsidR="002D2BD7" w:rsidRPr="00F32721" w:rsidRDefault="002D2BD7" w:rsidP="00E53BC9">
      <w:pPr>
        <w:pStyle w:val="ad"/>
        <w:ind w:firstLine="708"/>
        <w:jc w:val="both"/>
        <w:rPr>
          <w:rFonts w:ascii="Times New Roman" w:hAnsi="Times New Roman"/>
          <w:sz w:val="24"/>
          <w:szCs w:val="24"/>
        </w:rPr>
      </w:pPr>
      <w:r w:rsidRPr="00DD0498">
        <w:rPr>
          <w:rFonts w:ascii="Times New Roman" w:hAnsi="Times New Roman"/>
          <w:b/>
          <w:sz w:val="24"/>
          <w:szCs w:val="24"/>
        </w:rPr>
        <w:t>Задача 14.</w:t>
      </w:r>
      <w:r w:rsidRPr="00F32721">
        <w:rPr>
          <w:rFonts w:ascii="Times New Roman" w:hAnsi="Times New Roman"/>
          <w:sz w:val="24"/>
          <w:szCs w:val="24"/>
        </w:rPr>
        <w:t xml:space="preserve"> На сборке рабочему установлена норма времени 180 мин на изделие. Часовая тарифная ставка выполнения сборочных работ — 2000 руб. Рабочий за месяц собрал 52 изделия. Определить расценку на одно изделие, а также месячный сдельный заработок рабочего.</w:t>
      </w:r>
    </w:p>
    <w:p w:rsidR="002D2BD7" w:rsidRPr="00F32721" w:rsidRDefault="002D2BD7" w:rsidP="00E53BC9">
      <w:pPr>
        <w:pStyle w:val="ad"/>
        <w:ind w:firstLine="709"/>
        <w:jc w:val="both"/>
        <w:rPr>
          <w:rFonts w:ascii="Times New Roman" w:hAnsi="Times New Roman"/>
          <w:sz w:val="24"/>
          <w:szCs w:val="24"/>
        </w:rPr>
      </w:pPr>
      <w:r w:rsidRPr="00DD0498">
        <w:rPr>
          <w:rFonts w:ascii="Times New Roman" w:hAnsi="Times New Roman"/>
          <w:b/>
          <w:sz w:val="24"/>
          <w:szCs w:val="24"/>
        </w:rPr>
        <w:t>Задача 15.</w:t>
      </w:r>
      <w:r w:rsidRPr="00F32721">
        <w:rPr>
          <w:rFonts w:ascii="Times New Roman" w:hAnsi="Times New Roman"/>
          <w:sz w:val="24"/>
          <w:szCs w:val="24"/>
        </w:rPr>
        <w:t xml:space="preserve"> На предприятии численность рабочих в базовом году составляла 2860 чел.; баланс рабочего времени одного работающего — 1860 ч. В планируемом году за счет проведения организационно-технических мероприятий намечено сократить технологическую трудоемкость на 400 тыс. нормо-часов. Определить сокращение численности работающих в абсолютных и процентных единицах.</w:t>
      </w:r>
    </w:p>
    <w:p w:rsidR="002D2BD7" w:rsidRPr="00F32721" w:rsidRDefault="002D2BD7" w:rsidP="00E53BC9">
      <w:pPr>
        <w:pStyle w:val="ad"/>
        <w:ind w:firstLine="709"/>
        <w:jc w:val="both"/>
        <w:rPr>
          <w:rFonts w:ascii="Times New Roman" w:hAnsi="Times New Roman"/>
          <w:sz w:val="24"/>
          <w:szCs w:val="24"/>
        </w:rPr>
      </w:pPr>
      <w:r w:rsidRPr="00DD0498">
        <w:rPr>
          <w:rFonts w:ascii="Times New Roman" w:hAnsi="Times New Roman"/>
          <w:b/>
          <w:sz w:val="24"/>
          <w:szCs w:val="24"/>
        </w:rPr>
        <w:t>Задача 16.</w:t>
      </w:r>
      <w:r w:rsidRPr="00F32721">
        <w:rPr>
          <w:rFonts w:ascii="Times New Roman" w:hAnsi="Times New Roman"/>
          <w:sz w:val="24"/>
          <w:szCs w:val="24"/>
        </w:rPr>
        <w:t xml:space="preserve"> Рассчитать величину заработной платы рабочего за месяц по сдельно-премиальной системе оплаты труда. Рабочий в январе месяце отработал 168 ч, изготовил 420 деталей. Норма времени на изготовление одной детали — 24 мин. Работа тарифицирована по 4-му тарифному разряду, тарифный коэффициент которого '/57. Ставка 1-го разряда установлена на предприятии в размере 450 руб.</w:t>
      </w:r>
    </w:p>
    <w:p w:rsidR="002D2BD7" w:rsidRPr="00F32721" w:rsidRDefault="002D2BD7" w:rsidP="002D2BD7">
      <w:pPr>
        <w:pStyle w:val="ad"/>
        <w:ind w:firstLine="709"/>
        <w:rPr>
          <w:rFonts w:ascii="Times New Roman" w:hAnsi="Times New Roman"/>
          <w:sz w:val="24"/>
          <w:szCs w:val="24"/>
        </w:rPr>
      </w:pPr>
      <w:r w:rsidRPr="00F32721">
        <w:rPr>
          <w:rFonts w:ascii="Times New Roman" w:hAnsi="Times New Roman"/>
          <w:sz w:val="24"/>
          <w:szCs w:val="24"/>
        </w:rPr>
        <w:t>Условия премирования: за выполнение задания — 20 % премии.</w:t>
      </w:r>
    </w:p>
    <w:p w:rsidR="00103925" w:rsidRDefault="002D2BD7" w:rsidP="002D2BD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C80C54" w:rsidRPr="004848D5" w:rsidRDefault="00C80C54" w:rsidP="00E53BC9">
      <w:pPr>
        <w:framePr w:hSpace="180" w:wrap="around" w:vAnchor="text" w:hAnchor="margin" w:y="1"/>
        <w:spacing w:after="0" w:line="240" w:lineRule="auto"/>
        <w:suppressOverlap/>
        <w:rPr>
          <w:rFonts w:ascii="Times New Roman" w:eastAsia="Calibri" w:hAnsi="Times New Roman" w:cs="Times New Roman"/>
          <w:b/>
          <w:bCs/>
          <w:sz w:val="24"/>
          <w:szCs w:val="24"/>
        </w:rPr>
      </w:pPr>
      <w:r w:rsidRPr="004848D5">
        <w:rPr>
          <w:rFonts w:ascii="Times New Roman" w:eastAsia="Calibri" w:hAnsi="Times New Roman" w:cs="Times New Roman"/>
          <w:b/>
          <w:bCs/>
          <w:sz w:val="24"/>
          <w:szCs w:val="24"/>
        </w:rPr>
        <w:lastRenderedPageBreak/>
        <w:t>Практическая работа №4</w:t>
      </w:r>
    </w:p>
    <w:p w:rsidR="00E53BC9" w:rsidRPr="004848D5" w:rsidRDefault="00E53BC9" w:rsidP="00E53BC9">
      <w:pPr>
        <w:framePr w:hSpace="180" w:wrap="around" w:vAnchor="text" w:hAnchor="margin" w:y="1"/>
        <w:spacing w:after="0" w:line="240" w:lineRule="auto"/>
        <w:suppressOverlap/>
        <w:rPr>
          <w:rFonts w:ascii="Times New Roman" w:eastAsia="Calibri" w:hAnsi="Times New Roman" w:cs="Times New Roman"/>
          <w:b/>
          <w:bCs/>
          <w:sz w:val="24"/>
          <w:szCs w:val="24"/>
        </w:rPr>
      </w:pPr>
      <w:r w:rsidRPr="004848D5">
        <w:rPr>
          <w:rFonts w:ascii="Times New Roman" w:eastAsia="Calibri" w:hAnsi="Times New Roman" w:cs="Times New Roman"/>
          <w:b/>
          <w:bCs/>
          <w:sz w:val="24"/>
          <w:szCs w:val="24"/>
        </w:rPr>
        <w:t>Расчет выполнения норм пробегов до ТО-1 и ТО-2 и количества технических обслуживаний,  предусмотренных планом</w:t>
      </w:r>
      <w:r w:rsidRPr="004848D5">
        <w:rPr>
          <w:rFonts w:ascii="Times New Roman" w:eastAsia="Times New Roman" w:hAnsi="Times New Roman" w:cs="Times New Roman"/>
          <w:b/>
          <w:sz w:val="24"/>
          <w:szCs w:val="24"/>
        </w:rPr>
        <w:t xml:space="preserve">           </w:t>
      </w:r>
    </w:p>
    <w:p w:rsidR="00103925" w:rsidRDefault="00E53BC9" w:rsidP="00E53BC9">
      <w:pPr>
        <w:spacing w:after="0" w:line="240" w:lineRule="auto"/>
        <w:rPr>
          <w:rFonts w:ascii="Times New Roman" w:eastAsia="Calibri" w:hAnsi="Times New Roman" w:cs="Times New Roman"/>
          <w:bCs/>
          <w:sz w:val="24"/>
          <w:szCs w:val="24"/>
        </w:rPr>
      </w:pPr>
      <w:r w:rsidRPr="00E53BC9">
        <w:rPr>
          <w:rFonts w:ascii="Times New Roman" w:eastAsia="Calibri" w:hAnsi="Times New Roman" w:cs="Times New Roman"/>
          <w:bCs/>
          <w:sz w:val="24"/>
          <w:szCs w:val="24"/>
        </w:rPr>
        <w:t xml:space="preserve">  </w:t>
      </w:r>
    </w:p>
    <w:p w:rsidR="00C80C54" w:rsidRPr="00C80C54" w:rsidRDefault="00C80C54" w:rsidP="00C80C54">
      <w:pPr>
        <w:spacing w:before="150" w:after="150" w:line="240" w:lineRule="auto"/>
        <w:ind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b/>
          <w:bCs/>
          <w:color w:val="000000"/>
          <w:sz w:val="24"/>
          <w:szCs w:val="24"/>
        </w:rPr>
        <w:t>Цель работы:</w:t>
      </w:r>
      <w:r w:rsidRPr="00C80C54">
        <w:rPr>
          <w:rFonts w:ascii="Times New Roman" w:eastAsia="Times New Roman" w:hAnsi="Times New Roman" w:cs="Times New Roman"/>
          <w:color w:val="000000"/>
          <w:sz w:val="24"/>
          <w:szCs w:val="24"/>
        </w:rPr>
        <w:t>Получение представления о выборе нормативов периодичности технического обслуживания и их корректирования в зависимости от условий эксплуатации.</w:t>
      </w:r>
    </w:p>
    <w:p w:rsidR="00C80C54" w:rsidRPr="00C80C54" w:rsidRDefault="00C80C54" w:rsidP="00E53BC9">
      <w:pPr>
        <w:spacing w:after="0" w:line="240" w:lineRule="auto"/>
        <w:rPr>
          <w:rFonts w:ascii="Times New Roman" w:hAnsi="Times New Roman" w:cs="Times New Roman"/>
          <w:sz w:val="24"/>
          <w:szCs w:val="24"/>
        </w:rPr>
      </w:pPr>
    </w:p>
    <w:p w:rsidR="00E53BC9" w:rsidRPr="00E53BC9" w:rsidRDefault="00E53BC9" w:rsidP="00E53BC9">
      <w:pPr>
        <w:pStyle w:val="ae"/>
        <w:shd w:val="clear" w:color="auto" w:fill="FFFFFF"/>
        <w:spacing w:before="0" w:beforeAutospacing="0" w:after="0" w:afterAutospacing="0"/>
        <w:jc w:val="both"/>
        <w:rPr>
          <w:color w:val="535353"/>
        </w:rPr>
      </w:pPr>
      <w:r w:rsidRPr="00C80C54">
        <w:rPr>
          <w:color w:val="535353"/>
        </w:rPr>
        <w:t>Успешное выполнение плана автомобильных</w:t>
      </w:r>
      <w:r w:rsidRPr="00E53BC9">
        <w:rPr>
          <w:color w:val="535353"/>
        </w:rPr>
        <w:t xml:space="preserve"> перевозок в значительной степени зависит от технической подготовки подвижного состава к осуществлению перевозок и технического состояния автомобильного парка, которое характеризуется коэффициентом технической готовности.</w:t>
      </w:r>
      <w:r w:rsidRPr="00E53BC9">
        <w:rPr>
          <w:rStyle w:val="apple-converted-space"/>
          <w:color w:val="535353"/>
        </w:rPr>
        <w:t> </w:t>
      </w:r>
      <w:r w:rsidRPr="00E53BC9">
        <w:rPr>
          <w:b/>
          <w:bCs/>
          <w:i/>
          <w:iCs/>
          <w:color w:val="535353"/>
        </w:rPr>
        <w:t>Общая оценка качества работы технической службы может быть дана в результате сравнения планового и фактического значений коэффициента технической готовности.</w:t>
      </w:r>
      <w:r w:rsidRPr="00E53BC9">
        <w:rPr>
          <w:rStyle w:val="apple-converted-space"/>
          <w:b/>
          <w:bCs/>
          <w:i/>
          <w:iCs/>
          <w:color w:val="535353"/>
        </w:rPr>
        <w:t> </w:t>
      </w:r>
      <w:r w:rsidRPr="00E53BC9">
        <w:rPr>
          <w:color w:val="535353"/>
        </w:rPr>
        <w:t>Для более подробного анализа необходимо определить плановое число технических обслуживании, объем работ по текущему ремонту и количество капитальных ремонтов и сравнить их с фактическим количеством и объемом воздействий, выполненных за отчетный период.</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Число технических воздействий при планировании выявляется по известной методике цикловым расчетом.</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Расчеты производятся по каждой модели, различным группам автомобилей по сроку их службы и условиям перевозок; осуществляется также анализ выполнения плана по техническому обслуживанию автомобилей по количеству и периодичности. Одновременно проводится анализ выполнения норм пробега до ТО-1 и ТО-2</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В</w:t>
      </w:r>
      <w:r w:rsidRPr="00E53BC9">
        <w:rPr>
          <w:rStyle w:val="apple-converted-space"/>
          <w:color w:val="535353"/>
        </w:rPr>
        <w:t> </w:t>
      </w:r>
      <w:r w:rsidRPr="00E53BC9">
        <w:rPr>
          <w:b/>
          <w:bCs/>
          <w:i/>
          <w:iCs/>
          <w:color w:val="535353"/>
        </w:rPr>
        <w:t>практике деятельности АТП часто получается, что фактический пробег автомобилей за отчетный период значительно отличается от планового. В этом случае необходимо пересчитать плановые задания по количеству и объему технических воздействий на фактический пробег автомобилей. Эту корректировку можно выполнить путем умножения планового числа воздействий (или по текущим ремонтам — планового объема работ) на коэффициент, который определяется как отношение фактического пробега к запланированному.</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После выполнения необходимых корректировочных расчетов для анализа представляются:</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1) плановое задание по техническому обслуживанию и текущему ремонту автомобилей по плановому пробегу;</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2) скорректированное по фактическому пробегу плановое задание по ТО и ТР автомобилей;</w:t>
      </w:r>
      <w:r w:rsidRPr="00E53BC9">
        <w:rPr>
          <w:color w:val="535353"/>
        </w:rPr>
        <w:br/>
        <w:t>3) отчет по числу выполненных технических обслуживании, объему текущих ремонтов и количеству капитальных ремонтов;</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4) плановые и фактические затраты по каждому виду технического обслуживания и текущего ремонта автомобилей.</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 </w:t>
      </w:r>
    </w:p>
    <w:p w:rsidR="00E53BC9" w:rsidRPr="00E53BC9" w:rsidRDefault="00E53BC9" w:rsidP="00E53BC9">
      <w:pPr>
        <w:pStyle w:val="ae"/>
        <w:shd w:val="clear" w:color="auto" w:fill="FFFFFF"/>
        <w:spacing w:before="0" w:beforeAutospacing="0" w:after="0" w:afterAutospacing="0"/>
        <w:jc w:val="both"/>
        <w:rPr>
          <w:color w:val="535353"/>
        </w:rPr>
      </w:pPr>
      <w:r w:rsidRPr="00E53BC9">
        <w:rPr>
          <w:b/>
          <w:bCs/>
          <w:i/>
          <w:iCs/>
          <w:color w:val="535353"/>
        </w:rPr>
        <w:t>В результате анализа технического обслуживания и текущего ремонта подвижного состава должна быть выявлена организация работ на всех участках технической службы предприятия и дана оценка их деятельности. Для оценки используют плановые и фактические удельные результирующие показатели работы технической службы:</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1) межремонтные пробеги автомобилей;</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2) трудоемкость технических обслуживании и текущих ремонтов на 1000 км пробега;</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lastRenderedPageBreak/>
        <w:t>3) простой автомобилей в ТО-2 и капитальном ремонте в днях;</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4) простой автомобилей в текущих ремонтах в днях на 1000 км пробега;</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5) количество возвратов автомобилей с линии по техническим неисправностям; затраты на технические обслуживания и текущие ремонты на 1000 км пробега;</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6) производительность труда ремонтно-обслуживающих рабочих; коэффициент технической готовности автомобильного парка.</w:t>
      </w:r>
    </w:p>
    <w:p w:rsidR="00E53BC9" w:rsidRPr="00E53BC9" w:rsidRDefault="00E53BC9" w:rsidP="00E53BC9">
      <w:pPr>
        <w:pStyle w:val="ae"/>
        <w:shd w:val="clear" w:color="auto" w:fill="FFFFFF"/>
        <w:spacing w:before="0" w:beforeAutospacing="0" w:after="0" w:afterAutospacing="0"/>
        <w:jc w:val="both"/>
        <w:rPr>
          <w:color w:val="535353"/>
        </w:rPr>
      </w:pPr>
      <w:r w:rsidRPr="00E53BC9">
        <w:rPr>
          <w:b/>
          <w:bCs/>
          <w:i/>
          <w:iCs/>
          <w:color w:val="535353"/>
        </w:rPr>
        <w:t> </w:t>
      </w:r>
    </w:p>
    <w:p w:rsidR="00E53BC9" w:rsidRPr="00E53BC9" w:rsidRDefault="00E53BC9" w:rsidP="00E53BC9">
      <w:pPr>
        <w:pStyle w:val="ae"/>
        <w:shd w:val="clear" w:color="auto" w:fill="FFFFFF"/>
        <w:spacing w:before="0" w:beforeAutospacing="0" w:after="0" w:afterAutospacing="0"/>
        <w:jc w:val="both"/>
        <w:rPr>
          <w:color w:val="535353"/>
        </w:rPr>
      </w:pPr>
      <w:r w:rsidRPr="00E53BC9">
        <w:rPr>
          <w:b/>
          <w:bCs/>
          <w:i/>
          <w:iCs/>
          <w:color w:val="535353"/>
        </w:rPr>
        <w:t>Анализ выполнения плана технических обслуживании и текущих ремонтов проводят</w:t>
      </w:r>
      <w:r w:rsidRPr="00E53BC9">
        <w:rPr>
          <w:rStyle w:val="apple-converted-space"/>
          <w:b/>
          <w:bCs/>
          <w:i/>
          <w:iCs/>
          <w:color w:val="535353"/>
        </w:rPr>
        <w:t> </w:t>
      </w:r>
      <w:r w:rsidRPr="00E53BC9">
        <w:rPr>
          <w:b/>
          <w:bCs/>
          <w:i/>
          <w:iCs/>
          <w:color w:val="535353"/>
        </w:rPr>
        <w:t>по каждому виду ТО и ТР. При этом должны быть установлены:</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1) степень реализации запланированной периодичности выполнения технических обслуживании и текущих ремонтов;</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2) степень выполнения запланированного объема работ по каждому виду ТО и ТР и оценка качества их осуществления;</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3) производительность труда ремонтно-обслуживающих рабочих и уровень механизации работ;</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4) простой автомобилей в ТО-2, текущих и капитальных ремонтах; межремонтные пробеги автомобилей.</w:t>
      </w:r>
    </w:p>
    <w:p w:rsidR="00E53BC9" w:rsidRPr="00E53BC9" w:rsidRDefault="00E53BC9" w:rsidP="00E53BC9">
      <w:pPr>
        <w:pStyle w:val="ae"/>
        <w:shd w:val="clear" w:color="auto" w:fill="FFFFFF"/>
        <w:spacing w:before="0" w:beforeAutospacing="0" w:after="0" w:afterAutospacing="0"/>
        <w:jc w:val="both"/>
        <w:rPr>
          <w:color w:val="535353"/>
        </w:rPr>
      </w:pPr>
      <w:r w:rsidRPr="00E53BC9">
        <w:rPr>
          <w:color w:val="535353"/>
        </w:rPr>
        <w:t> </w:t>
      </w:r>
    </w:p>
    <w:p w:rsidR="00E53BC9" w:rsidRPr="00E53BC9" w:rsidRDefault="00E53BC9" w:rsidP="00E53BC9">
      <w:pPr>
        <w:pStyle w:val="ae"/>
        <w:shd w:val="clear" w:color="auto" w:fill="FFFFFF"/>
        <w:spacing w:before="0" w:beforeAutospacing="0" w:after="0" w:afterAutospacing="0"/>
        <w:jc w:val="both"/>
        <w:rPr>
          <w:color w:val="535353"/>
        </w:rPr>
      </w:pPr>
      <w:r w:rsidRPr="00E53BC9">
        <w:rPr>
          <w:b/>
          <w:bCs/>
          <w:i/>
          <w:iCs/>
          <w:color w:val="535353"/>
        </w:rPr>
        <w:t>На каждом АТП должна проводиться систематическая работа по повышению технической готовности автомобильного парка и снижению затрат на ремонты. Это возможно осуществить благодаря своевременному качественному выполнению технических обслуживании, повышению культуры вождения водителей, а также вследствие повышения качества технических воздействий.</w:t>
      </w:r>
    </w:p>
    <w:p w:rsidR="00C80C54" w:rsidRPr="00323896" w:rsidRDefault="00C80C54" w:rsidP="00323896">
      <w:pPr>
        <w:spacing w:before="150" w:after="150" w:line="240" w:lineRule="auto"/>
        <w:ind w:left="360" w:right="150"/>
        <w:rPr>
          <w:rFonts w:ascii="Times New Roman" w:eastAsia="Times New Roman" w:hAnsi="Times New Roman" w:cs="Times New Roman"/>
          <w:color w:val="000000"/>
          <w:sz w:val="24"/>
          <w:szCs w:val="24"/>
        </w:rPr>
      </w:pPr>
      <w:r w:rsidRPr="00323896">
        <w:rPr>
          <w:rFonts w:ascii="Times New Roman" w:eastAsia="Times New Roman" w:hAnsi="Times New Roman" w:cs="Times New Roman"/>
          <w:b/>
          <w:bCs/>
          <w:color w:val="000000"/>
          <w:sz w:val="24"/>
          <w:szCs w:val="24"/>
        </w:rPr>
        <w:t>Содержание работы</w:t>
      </w:r>
    </w:p>
    <w:p w:rsidR="00C80C54" w:rsidRPr="00323896" w:rsidRDefault="00C80C54" w:rsidP="00323896">
      <w:pPr>
        <w:spacing w:before="150" w:after="150" w:line="240" w:lineRule="auto"/>
        <w:ind w:left="360" w:right="150"/>
        <w:rPr>
          <w:rFonts w:ascii="Times New Roman" w:eastAsia="Times New Roman" w:hAnsi="Times New Roman" w:cs="Times New Roman"/>
          <w:color w:val="000000"/>
          <w:sz w:val="24"/>
          <w:szCs w:val="24"/>
        </w:rPr>
      </w:pPr>
      <w:r w:rsidRPr="00323896">
        <w:rPr>
          <w:rFonts w:ascii="Times New Roman" w:eastAsia="Times New Roman" w:hAnsi="Times New Roman" w:cs="Times New Roman"/>
          <w:color w:val="000000"/>
          <w:sz w:val="24"/>
          <w:szCs w:val="24"/>
        </w:rPr>
        <w:t> 1) По варианту задания (см. табл. 1.2) выбрать исходные данные;</w:t>
      </w:r>
    </w:p>
    <w:p w:rsidR="00C80C54" w:rsidRPr="00323896" w:rsidRDefault="00C80C54" w:rsidP="00323896">
      <w:pPr>
        <w:spacing w:before="150" w:after="150" w:line="240" w:lineRule="auto"/>
        <w:ind w:left="360" w:right="150"/>
        <w:rPr>
          <w:rFonts w:ascii="Times New Roman" w:eastAsia="Times New Roman" w:hAnsi="Times New Roman" w:cs="Times New Roman"/>
          <w:color w:val="000000"/>
          <w:sz w:val="24"/>
          <w:szCs w:val="24"/>
        </w:rPr>
      </w:pPr>
      <w:r w:rsidRPr="00323896">
        <w:rPr>
          <w:rFonts w:ascii="Times New Roman" w:eastAsia="Times New Roman" w:hAnsi="Times New Roman" w:cs="Times New Roman"/>
          <w:color w:val="000000"/>
          <w:sz w:val="24"/>
          <w:szCs w:val="24"/>
        </w:rPr>
        <w:t>2) По исходным данным определить категорию условий эксплуатации, выбрать нормативные пробеги и коэффициенты корректирования;</w:t>
      </w:r>
    </w:p>
    <w:p w:rsidR="00C80C54" w:rsidRPr="00323896" w:rsidRDefault="00C80C54" w:rsidP="00323896">
      <w:pPr>
        <w:spacing w:before="150" w:after="150" w:line="240" w:lineRule="auto"/>
        <w:ind w:left="360" w:right="150"/>
        <w:rPr>
          <w:rFonts w:ascii="Times New Roman" w:eastAsia="Times New Roman" w:hAnsi="Times New Roman" w:cs="Times New Roman"/>
          <w:color w:val="000000"/>
          <w:sz w:val="24"/>
          <w:szCs w:val="24"/>
        </w:rPr>
      </w:pPr>
      <w:r w:rsidRPr="00323896">
        <w:rPr>
          <w:rFonts w:ascii="Times New Roman" w:eastAsia="Times New Roman" w:hAnsi="Times New Roman" w:cs="Times New Roman"/>
          <w:color w:val="000000"/>
          <w:sz w:val="24"/>
          <w:szCs w:val="24"/>
        </w:rPr>
        <w:t>3) Выполнить вычисления и построить цикловой график ТО.</w:t>
      </w:r>
    </w:p>
    <w:p w:rsidR="00C80C54" w:rsidRPr="00323896" w:rsidRDefault="00C80C54" w:rsidP="00323896">
      <w:pPr>
        <w:spacing w:before="150" w:after="150" w:line="240" w:lineRule="auto"/>
        <w:ind w:left="360" w:right="150"/>
        <w:rPr>
          <w:rFonts w:ascii="Times New Roman" w:eastAsia="Times New Roman" w:hAnsi="Times New Roman" w:cs="Times New Roman"/>
          <w:color w:val="000000"/>
          <w:sz w:val="24"/>
          <w:szCs w:val="24"/>
        </w:rPr>
      </w:pPr>
      <w:r w:rsidRPr="00323896">
        <w:rPr>
          <w:rFonts w:ascii="Times New Roman" w:eastAsia="Times New Roman" w:hAnsi="Times New Roman" w:cs="Times New Roman"/>
          <w:color w:val="000000"/>
          <w:sz w:val="24"/>
          <w:szCs w:val="24"/>
        </w:rPr>
        <w:t> </w:t>
      </w:r>
      <w:r w:rsidRPr="00323896">
        <w:rPr>
          <w:rFonts w:ascii="Times New Roman" w:eastAsia="Times New Roman" w:hAnsi="Times New Roman" w:cs="Times New Roman"/>
          <w:b/>
          <w:bCs/>
          <w:color w:val="000000"/>
          <w:sz w:val="24"/>
          <w:szCs w:val="24"/>
        </w:rPr>
        <w:t>Краткие теоретические положения</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Н</w:t>
      </w:r>
      <w:r w:rsidRPr="00323896">
        <w:rPr>
          <w:rFonts w:ascii="Times New Roman" w:eastAsia="Times New Roman" w:hAnsi="Times New Roman" w:cs="Times New Roman"/>
          <w:sz w:val="24"/>
          <w:szCs w:val="24"/>
        </w:rPr>
        <w:t>ормативы ТО и ремонта,установленные Положением, относятся к эталонным условиям эксплуатации. За эталонные условия принята работа базовых моделей автомобилей, имеющих пробег от начала эксплуатации в пределах 50 – 75 % от нормы пробега до КР, Iкатегория эксплуатации в умеренном климатическом районе с умеренной агрессивностью окружающей среды.</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П</w:t>
      </w:r>
      <w:r w:rsidRPr="00323896">
        <w:rPr>
          <w:rFonts w:ascii="Times New Roman" w:eastAsia="Times New Roman" w:hAnsi="Times New Roman" w:cs="Times New Roman"/>
          <w:sz w:val="24"/>
          <w:szCs w:val="24"/>
        </w:rPr>
        <w:t>редусматривается, что ТО и текущий ремонт выполняются на предприятии, имеющем ПТБ для обслуживания 200 – 300 автомобилей, составляющих не более трех технологически совместимых групп.</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П</w:t>
      </w:r>
      <w:r w:rsidRPr="00323896">
        <w:rPr>
          <w:rFonts w:ascii="Times New Roman" w:eastAsia="Times New Roman" w:hAnsi="Times New Roman" w:cs="Times New Roman"/>
          <w:sz w:val="24"/>
          <w:szCs w:val="24"/>
        </w:rPr>
        <w:t>ри работе в иных, отличных условиях эксплуатации изменяются безотказность и долговечность автомобилей, а также трудовые и материальные затраты на обеспечение их работоспособности. Поэтому нормативы ТО и ремонта корректируются.</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П</w:t>
      </w:r>
      <w:r w:rsidRPr="00323896">
        <w:rPr>
          <w:rFonts w:ascii="Times New Roman" w:eastAsia="Times New Roman" w:hAnsi="Times New Roman" w:cs="Times New Roman"/>
          <w:sz w:val="24"/>
          <w:szCs w:val="24"/>
        </w:rPr>
        <w:t>ри корректировании учитываются следующие пять основных факторов:</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i/>
          <w:iCs/>
          <w:sz w:val="24"/>
          <w:szCs w:val="24"/>
        </w:rPr>
        <w:t>Категория условий эксплуатации.</w:t>
      </w:r>
      <w:r w:rsidRPr="00323896">
        <w:rPr>
          <w:rFonts w:ascii="Times New Roman" w:eastAsia="Times New Roman" w:hAnsi="Times New Roman" w:cs="Times New Roman"/>
          <w:sz w:val="24"/>
          <w:szCs w:val="24"/>
        </w:rPr>
        <w:t xml:space="preserve">Корректирование нормативов ТО и ремонта автомобилей в зависимости от условий эксплуатации осуществляется в соответствии с их классификацией, которая включает пять категорий условий </w:t>
      </w:r>
      <w:r w:rsidRPr="00323896">
        <w:rPr>
          <w:rFonts w:ascii="Times New Roman" w:eastAsia="Times New Roman" w:hAnsi="Times New Roman" w:cs="Times New Roman"/>
          <w:sz w:val="24"/>
          <w:szCs w:val="24"/>
        </w:rPr>
        <w:lastRenderedPageBreak/>
        <w:t>эксплуатации. Категория условий эксплуатации автомобилей характеризуется типом дорожного покрытия, типом рельефа местности, по которой пролегает дорога, и условиями движения.</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i/>
          <w:iCs/>
          <w:sz w:val="24"/>
          <w:szCs w:val="24"/>
        </w:rPr>
        <w:t>Модификация подвижного состава и особенности организации его работы.</w:t>
      </w:r>
      <w:r w:rsidRPr="00323896">
        <w:rPr>
          <w:rFonts w:ascii="Times New Roman" w:eastAsia="Times New Roman" w:hAnsi="Times New Roman" w:cs="Times New Roman"/>
          <w:sz w:val="24"/>
          <w:szCs w:val="24"/>
        </w:rPr>
        <w:t>При формировании нормативов учитывают необходимость их корректирования по типу и модификации (конструктивному назначению: автомобили с прицепами, самосвалы и т.д.) транспортного средства в увязке со спецификой его транспортной деятельности.</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i/>
          <w:iCs/>
          <w:sz w:val="24"/>
          <w:szCs w:val="24"/>
        </w:rPr>
        <w:t>Природно-климатические условия.</w:t>
      </w:r>
      <w:r w:rsidRPr="00323896">
        <w:rPr>
          <w:rFonts w:ascii="Times New Roman" w:eastAsia="Times New Roman" w:hAnsi="Times New Roman" w:cs="Times New Roman"/>
          <w:sz w:val="24"/>
          <w:szCs w:val="24"/>
        </w:rPr>
        <w:t> Эти условия учитываются при определении периодичности ТО, удельной трудоемкости ТР и норм пробега до КР. Корректирование по природно-климатическим условиям осуществляется с учетом агрессивности окружающей среды.</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i/>
          <w:iCs/>
          <w:sz w:val="24"/>
          <w:szCs w:val="24"/>
        </w:rPr>
        <w:t>Пробег с начала эксплуатации</w:t>
      </w:r>
      <w:r w:rsidRPr="00323896">
        <w:rPr>
          <w:rFonts w:ascii="Times New Roman" w:eastAsia="Times New Roman" w:hAnsi="Times New Roman" w:cs="Times New Roman"/>
          <w:sz w:val="24"/>
          <w:szCs w:val="24"/>
        </w:rPr>
        <w:t> (возраст транспортного средства) учитывается при корректировании удельной трудоемкости ТР автомобилей. Корректирование по возрасту в соответствии с Положением выполняется с использованием коэффициента К</w:t>
      </w:r>
      <w:r w:rsidRPr="00323896">
        <w:rPr>
          <w:rFonts w:ascii="Times New Roman" w:eastAsia="Times New Roman" w:hAnsi="Times New Roman" w:cs="Times New Roman"/>
          <w:sz w:val="24"/>
          <w:szCs w:val="24"/>
          <w:vertAlign w:val="subscript"/>
        </w:rPr>
        <w:t>4</w:t>
      </w:r>
      <w:r w:rsidRPr="00323896">
        <w:rPr>
          <w:rFonts w:ascii="Times New Roman" w:eastAsia="Times New Roman" w:hAnsi="Times New Roman" w:cs="Times New Roman"/>
          <w:sz w:val="24"/>
          <w:szCs w:val="24"/>
        </w:rPr>
        <w:t>.</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В</w:t>
      </w:r>
      <w:r w:rsidRPr="00323896">
        <w:rPr>
          <w:rFonts w:ascii="Times New Roman" w:eastAsia="Times New Roman" w:hAnsi="Times New Roman" w:cs="Times New Roman"/>
          <w:sz w:val="24"/>
          <w:szCs w:val="24"/>
        </w:rPr>
        <w:t> зависимости от пробега с начала эксплуатации до капитального ремонта изменяется и продолжительность простоя автомобиля в ТО и ремонте, которая учитывается коэффициентом К'</w:t>
      </w:r>
      <w:r w:rsidRPr="00323896">
        <w:rPr>
          <w:rFonts w:ascii="Times New Roman" w:eastAsia="Times New Roman" w:hAnsi="Times New Roman" w:cs="Times New Roman"/>
          <w:sz w:val="24"/>
          <w:szCs w:val="24"/>
          <w:vertAlign w:val="subscript"/>
        </w:rPr>
        <w:t>4</w:t>
      </w:r>
      <w:r w:rsidRPr="00323896">
        <w:rPr>
          <w:rFonts w:ascii="Times New Roman" w:eastAsia="Times New Roman" w:hAnsi="Times New Roman" w:cs="Times New Roman"/>
          <w:sz w:val="24"/>
          <w:szCs w:val="24"/>
        </w:rPr>
        <w:t>.</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i/>
          <w:iCs/>
          <w:sz w:val="24"/>
          <w:szCs w:val="24"/>
        </w:rPr>
        <w:t>Уровень концентрации подвижного состава.</w:t>
      </w:r>
      <w:r w:rsidRPr="00323896">
        <w:rPr>
          <w:rFonts w:ascii="Times New Roman" w:eastAsia="Times New Roman" w:hAnsi="Times New Roman" w:cs="Times New Roman"/>
          <w:sz w:val="24"/>
          <w:szCs w:val="24"/>
        </w:rPr>
        <w:t>При корректировании нормативов учитываются размеры АТП и разномарочность обслуживаемого парка. Последнее учитывается числом технологически совместимых групп, т.е. групп, требующих для ТО и ТР одинаковых средств обслуживания</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Т</w:t>
      </w:r>
      <w:r w:rsidRPr="00323896">
        <w:rPr>
          <w:rFonts w:ascii="Times New Roman" w:eastAsia="Times New Roman" w:hAnsi="Times New Roman" w:cs="Times New Roman"/>
          <w:sz w:val="24"/>
          <w:szCs w:val="24"/>
        </w:rPr>
        <w:t>аким образом каждый фактор эксплуатации учитывается отдельным коэффициентом (всего 5), а результирующий коэффициенткорректирования получается перемножением соответствующих коэффициентов.</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Р</w:t>
      </w:r>
      <w:r w:rsidRPr="00323896">
        <w:rPr>
          <w:rFonts w:ascii="Times New Roman" w:eastAsia="Times New Roman" w:hAnsi="Times New Roman" w:cs="Times New Roman"/>
          <w:sz w:val="24"/>
          <w:szCs w:val="24"/>
        </w:rPr>
        <w:t>езультирующий коэффициент корректщрования нормативов периодичности и пробега до КР получается перемножением отдельных коэффициентов: периодичность ТО – </w:t>
      </w:r>
      <w:r w:rsidRPr="00323896">
        <w:rPr>
          <w:rFonts w:ascii="Times New Roman" w:eastAsia="Times New Roman" w:hAnsi="Times New Roman" w:cs="Times New Roman"/>
          <w:i/>
          <w:iCs/>
          <w:sz w:val="24"/>
          <w:szCs w:val="24"/>
        </w:rPr>
        <w:t>K</w:t>
      </w:r>
      <w:r w:rsidRPr="00323896">
        <w:rPr>
          <w:rFonts w:ascii="Times New Roman" w:eastAsia="Times New Roman" w:hAnsi="Times New Roman" w:cs="Times New Roman"/>
          <w:sz w:val="24"/>
          <w:szCs w:val="24"/>
          <w:vertAlign w:val="subscript"/>
        </w:rPr>
        <w:t>1</w:t>
      </w:r>
      <w:r w:rsidRPr="00323896">
        <w:rPr>
          <w:rFonts w:ascii="Times New Roman" w:eastAsia="Times New Roman" w:hAnsi="Times New Roman" w:cs="Times New Roman"/>
          <w:sz w:val="24"/>
          <w:szCs w:val="24"/>
        </w:rPr>
        <w:t>•</w:t>
      </w:r>
      <w:r w:rsidRPr="00323896">
        <w:rPr>
          <w:rFonts w:ascii="Times New Roman" w:eastAsia="Times New Roman" w:hAnsi="Times New Roman" w:cs="Times New Roman"/>
          <w:i/>
          <w:iCs/>
          <w:sz w:val="24"/>
          <w:szCs w:val="24"/>
        </w:rPr>
        <w:t>K</w:t>
      </w:r>
      <w:r w:rsidRPr="00323896">
        <w:rPr>
          <w:rFonts w:ascii="Times New Roman" w:eastAsia="Times New Roman" w:hAnsi="Times New Roman" w:cs="Times New Roman"/>
          <w:sz w:val="24"/>
          <w:szCs w:val="24"/>
          <w:vertAlign w:val="subscript"/>
        </w:rPr>
        <w:t>3</w:t>
      </w:r>
      <w:r w:rsidRPr="00323896">
        <w:rPr>
          <w:rFonts w:ascii="Times New Roman" w:eastAsia="Times New Roman" w:hAnsi="Times New Roman" w:cs="Times New Roman"/>
          <w:sz w:val="24"/>
          <w:szCs w:val="24"/>
        </w:rPr>
        <w:t>; пробег до KP – </w:t>
      </w:r>
      <w:r w:rsidRPr="00323896">
        <w:rPr>
          <w:rFonts w:ascii="Times New Roman" w:eastAsia="Times New Roman" w:hAnsi="Times New Roman" w:cs="Times New Roman"/>
          <w:i/>
          <w:iCs/>
          <w:sz w:val="24"/>
          <w:szCs w:val="24"/>
        </w:rPr>
        <w:t>K</w:t>
      </w:r>
      <w:r w:rsidRPr="00323896">
        <w:rPr>
          <w:rFonts w:ascii="Times New Roman" w:eastAsia="Times New Roman" w:hAnsi="Times New Roman" w:cs="Times New Roman"/>
          <w:sz w:val="24"/>
          <w:szCs w:val="24"/>
          <w:vertAlign w:val="subscript"/>
        </w:rPr>
        <w:t>1</w:t>
      </w:r>
      <w:r w:rsidRPr="00323896">
        <w:rPr>
          <w:rFonts w:ascii="Times New Roman" w:eastAsia="Times New Roman" w:hAnsi="Times New Roman" w:cs="Times New Roman"/>
          <w:sz w:val="24"/>
          <w:szCs w:val="24"/>
        </w:rPr>
        <w:t>•</w:t>
      </w:r>
      <w:r w:rsidRPr="00323896">
        <w:rPr>
          <w:rFonts w:ascii="Times New Roman" w:eastAsia="Times New Roman" w:hAnsi="Times New Roman" w:cs="Times New Roman"/>
          <w:i/>
          <w:iCs/>
          <w:sz w:val="24"/>
          <w:szCs w:val="24"/>
        </w:rPr>
        <w:t>K</w:t>
      </w:r>
      <w:r w:rsidRPr="00323896">
        <w:rPr>
          <w:rFonts w:ascii="Times New Roman" w:eastAsia="Times New Roman" w:hAnsi="Times New Roman" w:cs="Times New Roman"/>
          <w:sz w:val="24"/>
          <w:szCs w:val="24"/>
          <w:vertAlign w:val="subscript"/>
        </w:rPr>
        <w:t>2</w:t>
      </w:r>
      <w:r w:rsidRPr="00323896">
        <w:rPr>
          <w:rFonts w:ascii="Times New Roman" w:eastAsia="Times New Roman" w:hAnsi="Times New Roman" w:cs="Times New Roman"/>
          <w:sz w:val="24"/>
          <w:szCs w:val="24"/>
        </w:rPr>
        <w:t>•</w:t>
      </w:r>
      <w:r w:rsidRPr="00323896">
        <w:rPr>
          <w:rFonts w:ascii="Times New Roman" w:eastAsia="Times New Roman" w:hAnsi="Times New Roman" w:cs="Times New Roman"/>
          <w:i/>
          <w:iCs/>
          <w:sz w:val="24"/>
          <w:szCs w:val="24"/>
        </w:rPr>
        <w:t>K</w:t>
      </w:r>
      <w:r w:rsidRPr="00323896">
        <w:rPr>
          <w:rFonts w:ascii="Times New Roman" w:eastAsia="Times New Roman" w:hAnsi="Times New Roman" w:cs="Times New Roman"/>
          <w:sz w:val="24"/>
          <w:szCs w:val="24"/>
          <w:vertAlign w:val="subscript"/>
        </w:rPr>
        <w:t>3</w:t>
      </w:r>
      <w:r w:rsidRPr="00323896">
        <w:rPr>
          <w:rFonts w:ascii="Times New Roman" w:eastAsia="Times New Roman" w:hAnsi="Times New Roman" w:cs="Times New Roman"/>
          <w:sz w:val="24"/>
          <w:szCs w:val="24"/>
        </w:rPr>
        <w:t>.</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Порядок выполнения работы</w:t>
      </w: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П</w:t>
      </w:r>
      <w:r w:rsidRPr="00323896">
        <w:rPr>
          <w:rFonts w:ascii="Times New Roman" w:eastAsia="Times New Roman" w:hAnsi="Times New Roman" w:cs="Times New Roman"/>
          <w:sz w:val="24"/>
          <w:szCs w:val="24"/>
        </w:rPr>
        <w:t>еред расчетом периодичности технического обслуживания необходимо установить нормативные пробеги подвижного состава до ТО-1и ТО-2 в соответствии с Положением. Нормативную периодичность обслуживания необходимо занести в таблицу 1.1</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П</w:t>
      </w:r>
      <w:r w:rsidRPr="00323896">
        <w:rPr>
          <w:rFonts w:ascii="Times New Roman" w:eastAsia="Times New Roman" w:hAnsi="Times New Roman" w:cs="Times New Roman"/>
          <w:sz w:val="24"/>
          <w:szCs w:val="24"/>
        </w:rPr>
        <w:t>ериодичность ТО – 1, ТО – 2 и пробег до капитального ремонта определятся исходя из нормативов периодичности.</w:t>
      </w:r>
    </w:p>
    <w:tbl>
      <w:tblPr>
        <w:tblW w:w="0" w:type="auto"/>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
      <w:tblGrid>
        <w:gridCol w:w="2955"/>
        <w:gridCol w:w="690"/>
      </w:tblGrid>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1400175" cy="238125"/>
                  <wp:effectExtent l="19050" t="0" r="9525" b="0"/>
                  <wp:docPr id="151" name="Рисунок 151" descr="http://konspekta.net/wikipagecomua/baza1/974992043756.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konspekta.net/wikipagecomua/baza1/974992043756.files/image002.png"/>
                          <pic:cNvPicPr>
                            <a:picLocks noChangeAspect="1" noChangeArrowheads="1"/>
                          </pic:cNvPicPr>
                        </pic:nvPicPr>
                        <pic:blipFill>
                          <a:blip r:embed="rId81"/>
                          <a:srcRect/>
                          <a:stretch>
                            <a:fillRect/>
                          </a:stretch>
                        </pic:blipFill>
                        <pic:spPr bwMode="auto">
                          <a:xfrm>
                            <a:off x="0" y="0"/>
                            <a:ext cx="1400175" cy="2381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1.1</w:t>
            </w:r>
          </w:p>
        </w:tc>
      </w:tr>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123825" cy="190500"/>
                  <wp:effectExtent l="0" t="0" r="0" b="0"/>
                  <wp:docPr id="152" name="Рисунок 152" descr="http://konspekta.net/wikipagecomua/baza1/974992043756.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konspekta.net/wikipagecomua/baza1/974992043756.files/image004.png"/>
                          <pic:cNvPicPr>
                            <a:picLocks noChangeAspect="1" noChangeArrowheads="1"/>
                          </pic:cNvPicPr>
                        </pic:nvPicPr>
                        <pic:blipFill>
                          <a:blip r:embed="rId82"/>
                          <a:srcRect/>
                          <a:stretch>
                            <a:fillRect/>
                          </a:stretch>
                        </pic:blipFill>
                        <pic:spPr bwMode="auto">
                          <a:xfrm>
                            <a:off x="0" y="0"/>
                            <a:ext cx="123825" cy="190500"/>
                          </a:xfrm>
                          <a:prstGeom prst="rect">
                            <a:avLst/>
                          </a:prstGeom>
                          <a:noFill/>
                          <a:ln w="9525">
                            <a:noFill/>
                            <a:miter lim="800000"/>
                            <a:headEnd/>
                            <a:tailEnd/>
                          </a:ln>
                        </pic:spPr>
                      </pic:pic>
                    </a:graphicData>
                  </a:graphic>
                </wp:inline>
              </w:drawing>
            </w:r>
            <w:r w:rsidRPr="00323896">
              <w:rPr>
                <w:rFonts w:ascii="Times New Roman" w:eastAsia="Times New Roman" w:hAnsi="Times New Roman" w:cs="Times New Roman"/>
                <w:sz w:val="24"/>
                <w:szCs w:val="24"/>
              </w:rPr>
              <w:t> </w:t>
            </w:r>
            <w:r w:rsidRPr="00323896">
              <w:rPr>
                <w:rFonts w:eastAsia="Times New Roman"/>
                <w:noProof/>
              </w:rPr>
              <w:drawing>
                <wp:inline distT="0" distB="0" distL="0" distR="0">
                  <wp:extent cx="1438275" cy="238125"/>
                  <wp:effectExtent l="19050" t="0" r="9525" b="0"/>
                  <wp:docPr id="153" name="Рисунок 153" descr="http://konspekta.net/wikipagecomua/baza1/974992043756.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konspekta.net/wikipagecomua/baza1/974992043756.files/image006.png"/>
                          <pic:cNvPicPr>
                            <a:picLocks noChangeAspect="1" noChangeArrowheads="1"/>
                          </pic:cNvPicPr>
                        </pic:nvPicPr>
                        <pic:blipFill>
                          <a:blip r:embed="rId83"/>
                          <a:srcRect/>
                          <a:stretch>
                            <a:fillRect/>
                          </a:stretch>
                        </pic:blipFill>
                        <pic:spPr bwMode="auto">
                          <a:xfrm>
                            <a:off x="0" y="0"/>
                            <a:ext cx="1438275" cy="2381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1.2</w:t>
            </w:r>
          </w:p>
        </w:tc>
      </w:tr>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1485900" cy="238125"/>
                  <wp:effectExtent l="19050" t="0" r="0" b="0"/>
                  <wp:docPr id="154" name="Рисунок 154" descr="http://konspekta.net/wikipagecomua/baza1/974992043756.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konspekta.net/wikipagecomua/baza1/974992043756.files/image008.png"/>
                          <pic:cNvPicPr>
                            <a:picLocks noChangeAspect="1" noChangeArrowheads="1"/>
                          </pic:cNvPicPr>
                        </pic:nvPicPr>
                        <pic:blipFill>
                          <a:blip r:embed="rId84"/>
                          <a:srcRect/>
                          <a:stretch>
                            <a:fillRect/>
                          </a:stretch>
                        </pic:blipFill>
                        <pic:spPr bwMode="auto">
                          <a:xfrm>
                            <a:off x="0" y="0"/>
                            <a:ext cx="1485900" cy="2381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1.2</w:t>
            </w:r>
          </w:p>
        </w:tc>
      </w:tr>
    </w:tbl>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где </w:t>
      </w:r>
      <w:r w:rsidRPr="00323896">
        <w:rPr>
          <w:rFonts w:ascii="Times New Roman" w:eastAsia="Times New Roman" w:hAnsi="Times New Roman" w:cs="Times New Roman"/>
          <w:i/>
          <w:iCs/>
          <w:sz w:val="24"/>
          <w:szCs w:val="24"/>
        </w:rPr>
        <w:t>L</w:t>
      </w:r>
      <w:r w:rsidRPr="00323896">
        <w:rPr>
          <w:rFonts w:ascii="Times New Roman" w:eastAsia="Times New Roman" w:hAnsi="Times New Roman" w:cs="Times New Roman"/>
          <w:i/>
          <w:iCs/>
          <w:sz w:val="24"/>
          <w:szCs w:val="24"/>
          <w:vertAlign w:val="subscript"/>
        </w:rPr>
        <w:t>ТО–</w:t>
      </w:r>
      <w:r w:rsidRPr="00323896">
        <w:rPr>
          <w:rFonts w:ascii="Times New Roman" w:eastAsia="Times New Roman" w:hAnsi="Times New Roman" w:cs="Times New Roman"/>
          <w:sz w:val="24"/>
          <w:szCs w:val="24"/>
          <w:vertAlign w:val="subscript"/>
        </w:rPr>
        <w:t>1</w:t>
      </w:r>
      <w:r w:rsidRPr="00323896">
        <w:rPr>
          <w:rFonts w:ascii="Times New Roman" w:eastAsia="Times New Roman" w:hAnsi="Times New Roman" w:cs="Times New Roman"/>
          <w:sz w:val="24"/>
          <w:szCs w:val="24"/>
        </w:rPr>
        <w:t> и </w:t>
      </w:r>
      <w:r w:rsidRPr="00323896">
        <w:rPr>
          <w:rFonts w:ascii="Times New Roman" w:eastAsia="Times New Roman" w:hAnsi="Times New Roman" w:cs="Times New Roman"/>
          <w:i/>
          <w:iCs/>
          <w:sz w:val="24"/>
          <w:szCs w:val="24"/>
        </w:rPr>
        <w:t>L</w:t>
      </w:r>
      <w:r w:rsidRPr="00323896">
        <w:rPr>
          <w:rFonts w:ascii="Times New Roman" w:eastAsia="Times New Roman" w:hAnsi="Times New Roman" w:cs="Times New Roman"/>
          <w:i/>
          <w:iCs/>
          <w:sz w:val="24"/>
          <w:szCs w:val="24"/>
          <w:vertAlign w:val="subscript"/>
        </w:rPr>
        <w:t>ТО–2</w:t>
      </w:r>
      <w:r w:rsidRPr="00323896">
        <w:rPr>
          <w:rFonts w:ascii="Times New Roman" w:eastAsia="Times New Roman" w:hAnsi="Times New Roman" w:cs="Times New Roman"/>
          <w:i/>
          <w:iCs/>
          <w:sz w:val="24"/>
          <w:szCs w:val="24"/>
        </w:rPr>
        <w:t> </w:t>
      </w:r>
      <w:r w:rsidRPr="00323896">
        <w:rPr>
          <w:rFonts w:ascii="Times New Roman" w:eastAsia="Times New Roman" w:hAnsi="Times New Roman" w:cs="Times New Roman"/>
          <w:sz w:val="24"/>
          <w:szCs w:val="24"/>
        </w:rPr>
        <w:t>– расчетные периодичности соответственно TO-1 и</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Т</w:t>
      </w:r>
      <w:r w:rsidRPr="00323896">
        <w:rPr>
          <w:rFonts w:ascii="Times New Roman" w:eastAsia="Times New Roman" w:hAnsi="Times New Roman" w:cs="Times New Roman"/>
          <w:sz w:val="24"/>
          <w:szCs w:val="24"/>
        </w:rPr>
        <w:t>О-2, км;</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i/>
          <w:iCs/>
          <w:sz w:val="24"/>
          <w:szCs w:val="24"/>
        </w:rPr>
        <w:lastRenderedPageBreak/>
        <w:t>L</w:t>
      </w:r>
      <w:r w:rsidRPr="00323896">
        <w:rPr>
          <w:rFonts w:ascii="Times New Roman" w:eastAsia="Times New Roman" w:hAnsi="Times New Roman" w:cs="Times New Roman"/>
          <w:i/>
          <w:iCs/>
          <w:sz w:val="24"/>
          <w:szCs w:val="24"/>
          <w:vertAlign w:val="subscript"/>
        </w:rPr>
        <w:t>KP</w:t>
      </w:r>
      <w:r w:rsidRPr="00323896">
        <w:rPr>
          <w:rFonts w:ascii="Times New Roman" w:eastAsia="Times New Roman" w:hAnsi="Times New Roman" w:cs="Times New Roman"/>
          <w:sz w:val="24"/>
          <w:szCs w:val="24"/>
        </w:rPr>
        <w:t> – расчетный пробег автомобиля до капитального ремонта, км.</w:t>
      </w:r>
    </w:p>
    <w:p w:rsidR="00C80C54" w:rsidRPr="00323896" w:rsidRDefault="00323896" w:rsidP="00323896">
      <w:pPr>
        <w:tabs>
          <w:tab w:val="left" w:pos="1905"/>
        </w:tabs>
        <w:spacing w:before="150" w:after="150" w:line="240" w:lineRule="auto"/>
        <w:ind w:left="405"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80C54" w:rsidRPr="00323896">
        <w:rPr>
          <w:rFonts w:ascii="Times New Roman" w:eastAsia="Times New Roman" w:hAnsi="Times New Roman" w:cs="Times New Roman"/>
          <w:bCs/>
          <w:sz w:val="24"/>
          <w:szCs w:val="24"/>
        </w:rPr>
        <w:t>П</w:t>
      </w:r>
      <w:r w:rsidR="00C80C54" w:rsidRPr="00323896">
        <w:rPr>
          <w:rFonts w:ascii="Times New Roman" w:eastAsia="Times New Roman" w:hAnsi="Times New Roman" w:cs="Times New Roman"/>
          <w:sz w:val="24"/>
          <w:szCs w:val="24"/>
        </w:rPr>
        <w:t>осле определения расчетной периодичности TO-1производится окончательная корректировка ее величины по кратности сосреднесуточным пробегом автомобилей </w:t>
      </w:r>
      <w:r w:rsidR="00C80C54" w:rsidRPr="00323896">
        <w:rPr>
          <w:rFonts w:ascii="Times New Roman" w:eastAsia="Times New Roman" w:hAnsi="Times New Roman" w:cs="Times New Roman"/>
          <w:i/>
          <w:iCs/>
          <w:sz w:val="24"/>
          <w:szCs w:val="24"/>
        </w:rPr>
        <w:t>(L</w:t>
      </w:r>
      <w:r w:rsidR="00C80C54" w:rsidRPr="00323896">
        <w:rPr>
          <w:rFonts w:ascii="Times New Roman" w:eastAsia="Times New Roman" w:hAnsi="Times New Roman" w:cs="Times New Roman"/>
          <w:i/>
          <w:iCs/>
          <w:sz w:val="24"/>
          <w:szCs w:val="24"/>
          <w:vertAlign w:val="subscript"/>
        </w:rPr>
        <w:t>cc</w:t>
      </w:r>
      <w:r w:rsidR="00C80C54" w:rsidRPr="00323896">
        <w:rPr>
          <w:rFonts w:ascii="Times New Roman" w:eastAsia="Times New Roman" w:hAnsi="Times New Roman" w:cs="Times New Roman"/>
          <w:i/>
          <w:iCs/>
          <w:sz w:val="24"/>
          <w:szCs w:val="24"/>
        </w:rPr>
        <w:t>)</w:t>
      </w:r>
    </w:p>
    <w:tbl>
      <w:tblPr>
        <w:tblW w:w="0" w:type="auto"/>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
      <w:tblGrid>
        <w:gridCol w:w="1470"/>
        <w:gridCol w:w="690"/>
      </w:tblGrid>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685800" cy="504825"/>
                  <wp:effectExtent l="0" t="0" r="0" b="0"/>
                  <wp:docPr id="155" name="Рисунок 155" descr="http://konspekta.net/wikipagecomua/baza1/974992043756.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konspekta.net/wikipagecomua/baza1/974992043756.files/image010.png"/>
                          <pic:cNvPicPr>
                            <a:picLocks noChangeAspect="1" noChangeArrowheads="1"/>
                          </pic:cNvPicPr>
                        </pic:nvPicPr>
                        <pic:blipFill>
                          <a:blip r:embed="rId85"/>
                          <a:srcRect/>
                          <a:stretch>
                            <a:fillRect/>
                          </a:stretch>
                        </pic:blipFill>
                        <pic:spPr bwMode="auto">
                          <a:xfrm>
                            <a:off x="0" y="0"/>
                            <a:ext cx="685800" cy="5048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1.4</w:t>
            </w:r>
          </w:p>
        </w:tc>
      </w:tr>
    </w:tbl>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где </w:t>
      </w:r>
      <w:r w:rsidRPr="00323896">
        <w:rPr>
          <w:rFonts w:ascii="Times New Roman" w:eastAsia="Times New Roman" w:hAnsi="Times New Roman" w:cs="Times New Roman"/>
          <w:i/>
          <w:iCs/>
          <w:sz w:val="24"/>
          <w:szCs w:val="24"/>
        </w:rPr>
        <w:t>п</w:t>
      </w:r>
      <w:r w:rsidRPr="00323896">
        <w:rPr>
          <w:rFonts w:ascii="Times New Roman" w:eastAsia="Times New Roman" w:hAnsi="Times New Roman" w:cs="Times New Roman"/>
          <w:i/>
          <w:iCs/>
          <w:sz w:val="24"/>
          <w:szCs w:val="24"/>
          <w:vertAlign w:val="subscript"/>
        </w:rPr>
        <w:t>1</w:t>
      </w:r>
      <w:r w:rsidRPr="00323896">
        <w:rPr>
          <w:rFonts w:ascii="Times New Roman" w:eastAsia="Times New Roman" w:hAnsi="Times New Roman" w:cs="Times New Roman"/>
          <w:i/>
          <w:iCs/>
          <w:sz w:val="24"/>
          <w:szCs w:val="24"/>
        </w:rPr>
        <w:t> </w:t>
      </w:r>
      <w:r w:rsidRPr="00323896">
        <w:rPr>
          <w:rFonts w:ascii="Times New Roman" w:eastAsia="Times New Roman" w:hAnsi="Times New Roman" w:cs="Times New Roman"/>
          <w:sz w:val="24"/>
          <w:szCs w:val="24"/>
        </w:rPr>
        <w:t>– величина кратности (округляется до целого числа).</w:t>
      </w:r>
    </w:p>
    <w:p w:rsidR="00C80C54" w:rsidRPr="00323896" w:rsidRDefault="00323896" w:rsidP="00323896">
      <w:pPr>
        <w:tabs>
          <w:tab w:val="left" w:pos="1320"/>
        </w:tabs>
        <w:spacing w:before="150" w:after="150" w:line="240" w:lineRule="auto"/>
        <w:ind w:left="405"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80C54" w:rsidRPr="00323896">
        <w:rPr>
          <w:rFonts w:ascii="Times New Roman" w:eastAsia="Times New Roman" w:hAnsi="Times New Roman" w:cs="Times New Roman"/>
          <w:bCs/>
          <w:sz w:val="24"/>
          <w:szCs w:val="24"/>
        </w:rPr>
        <w:t>О</w:t>
      </w:r>
      <w:r w:rsidR="00C80C54" w:rsidRPr="00323896">
        <w:rPr>
          <w:rFonts w:ascii="Times New Roman" w:eastAsia="Times New Roman" w:hAnsi="Times New Roman" w:cs="Times New Roman"/>
          <w:sz w:val="24"/>
          <w:szCs w:val="24"/>
        </w:rPr>
        <w:t>кончательно скорректированная по кратности величина периодичности TO-1 </w:t>
      </w:r>
      <w:r w:rsidR="00C80C54" w:rsidRPr="00323896">
        <w:rPr>
          <w:rFonts w:ascii="Times New Roman" w:eastAsia="Times New Roman" w:hAnsi="Times New Roman" w:cs="Times New Roman"/>
          <w:i/>
          <w:iCs/>
          <w:sz w:val="24"/>
          <w:szCs w:val="24"/>
        </w:rPr>
        <w:t>(L</w:t>
      </w:r>
      <w:r w:rsidR="00C80C54" w:rsidRPr="00323896">
        <w:rPr>
          <w:rFonts w:ascii="Verdana" w:eastAsia="Times New Roman" w:hAnsi="Verdana" w:cs="Verdana"/>
          <w:i/>
          <w:iCs/>
          <w:sz w:val="24"/>
          <w:szCs w:val="24"/>
          <w:vertAlign w:val="superscript"/>
        </w:rPr>
        <w:t>ʹ</w:t>
      </w:r>
      <w:r w:rsidR="00C80C54" w:rsidRPr="00323896">
        <w:rPr>
          <w:rFonts w:ascii="Times New Roman" w:eastAsia="Times New Roman" w:hAnsi="Times New Roman" w:cs="Times New Roman"/>
          <w:i/>
          <w:iCs/>
          <w:sz w:val="24"/>
          <w:szCs w:val="24"/>
          <w:vertAlign w:val="subscript"/>
        </w:rPr>
        <w:t>ТО-1</w:t>
      </w:r>
      <w:r w:rsidR="00C80C54" w:rsidRPr="00323896">
        <w:rPr>
          <w:rFonts w:ascii="Times New Roman" w:eastAsia="Times New Roman" w:hAnsi="Times New Roman" w:cs="Times New Roman"/>
          <w:i/>
          <w:iCs/>
          <w:sz w:val="24"/>
          <w:szCs w:val="24"/>
        </w:rPr>
        <w:t>)</w:t>
      </w:r>
      <w:r w:rsidR="00C80C54" w:rsidRPr="00323896">
        <w:rPr>
          <w:rFonts w:ascii="Times New Roman" w:eastAsia="Times New Roman" w:hAnsi="Times New Roman" w:cs="Times New Roman"/>
          <w:sz w:val="24"/>
          <w:szCs w:val="24"/>
        </w:rPr>
        <w:t>принимает значение:</w:t>
      </w:r>
    </w:p>
    <w:tbl>
      <w:tblPr>
        <w:tblW w:w="0" w:type="auto"/>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
      <w:tblGrid>
        <w:gridCol w:w="1890"/>
        <w:gridCol w:w="690"/>
      </w:tblGrid>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952500" cy="266700"/>
                  <wp:effectExtent l="0" t="0" r="0" b="0"/>
                  <wp:docPr id="156" name="Рисунок 156" descr="http://konspekta.net/wikipagecomua/baza1/974992043756.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konspekta.net/wikipagecomua/baza1/974992043756.files/image012.png"/>
                          <pic:cNvPicPr>
                            <a:picLocks noChangeAspect="1" noChangeArrowheads="1"/>
                          </pic:cNvPicPr>
                        </pic:nvPicPr>
                        <pic:blipFill>
                          <a:blip r:embed="rId86"/>
                          <a:srcRect/>
                          <a:stretch>
                            <a:fillRect/>
                          </a:stretch>
                        </pic:blipFill>
                        <pic:spPr bwMode="auto">
                          <a:xfrm>
                            <a:off x="0" y="0"/>
                            <a:ext cx="952500" cy="2667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1.5</w:t>
            </w:r>
          </w:p>
        </w:tc>
      </w:tr>
    </w:tbl>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П</w:t>
      </w:r>
      <w:r w:rsidRPr="00323896">
        <w:rPr>
          <w:rFonts w:ascii="Times New Roman" w:eastAsia="Times New Roman" w:hAnsi="Times New Roman" w:cs="Times New Roman"/>
          <w:sz w:val="24"/>
          <w:szCs w:val="24"/>
        </w:rPr>
        <w:t>осле определения расчетной периодичности ТО-2 </w:t>
      </w:r>
      <w:r w:rsidRPr="00323896">
        <w:rPr>
          <w:rFonts w:ascii="Times New Roman" w:eastAsia="Times New Roman" w:hAnsi="Times New Roman" w:cs="Times New Roman"/>
          <w:i/>
          <w:iCs/>
          <w:sz w:val="24"/>
          <w:szCs w:val="24"/>
        </w:rPr>
        <w:t>(L</w:t>
      </w:r>
      <w:r w:rsidRPr="00323896">
        <w:rPr>
          <w:rFonts w:ascii="Times New Roman" w:eastAsia="Times New Roman" w:hAnsi="Times New Roman" w:cs="Times New Roman"/>
          <w:i/>
          <w:iCs/>
          <w:sz w:val="24"/>
          <w:szCs w:val="24"/>
          <w:vertAlign w:val="subscript"/>
        </w:rPr>
        <w:t>ТО-2</w:t>
      </w:r>
      <w:r w:rsidRPr="00323896">
        <w:rPr>
          <w:rFonts w:ascii="Times New Roman" w:eastAsia="Times New Roman" w:hAnsi="Times New Roman" w:cs="Times New Roman"/>
          <w:i/>
          <w:iCs/>
          <w:sz w:val="24"/>
          <w:szCs w:val="24"/>
        </w:rPr>
        <w:t>)</w:t>
      </w:r>
      <w:r w:rsidRPr="00323896">
        <w:rPr>
          <w:rFonts w:ascii="Times New Roman" w:eastAsia="Times New Roman" w:hAnsi="Times New Roman" w:cs="Times New Roman"/>
          <w:sz w:val="24"/>
          <w:szCs w:val="24"/>
        </w:rPr>
        <w:t>проверяется ее кратность со скорректированной периодичностью TO-1 </w:t>
      </w:r>
      <w:r w:rsidRPr="00323896">
        <w:rPr>
          <w:rFonts w:ascii="Times New Roman" w:eastAsia="Times New Roman" w:hAnsi="Times New Roman" w:cs="Times New Roman"/>
          <w:i/>
          <w:iCs/>
          <w:sz w:val="24"/>
          <w:szCs w:val="24"/>
        </w:rPr>
        <w:t>(L</w:t>
      </w:r>
      <w:r w:rsidRPr="00323896">
        <w:rPr>
          <w:rFonts w:ascii="Verdana" w:eastAsia="Times New Roman" w:hAnsi="Verdana" w:cs="Verdana"/>
          <w:i/>
          <w:iCs/>
          <w:sz w:val="24"/>
          <w:szCs w:val="24"/>
          <w:vertAlign w:val="superscript"/>
        </w:rPr>
        <w:t>ʹ</w:t>
      </w:r>
      <w:r w:rsidRPr="00323896">
        <w:rPr>
          <w:rFonts w:ascii="Times New Roman" w:eastAsia="Times New Roman" w:hAnsi="Times New Roman" w:cs="Times New Roman"/>
          <w:i/>
          <w:iCs/>
          <w:sz w:val="24"/>
          <w:szCs w:val="24"/>
          <w:vertAlign w:val="subscript"/>
        </w:rPr>
        <w:t>ТО-1</w:t>
      </w:r>
      <w:r w:rsidRPr="00323896">
        <w:rPr>
          <w:rFonts w:ascii="Times New Roman" w:eastAsia="Times New Roman" w:hAnsi="Times New Roman" w:cs="Times New Roman"/>
          <w:i/>
          <w:iCs/>
          <w:sz w:val="24"/>
          <w:szCs w:val="24"/>
        </w:rPr>
        <w:t>)</w:t>
      </w:r>
    </w:p>
    <w:tbl>
      <w:tblPr>
        <w:tblW w:w="0" w:type="auto"/>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
      <w:tblGrid>
        <w:gridCol w:w="1530"/>
        <w:gridCol w:w="690"/>
      </w:tblGrid>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723900" cy="504825"/>
                  <wp:effectExtent l="0" t="0" r="0" b="0"/>
                  <wp:docPr id="157" name="Рисунок 157" descr="http://konspekta.net/wikipagecomua/baza1/974992043756.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konspekta.net/wikipagecomua/baza1/974992043756.files/image014.png"/>
                          <pic:cNvPicPr>
                            <a:picLocks noChangeAspect="1" noChangeArrowheads="1"/>
                          </pic:cNvPicPr>
                        </pic:nvPicPr>
                        <pic:blipFill>
                          <a:blip r:embed="rId87"/>
                          <a:srcRect/>
                          <a:stretch>
                            <a:fillRect/>
                          </a:stretch>
                        </pic:blipFill>
                        <pic:spPr bwMode="auto">
                          <a:xfrm>
                            <a:off x="0" y="0"/>
                            <a:ext cx="723900" cy="5048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1.6</w:t>
            </w:r>
          </w:p>
        </w:tc>
      </w:tr>
    </w:tbl>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где </w:t>
      </w:r>
      <w:r w:rsidRPr="00323896">
        <w:rPr>
          <w:rFonts w:ascii="Times New Roman" w:eastAsia="Times New Roman" w:hAnsi="Times New Roman" w:cs="Times New Roman"/>
          <w:i/>
          <w:iCs/>
          <w:sz w:val="24"/>
          <w:szCs w:val="24"/>
        </w:rPr>
        <w:t>п</w:t>
      </w:r>
      <w:r w:rsidRPr="00323896">
        <w:rPr>
          <w:rFonts w:ascii="Times New Roman" w:eastAsia="Times New Roman" w:hAnsi="Times New Roman" w:cs="Times New Roman"/>
          <w:i/>
          <w:iCs/>
          <w:sz w:val="24"/>
          <w:szCs w:val="24"/>
          <w:vertAlign w:val="subscript"/>
        </w:rPr>
        <w:t>2</w:t>
      </w:r>
      <w:r w:rsidRPr="00323896">
        <w:rPr>
          <w:rFonts w:ascii="Times New Roman" w:eastAsia="Times New Roman" w:hAnsi="Times New Roman" w:cs="Times New Roman"/>
          <w:i/>
          <w:iCs/>
          <w:sz w:val="24"/>
          <w:szCs w:val="24"/>
        </w:rPr>
        <w:t> </w:t>
      </w:r>
      <w:r w:rsidRPr="00323896">
        <w:rPr>
          <w:rFonts w:ascii="Times New Roman" w:eastAsia="Times New Roman" w:hAnsi="Times New Roman" w:cs="Times New Roman"/>
          <w:sz w:val="24"/>
          <w:szCs w:val="24"/>
        </w:rPr>
        <w:t>– величина кратности (округляется до целого числа).</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О</w:t>
      </w:r>
      <w:r w:rsidRPr="00323896">
        <w:rPr>
          <w:rFonts w:ascii="Times New Roman" w:eastAsia="Times New Roman" w:hAnsi="Times New Roman" w:cs="Times New Roman"/>
          <w:sz w:val="24"/>
          <w:szCs w:val="24"/>
        </w:rPr>
        <w:t>кончательная скорректированная по кратности величина периодичности ТО-2 </w:t>
      </w:r>
      <w:r w:rsidRPr="00323896">
        <w:rPr>
          <w:rFonts w:ascii="Times New Roman" w:eastAsia="Times New Roman" w:hAnsi="Times New Roman" w:cs="Times New Roman"/>
          <w:i/>
          <w:iCs/>
          <w:sz w:val="24"/>
          <w:szCs w:val="24"/>
        </w:rPr>
        <w:t>(L</w:t>
      </w:r>
      <w:r w:rsidRPr="00323896">
        <w:rPr>
          <w:rFonts w:ascii="Verdana" w:eastAsia="Times New Roman" w:hAnsi="Verdana" w:cs="Verdana"/>
          <w:i/>
          <w:iCs/>
          <w:sz w:val="24"/>
          <w:szCs w:val="24"/>
          <w:vertAlign w:val="superscript"/>
        </w:rPr>
        <w:t>ʹ</w:t>
      </w:r>
      <w:r w:rsidRPr="00323896">
        <w:rPr>
          <w:rFonts w:ascii="Times New Roman" w:eastAsia="Times New Roman" w:hAnsi="Times New Roman" w:cs="Times New Roman"/>
          <w:i/>
          <w:iCs/>
          <w:sz w:val="24"/>
          <w:szCs w:val="24"/>
          <w:vertAlign w:val="subscript"/>
        </w:rPr>
        <w:t>ТО-2</w:t>
      </w:r>
      <w:r w:rsidRPr="00323896">
        <w:rPr>
          <w:rFonts w:ascii="Times New Roman" w:eastAsia="Times New Roman" w:hAnsi="Times New Roman" w:cs="Times New Roman"/>
          <w:i/>
          <w:iCs/>
          <w:sz w:val="24"/>
          <w:szCs w:val="24"/>
        </w:rPr>
        <w:t>)</w:t>
      </w:r>
      <w:r w:rsidRPr="00323896">
        <w:rPr>
          <w:rFonts w:ascii="Times New Roman" w:eastAsia="Times New Roman" w:hAnsi="Times New Roman" w:cs="Times New Roman"/>
          <w:sz w:val="24"/>
          <w:szCs w:val="24"/>
        </w:rPr>
        <w:t>принимает значение:</w:t>
      </w:r>
    </w:p>
    <w:tbl>
      <w:tblPr>
        <w:tblW w:w="0" w:type="auto"/>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
      <w:tblGrid>
        <w:gridCol w:w="2160"/>
        <w:gridCol w:w="690"/>
      </w:tblGrid>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1123950" cy="266700"/>
                  <wp:effectExtent l="0" t="0" r="0" b="0"/>
                  <wp:docPr id="158" name="Рисунок 158" descr="http://konspekta.net/wikipagecomua/baza1/974992043756.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konspekta.net/wikipagecomua/baza1/974992043756.files/image016.png"/>
                          <pic:cNvPicPr>
                            <a:picLocks noChangeAspect="1" noChangeArrowheads="1"/>
                          </pic:cNvPicPr>
                        </pic:nvPicPr>
                        <pic:blipFill>
                          <a:blip r:embed="rId88"/>
                          <a:srcRect/>
                          <a:stretch>
                            <a:fillRect/>
                          </a:stretch>
                        </pic:blipFill>
                        <pic:spPr bwMode="auto">
                          <a:xfrm>
                            <a:off x="0" y="0"/>
                            <a:ext cx="1123950" cy="2667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1.7</w:t>
            </w:r>
          </w:p>
        </w:tc>
      </w:tr>
    </w:tbl>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В</w:t>
      </w:r>
      <w:r w:rsidRPr="00323896">
        <w:rPr>
          <w:rFonts w:ascii="Times New Roman" w:eastAsia="Times New Roman" w:hAnsi="Times New Roman" w:cs="Times New Roman"/>
          <w:sz w:val="24"/>
          <w:szCs w:val="24"/>
        </w:rPr>
        <w:t>еличина расчетного пробега автомобиля до капитального ремонта корректируется по кратности с периодичностью TO-1 и ТО-2</w:t>
      </w:r>
    </w:p>
    <w:tbl>
      <w:tblPr>
        <w:tblW w:w="0" w:type="auto"/>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
      <w:tblGrid>
        <w:gridCol w:w="1500"/>
        <w:gridCol w:w="690"/>
      </w:tblGrid>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704850" cy="504825"/>
                  <wp:effectExtent l="0" t="0" r="0" b="0"/>
                  <wp:docPr id="159" name="Рисунок 159" descr="http://konspekta.net/wikipagecomua/baza1/974992043756.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konspekta.net/wikipagecomua/baza1/974992043756.files/image018.png"/>
                          <pic:cNvPicPr>
                            <a:picLocks noChangeAspect="1" noChangeArrowheads="1"/>
                          </pic:cNvPicPr>
                        </pic:nvPicPr>
                        <pic:blipFill>
                          <a:blip r:embed="rId89"/>
                          <a:srcRect/>
                          <a:stretch>
                            <a:fillRect/>
                          </a:stretch>
                        </pic:blipFill>
                        <pic:spPr bwMode="auto">
                          <a:xfrm>
                            <a:off x="0" y="0"/>
                            <a:ext cx="704850" cy="5048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1.8</w:t>
            </w:r>
          </w:p>
        </w:tc>
      </w:tr>
    </w:tbl>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где </w:t>
      </w:r>
      <w:r w:rsidRPr="00323896">
        <w:rPr>
          <w:rFonts w:ascii="Times New Roman" w:eastAsia="Times New Roman" w:hAnsi="Times New Roman" w:cs="Times New Roman"/>
          <w:i/>
          <w:iCs/>
          <w:sz w:val="24"/>
          <w:szCs w:val="24"/>
        </w:rPr>
        <w:t>п</w:t>
      </w:r>
      <w:r w:rsidRPr="00323896">
        <w:rPr>
          <w:rFonts w:ascii="Times New Roman" w:eastAsia="Times New Roman" w:hAnsi="Times New Roman" w:cs="Times New Roman"/>
          <w:i/>
          <w:iCs/>
          <w:sz w:val="24"/>
          <w:szCs w:val="24"/>
          <w:vertAlign w:val="subscript"/>
        </w:rPr>
        <w:t>3</w:t>
      </w:r>
      <w:r w:rsidRPr="00323896">
        <w:rPr>
          <w:rFonts w:ascii="Times New Roman" w:eastAsia="Times New Roman" w:hAnsi="Times New Roman" w:cs="Times New Roman"/>
          <w:i/>
          <w:iCs/>
          <w:sz w:val="24"/>
          <w:szCs w:val="24"/>
        </w:rPr>
        <w:t> </w:t>
      </w:r>
      <w:r w:rsidRPr="00323896">
        <w:rPr>
          <w:rFonts w:ascii="Times New Roman" w:eastAsia="Times New Roman" w:hAnsi="Times New Roman" w:cs="Times New Roman"/>
          <w:sz w:val="24"/>
          <w:szCs w:val="24"/>
        </w:rPr>
        <w:t>– величина кратности (округляется до целого числа).</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О</w:t>
      </w:r>
      <w:r w:rsidRPr="00323896">
        <w:rPr>
          <w:rFonts w:ascii="Times New Roman" w:eastAsia="Times New Roman" w:hAnsi="Times New Roman" w:cs="Times New Roman"/>
          <w:sz w:val="24"/>
          <w:szCs w:val="24"/>
        </w:rPr>
        <w:t>кончательно скорректированная величина расчетного пробега автомобиля до капитального ремонта принимает значение:</w:t>
      </w:r>
    </w:p>
    <w:tbl>
      <w:tblPr>
        <w:tblW w:w="0" w:type="auto"/>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
      <w:tblGrid>
        <w:gridCol w:w="2010"/>
        <w:gridCol w:w="690"/>
      </w:tblGrid>
      <w:tr w:rsidR="00C80C54" w:rsidRPr="00323896"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1019175" cy="266700"/>
                  <wp:effectExtent l="0" t="0" r="9525" b="0"/>
                  <wp:docPr id="160" name="Рисунок 160" descr="http://konspekta.net/wikipagecomua/baza1/974992043756.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konspekta.net/wikipagecomua/baza1/974992043756.files/image020.png"/>
                          <pic:cNvPicPr>
                            <a:picLocks noChangeAspect="1" noChangeArrowheads="1"/>
                          </pic:cNvPicPr>
                        </pic:nvPicPr>
                        <pic:blipFill>
                          <a:blip r:embed="rId90"/>
                          <a:srcRect/>
                          <a:stretch>
                            <a:fillRect/>
                          </a:stretch>
                        </pic:blipFill>
                        <pic:spPr bwMode="auto">
                          <a:xfrm>
                            <a:off x="0" y="0"/>
                            <a:ext cx="1019175" cy="2667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1.9</w:t>
            </w:r>
          </w:p>
        </w:tc>
      </w:tr>
    </w:tbl>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Д</w:t>
      </w:r>
      <w:r w:rsidRPr="00323896">
        <w:rPr>
          <w:rFonts w:ascii="Times New Roman" w:eastAsia="Times New Roman" w:hAnsi="Times New Roman" w:cs="Times New Roman"/>
          <w:sz w:val="24"/>
          <w:szCs w:val="24"/>
        </w:rPr>
        <w:t>опускаемое отклонение окончательно скорректированных величин </w:t>
      </w:r>
      <w:r w:rsidRPr="00323896">
        <w:rPr>
          <w:rFonts w:ascii="Times New Roman" w:eastAsia="Times New Roman" w:hAnsi="Times New Roman" w:cs="Times New Roman"/>
          <w:i/>
          <w:iCs/>
          <w:sz w:val="24"/>
          <w:szCs w:val="24"/>
        </w:rPr>
        <w:t>L</w:t>
      </w:r>
      <w:r w:rsidRPr="00323896">
        <w:rPr>
          <w:rFonts w:ascii="Verdana" w:eastAsia="Times New Roman" w:hAnsi="Verdana" w:cs="Verdana"/>
          <w:i/>
          <w:iCs/>
          <w:sz w:val="24"/>
          <w:szCs w:val="24"/>
          <w:vertAlign w:val="superscript"/>
        </w:rPr>
        <w:t>ʹ</w:t>
      </w:r>
      <w:r w:rsidRPr="00323896">
        <w:rPr>
          <w:rFonts w:ascii="Times New Roman" w:eastAsia="Times New Roman" w:hAnsi="Times New Roman" w:cs="Times New Roman"/>
          <w:i/>
          <w:iCs/>
          <w:sz w:val="24"/>
          <w:szCs w:val="24"/>
          <w:vertAlign w:val="subscript"/>
        </w:rPr>
        <w:t>ТО-1</w:t>
      </w:r>
      <w:r w:rsidRPr="00323896">
        <w:rPr>
          <w:rFonts w:ascii="Times New Roman" w:eastAsia="Times New Roman" w:hAnsi="Times New Roman" w:cs="Times New Roman"/>
          <w:i/>
          <w:iCs/>
          <w:sz w:val="24"/>
          <w:szCs w:val="24"/>
        </w:rPr>
        <w:t>, L</w:t>
      </w:r>
      <w:r w:rsidRPr="00323896">
        <w:rPr>
          <w:rFonts w:ascii="Verdana" w:eastAsia="Times New Roman" w:hAnsi="Verdana" w:cs="Verdana"/>
          <w:i/>
          <w:iCs/>
          <w:sz w:val="24"/>
          <w:szCs w:val="24"/>
          <w:vertAlign w:val="superscript"/>
        </w:rPr>
        <w:t>ʹ</w:t>
      </w:r>
      <w:r w:rsidRPr="00323896">
        <w:rPr>
          <w:rFonts w:ascii="Times New Roman" w:eastAsia="Times New Roman" w:hAnsi="Times New Roman" w:cs="Times New Roman"/>
          <w:i/>
          <w:iCs/>
          <w:sz w:val="24"/>
          <w:szCs w:val="24"/>
          <w:vertAlign w:val="subscript"/>
        </w:rPr>
        <w:t>ТО-2</w:t>
      </w:r>
      <w:r w:rsidRPr="00323896">
        <w:rPr>
          <w:rFonts w:ascii="Times New Roman" w:eastAsia="Times New Roman" w:hAnsi="Times New Roman" w:cs="Times New Roman"/>
          <w:i/>
          <w:iCs/>
          <w:sz w:val="24"/>
          <w:szCs w:val="24"/>
        </w:rPr>
        <w:t> </w:t>
      </w:r>
      <w:r w:rsidRPr="00323896">
        <w:rPr>
          <w:rFonts w:ascii="Times New Roman" w:eastAsia="Times New Roman" w:hAnsi="Times New Roman" w:cs="Times New Roman"/>
          <w:sz w:val="24"/>
          <w:szCs w:val="24"/>
        </w:rPr>
        <w:t>и </w:t>
      </w:r>
      <w:r w:rsidRPr="00323896">
        <w:rPr>
          <w:rFonts w:ascii="Times New Roman" w:eastAsia="Times New Roman" w:hAnsi="Times New Roman" w:cs="Times New Roman"/>
          <w:i/>
          <w:iCs/>
          <w:sz w:val="24"/>
          <w:szCs w:val="24"/>
        </w:rPr>
        <w:t>L</w:t>
      </w:r>
      <w:r w:rsidRPr="00323896">
        <w:rPr>
          <w:rFonts w:ascii="Verdana" w:eastAsia="Times New Roman" w:hAnsi="Verdana" w:cs="Verdana"/>
          <w:i/>
          <w:iCs/>
          <w:sz w:val="24"/>
          <w:szCs w:val="24"/>
          <w:vertAlign w:val="superscript"/>
        </w:rPr>
        <w:t>ʹ</w:t>
      </w:r>
      <w:r w:rsidRPr="00323896">
        <w:rPr>
          <w:rFonts w:ascii="Times New Roman" w:eastAsia="Times New Roman" w:hAnsi="Times New Roman" w:cs="Times New Roman"/>
          <w:i/>
          <w:iCs/>
          <w:sz w:val="24"/>
          <w:szCs w:val="24"/>
          <w:vertAlign w:val="subscript"/>
        </w:rPr>
        <w:t>КР</w:t>
      </w:r>
      <w:r w:rsidRPr="00323896">
        <w:rPr>
          <w:rFonts w:ascii="Times New Roman" w:eastAsia="Times New Roman" w:hAnsi="Times New Roman" w:cs="Times New Roman"/>
          <w:i/>
          <w:iCs/>
          <w:sz w:val="24"/>
          <w:szCs w:val="24"/>
        </w:rPr>
        <w:t> </w:t>
      </w:r>
      <w:r w:rsidRPr="00323896">
        <w:rPr>
          <w:rFonts w:ascii="Times New Roman" w:eastAsia="Times New Roman" w:hAnsi="Times New Roman" w:cs="Times New Roman"/>
          <w:sz w:val="24"/>
          <w:szCs w:val="24"/>
        </w:rPr>
        <w:t>от расчетных нормативных ±10 %.</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Cs/>
          <w:sz w:val="24"/>
          <w:szCs w:val="24"/>
        </w:rPr>
        <w:t>Р</w:t>
      </w:r>
      <w:r w:rsidRPr="00323896">
        <w:rPr>
          <w:rFonts w:ascii="Times New Roman" w:eastAsia="Times New Roman" w:hAnsi="Times New Roman" w:cs="Times New Roman"/>
          <w:sz w:val="24"/>
          <w:szCs w:val="24"/>
        </w:rPr>
        <w:t>езультаты расчетов необходимо занести в таблицу 1.1.</w:t>
      </w:r>
    </w:p>
    <w:p w:rsidR="00C80C54" w:rsidRPr="00323896" w:rsidRDefault="00323896" w:rsidP="00323896">
      <w:pPr>
        <w:tabs>
          <w:tab w:val="center" w:pos="4695"/>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80C54" w:rsidRPr="00323896">
        <w:rPr>
          <w:rFonts w:ascii="Times New Roman" w:eastAsia="Times New Roman" w:hAnsi="Times New Roman" w:cs="Times New Roman"/>
          <w:bCs/>
          <w:sz w:val="24"/>
          <w:szCs w:val="24"/>
        </w:rPr>
        <w:t>Т</w:t>
      </w:r>
      <w:r w:rsidR="00C80C54" w:rsidRPr="00323896">
        <w:rPr>
          <w:rFonts w:ascii="Times New Roman" w:eastAsia="Times New Roman" w:hAnsi="Times New Roman" w:cs="Times New Roman"/>
          <w:sz w:val="24"/>
          <w:szCs w:val="24"/>
        </w:rPr>
        <w:t>аблица 1.1 – Сводная таблица исходных и скорректированных нормативов</w:t>
      </w:r>
    </w:p>
    <w:tbl>
      <w:tblPr>
        <w:tblW w:w="0" w:type="auto"/>
        <w:tblInd w:w="93" w:type="dxa"/>
        <w:tblBorders>
          <w:top w:val="single" w:sz="4" w:space="0" w:color="auto"/>
        </w:tblBorders>
        <w:tblLook w:val="0000"/>
      </w:tblPr>
      <w:tblGrid>
        <w:gridCol w:w="1192"/>
        <w:gridCol w:w="987"/>
        <w:gridCol w:w="1481"/>
        <w:gridCol w:w="1698"/>
        <w:gridCol w:w="1002"/>
        <w:gridCol w:w="1249"/>
        <w:gridCol w:w="960"/>
        <w:gridCol w:w="550"/>
        <w:gridCol w:w="34"/>
      </w:tblGrid>
      <w:tr w:rsidR="00323896" w:rsidTr="00323896">
        <w:tblPrEx>
          <w:tblCellMar>
            <w:top w:w="0" w:type="dxa"/>
            <w:bottom w:w="0" w:type="dxa"/>
          </w:tblCellMar>
        </w:tblPrEx>
        <w:trPr>
          <w:gridBefore w:val="5"/>
          <w:trHeight w:val="100"/>
        </w:trPr>
        <w:tc>
          <w:tcPr>
            <w:tcW w:w="2793" w:type="dxa"/>
            <w:gridSpan w:val="4"/>
            <w:tcBorders>
              <w:right w:val="single" w:sz="4" w:space="0" w:color="auto"/>
            </w:tcBorders>
          </w:tcPr>
          <w:p w:rsidR="00323896" w:rsidRDefault="00323896" w:rsidP="00323896">
            <w:pPr>
              <w:spacing w:after="0" w:line="240" w:lineRule="auto"/>
              <w:rPr>
                <w:rFonts w:ascii="Times New Roman" w:eastAsia="Times New Roman" w:hAnsi="Times New Roman" w:cs="Times New Roman"/>
                <w:sz w:val="24"/>
                <w:szCs w:val="24"/>
              </w:rPr>
            </w:pPr>
          </w:p>
        </w:tc>
      </w:tr>
      <w:tr w:rsidR="00C80C54" w:rsidRPr="00323896" w:rsidTr="00323896">
        <w:tblPrEx>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Ex>
        <w:trPr>
          <w:gridAfter w:val="4"/>
          <w:wAfter w:w="2793" w:type="dxa"/>
        </w:trPr>
        <w:tc>
          <w:tcPr>
            <w:tcW w:w="0" w:type="auto"/>
            <w:tcBorders>
              <w:top w:val="single" w:sz="4" w:space="0" w:color="auto"/>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Автомобиль</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Исходные данн</w:t>
            </w:r>
            <w:r w:rsidRPr="00323896">
              <w:rPr>
                <w:rFonts w:ascii="Times New Roman" w:eastAsia="Times New Roman" w:hAnsi="Times New Roman" w:cs="Times New Roman"/>
                <w:sz w:val="24"/>
                <w:szCs w:val="24"/>
              </w:rPr>
              <w:lastRenderedPageBreak/>
              <w:t>ые</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lastRenderedPageBreak/>
              <w:t>Коэффициенты корректир</w:t>
            </w:r>
            <w:r w:rsidRPr="00323896">
              <w:rPr>
                <w:rFonts w:ascii="Times New Roman" w:eastAsia="Times New Roman" w:hAnsi="Times New Roman" w:cs="Times New Roman"/>
                <w:sz w:val="24"/>
                <w:szCs w:val="24"/>
              </w:rPr>
              <w:lastRenderedPageBreak/>
              <w:t>ования</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lastRenderedPageBreak/>
              <w:t>Скорректированные нормативы</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Кратность</w:t>
            </w:r>
          </w:p>
        </w:tc>
      </w:tr>
      <w:tr w:rsidR="006C2031" w:rsidRPr="00323896" w:rsidTr="00323896">
        <w:tblPrEx>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Ex>
        <w:trPr>
          <w:gridAfter w:val="1"/>
          <w:wAfter w:w="34"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lastRenderedPageBreak/>
              <w:t>Обозначение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Величина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К</w:t>
            </w:r>
            <w:r w:rsidRPr="00323896">
              <w:rPr>
                <w:rFonts w:ascii="Times New Roman" w:eastAsia="Times New Roman" w:hAnsi="Times New Roman" w:cs="Times New Roman"/>
                <w:sz w:val="24"/>
                <w:szCs w:val="24"/>
                <w:vertAlign w:val="subscript"/>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К</w:t>
            </w:r>
            <w:r w:rsidRPr="00323896">
              <w:rPr>
                <w:rFonts w:ascii="Times New Roman" w:eastAsia="Times New Roman" w:hAnsi="Times New Roman" w:cs="Times New Roman"/>
                <w:sz w:val="24"/>
                <w:szCs w:val="24"/>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К</w:t>
            </w:r>
            <w:r w:rsidRPr="00323896">
              <w:rPr>
                <w:rFonts w:ascii="Times New Roman" w:eastAsia="Times New Roman" w:hAnsi="Times New Roman" w:cs="Times New Roman"/>
                <w:sz w:val="24"/>
                <w:szCs w:val="24"/>
                <w:vertAlign w:val="subscrip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Обозначение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Величина</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20" w:hanging="2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n (n</w:t>
            </w:r>
            <w:r w:rsidRPr="00323896">
              <w:rPr>
                <w:rFonts w:ascii="Times New Roman" w:eastAsia="Times New Roman" w:hAnsi="Times New Roman" w:cs="Times New Roman"/>
                <w:sz w:val="24"/>
                <w:szCs w:val="24"/>
                <w:vertAlign w:val="subscript"/>
              </w:rPr>
              <w:t>1</w:t>
            </w:r>
            <w:r w:rsidRPr="00323896">
              <w:rPr>
                <w:rFonts w:ascii="Times New Roman" w:eastAsia="Times New Roman" w:hAnsi="Times New Roman" w:cs="Times New Roman"/>
                <w:sz w:val="24"/>
                <w:szCs w:val="24"/>
              </w:rPr>
              <w:t>n</w:t>
            </w:r>
            <w:r w:rsidRPr="00323896">
              <w:rPr>
                <w:rFonts w:ascii="Times New Roman" w:eastAsia="Times New Roman" w:hAnsi="Times New Roman" w:cs="Times New Roman"/>
                <w:sz w:val="24"/>
                <w:szCs w:val="24"/>
                <w:vertAlign w:val="subscript"/>
              </w:rPr>
              <w:t>2</w:t>
            </w:r>
            <w:r w:rsidRPr="00323896">
              <w:rPr>
                <w:rFonts w:ascii="Times New Roman" w:eastAsia="Times New Roman" w:hAnsi="Times New Roman" w:cs="Times New Roman"/>
                <w:sz w:val="24"/>
                <w:szCs w:val="24"/>
              </w:rPr>
              <w:t>n</w:t>
            </w:r>
            <w:r w:rsidRPr="00323896">
              <w:rPr>
                <w:rFonts w:ascii="Times New Roman" w:eastAsia="Times New Roman" w:hAnsi="Times New Roman" w:cs="Times New Roman"/>
                <w:sz w:val="24"/>
                <w:szCs w:val="24"/>
                <w:vertAlign w:val="subscript"/>
              </w:rPr>
              <w:t>3</w:t>
            </w:r>
            <w:r w:rsidRPr="00323896">
              <w:rPr>
                <w:rFonts w:ascii="Times New Roman" w:eastAsia="Times New Roman" w:hAnsi="Times New Roman" w:cs="Times New Roman"/>
                <w:sz w:val="24"/>
                <w:szCs w:val="24"/>
              </w:rPr>
              <w:t>)</w:t>
            </w:r>
          </w:p>
        </w:tc>
      </w:tr>
      <w:tr w:rsidR="006C2031" w:rsidRPr="00323896" w:rsidTr="00323896">
        <w:tblPrEx>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ascii="Times New Roman" w:eastAsia="Times New Roman" w:hAnsi="Times New Roman" w:cs="Times New Roman"/>
                <w:i/>
                <w:iCs/>
                <w:sz w:val="24"/>
                <w:szCs w:val="24"/>
              </w:rPr>
              <w:t>L</w:t>
            </w:r>
            <w:r w:rsidRPr="00323896">
              <w:rPr>
                <w:rFonts w:ascii="Times New Roman" w:eastAsia="Times New Roman" w:hAnsi="Times New Roman" w:cs="Times New Roman"/>
                <w:i/>
                <w:iCs/>
                <w:sz w:val="24"/>
                <w:szCs w:val="24"/>
                <w:vertAlign w:val="subscript"/>
              </w:rPr>
              <w:t>cc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r>
      <w:tr w:rsidR="006C2031" w:rsidRPr="00323896" w:rsidTr="00323896">
        <w:tblPrEx>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428625" cy="209550"/>
                  <wp:effectExtent l="19050" t="0" r="9525" b="0"/>
                  <wp:docPr id="161" name="Рисунок 161" descr="http://konspekta.net/wikipagecomua/baza1/974992043756.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konspekta.net/wikipagecomua/baza1/974992043756.files/image022.png"/>
                          <pic:cNvPicPr>
                            <a:picLocks noChangeAspect="1" noChangeArrowheads="1"/>
                          </pic:cNvPicPr>
                        </pic:nvPicPr>
                        <pic:blipFill>
                          <a:blip r:embed="rId91"/>
                          <a:srcRect/>
                          <a:stretch>
                            <a:fillRect/>
                          </a:stretch>
                        </pic:blipFill>
                        <pic:spPr bwMode="auto">
                          <a:xfrm>
                            <a:off x="0" y="0"/>
                            <a:ext cx="428625" cy="2095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r>
      <w:tr w:rsidR="006C2031" w:rsidRPr="00323896" w:rsidTr="00323896">
        <w:tblPrEx>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428625" cy="209550"/>
                  <wp:effectExtent l="19050" t="0" r="9525" b="0"/>
                  <wp:docPr id="162" name="Рисунок 162" descr="http://konspekta.net/wikipagecomua/baza1/974992043756.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konspekta.net/wikipagecomua/baza1/974992043756.files/image024.png"/>
                          <pic:cNvPicPr>
                            <a:picLocks noChangeAspect="1" noChangeArrowheads="1"/>
                          </pic:cNvPicPr>
                        </pic:nvPicPr>
                        <pic:blipFill>
                          <a:blip r:embed="rId92"/>
                          <a:srcRect/>
                          <a:stretch>
                            <a:fillRect/>
                          </a:stretch>
                        </pic:blipFill>
                        <pic:spPr bwMode="auto">
                          <a:xfrm>
                            <a:off x="0" y="0"/>
                            <a:ext cx="428625" cy="2095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r>
      <w:tr w:rsidR="006C2031" w:rsidRPr="00323896" w:rsidTr="00323896">
        <w:tblPrEx>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r w:rsidRPr="00323896">
              <w:rPr>
                <w:rFonts w:eastAsia="Times New Roman"/>
                <w:noProof/>
              </w:rPr>
              <w:drawing>
                <wp:inline distT="0" distB="0" distL="0" distR="0">
                  <wp:extent cx="257175" cy="209550"/>
                  <wp:effectExtent l="19050" t="0" r="9525" b="0"/>
                  <wp:docPr id="163" name="Рисунок 163" descr="http://konspekta.net/wikipagecomua/baza1/974992043756.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konspekta.net/wikipagecomua/baza1/974992043756.files/image026.png"/>
                          <pic:cNvPicPr>
                            <a:picLocks noChangeAspect="1" noChangeArrowheads="1"/>
                          </pic:cNvPicPr>
                        </pic:nvPicPr>
                        <pic:blipFill>
                          <a:blip r:embed="rId93"/>
                          <a:srcRect/>
                          <a:stretch>
                            <a:fillRect/>
                          </a:stretch>
                        </pic:blipFill>
                        <pic:spPr bwMode="auto">
                          <a:xfrm>
                            <a:off x="0" y="0"/>
                            <a:ext cx="257175" cy="2095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c>
          <w:tcPr>
            <w:tcW w:w="0" w:type="auto"/>
            <w:vAlign w:val="center"/>
            <w:hideMark/>
          </w:tcPr>
          <w:p w:rsidR="00C80C54" w:rsidRPr="00323896" w:rsidRDefault="00C80C54" w:rsidP="00323896">
            <w:pPr>
              <w:spacing w:after="0" w:line="240" w:lineRule="auto"/>
              <w:ind w:left="360"/>
              <w:rPr>
                <w:rFonts w:ascii="Times New Roman" w:eastAsia="Times New Roman" w:hAnsi="Times New Roman" w:cs="Times New Roman"/>
                <w:sz w:val="24"/>
                <w:szCs w:val="24"/>
              </w:rPr>
            </w:pPr>
          </w:p>
        </w:tc>
      </w:tr>
    </w:tbl>
    <w:p w:rsidR="00323896" w:rsidRDefault="00323896" w:rsidP="00323896">
      <w:pPr>
        <w:spacing w:before="150" w:after="150" w:line="240" w:lineRule="auto"/>
        <w:ind w:left="360" w:right="150"/>
        <w:rPr>
          <w:rFonts w:ascii="Times New Roman" w:eastAsia="Times New Roman" w:hAnsi="Times New Roman" w:cs="Times New Roman"/>
          <w:sz w:val="24"/>
          <w:szCs w:val="24"/>
        </w:rPr>
      </w:pPr>
    </w:p>
    <w:p w:rsidR="00C80C54" w:rsidRPr="00323896" w:rsidRDefault="00C80C54" w:rsidP="00323896">
      <w:pPr>
        <w:spacing w:before="150" w:after="150" w:line="240" w:lineRule="auto"/>
        <w:ind w:left="360" w:right="150"/>
        <w:jc w:val="both"/>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 </w:t>
      </w:r>
      <w:r w:rsidRPr="00323896">
        <w:rPr>
          <w:rFonts w:ascii="Times New Roman" w:eastAsia="Times New Roman" w:hAnsi="Times New Roman" w:cs="Times New Roman"/>
          <w:bCs/>
          <w:sz w:val="24"/>
          <w:szCs w:val="24"/>
        </w:rPr>
        <w:t>П</w:t>
      </w:r>
      <w:r w:rsidRPr="00323896">
        <w:rPr>
          <w:rFonts w:ascii="Times New Roman" w:eastAsia="Times New Roman" w:hAnsi="Times New Roman" w:cs="Times New Roman"/>
          <w:sz w:val="24"/>
          <w:szCs w:val="24"/>
        </w:rPr>
        <w:t>осле выполнения расчетов пробегов необходимо вычертить цикловой график ТО, который должен отображать количество всех видов воздействий (обслуживаний) за цикл в соответствии с кратностью.</w:t>
      </w:r>
    </w:p>
    <w:p w:rsidR="00C80C54" w:rsidRPr="00323896" w:rsidRDefault="00C80C54" w:rsidP="00323896">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 </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noProof/>
          <w:sz w:val="24"/>
          <w:szCs w:val="24"/>
        </w:rPr>
        <w:drawing>
          <wp:inline distT="0" distB="0" distL="0" distR="0">
            <wp:extent cx="3143250" cy="2581275"/>
            <wp:effectExtent l="19050" t="0" r="0" b="0"/>
            <wp:docPr id="164" name="Рисунок 164" descr="http://konspekta.net/wikipagecomua/baza1/974992043756.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konspekta.net/wikipagecomua/baza1/974992043756.files/image028.png"/>
                    <pic:cNvPicPr>
                      <a:picLocks noChangeAspect="1" noChangeArrowheads="1"/>
                    </pic:cNvPicPr>
                  </pic:nvPicPr>
                  <pic:blipFill>
                    <a:blip r:embed="rId94"/>
                    <a:srcRect/>
                    <a:stretch>
                      <a:fillRect/>
                    </a:stretch>
                  </pic:blipFill>
                  <pic:spPr bwMode="auto">
                    <a:xfrm>
                      <a:off x="0" y="0"/>
                      <a:ext cx="3143250" cy="2581275"/>
                    </a:xfrm>
                    <a:prstGeom prst="rect">
                      <a:avLst/>
                    </a:prstGeom>
                    <a:noFill/>
                    <a:ln w="9525">
                      <a:noFill/>
                      <a:miter lim="800000"/>
                      <a:headEnd/>
                      <a:tailEnd/>
                    </a:ln>
                  </pic:spPr>
                </pic:pic>
              </a:graphicData>
            </a:graphic>
          </wp:inline>
        </w:drawing>
      </w:r>
    </w:p>
    <w:p w:rsidR="00C80C54" w:rsidRPr="00C80C54" w:rsidRDefault="00C80C54" w:rsidP="00C80C54">
      <w:pPr>
        <w:spacing w:before="150" w:after="150" w:line="240" w:lineRule="auto"/>
        <w:ind w:left="405" w:right="150"/>
        <w:rPr>
          <w:rFonts w:ascii="Times New Roman" w:eastAsia="Times New Roman" w:hAnsi="Times New Roman" w:cs="Times New Roman"/>
          <w:color w:val="000000"/>
          <w:sz w:val="24"/>
          <w:szCs w:val="24"/>
        </w:rPr>
      </w:pPr>
    </w:p>
    <w:p w:rsidR="00C80C54" w:rsidRPr="00323896" w:rsidRDefault="00C80C54" w:rsidP="00C80C54">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
          <w:bCs/>
          <w:sz w:val="24"/>
          <w:szCs w:val="24"/>
        </w:rPr>
        <w:t>Р</w:t>
      </w:r>
      <w:r w:rsidRPr="00323896">
        <w:rPr>
          <w:rFonts w:ascii="Times New Roman" w:eastAsia="Times New Roman" w:hAnsi="Times New Roman" w:cs="Times New Roman"/>
          <w:sz w:val="24"/>
          <w:szCs w:val="24"/>
        </w:rPr>
        <w:t>исунок1.1 – Цикловой график технического обслуживания автомобиля.</w:t>
      </w:r>
    </w:p>
    <w:p w:rsidR="00C80C54" w:rsidRPr="00323896" w:rsidRDefault="00C80C54" w:rsidP="00C80C54">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sz w:val="24"/>
          <w:szCs w:val="24"/>
        </w:rPr>
        <w:t> </w:t>
      </w:r>
      <w:r w:rsidRPr="00323896">
        <w:rPr>
          <w:rFonts w:ascii="Times New Roman" w:eastAsia="Times New Roman" w:hAnsi="Times New Roman" w:cs="Times New Roman"/>
          <w:b/>
          <w:bCs/>
          <w:sz w:val="24"/>
          <w:szCs w:val="24"/>
        </w:rPr>
        <w:t>П</w:t>
      </w:r>
      <w:r w:rsidRPr="00323896">
        <w:rPr>
          <w:rFonts w:ascii="Times New Roman" w:eastAsia="Times New Roman" w:hAnsi="Times New Roman" w:cs="Times New Roman"/>
          <w:sz w:val="24"/>
          <w:szCs w:val="24"/>
        </w:rPr>
        <w:t>ри составлении циклового графика воздействий необходимо учитывать то, что в случае проведения более сложного технического воздействия предыдущие по сложности обслуживания не проводятся.</w:t>
      </w:r>
    </w:p>
    <w:p w:rsidR="00C80C54" w:rsidRPr="00323896" w:rsidRDefault="00C80C54" w:rsidP="00C80C54">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
          <w:bCs/>
          <w:sz w:val="24"/>
          <w:szCs w:val="24"/>
        </w:rPr>
        <w:t>И</w:t>
      </w:r>
      <w:r w:rsidRPr="00323896">
        <w:rPr>
          <w:rFonts w:ascii="Times New Roman" w:eastAsia="Times New Roman" w:hAnsi="Times New Roman" w:cs="Times New Roman"/>
          <w:sz w:val="24"/>
          <w:szCs w:val="24"/>
        </w:rPr>
        <w:t>сключение составляют уборочно-моечные работы, которые проводятся перед всеми техническими воздействиями.</w:t>
      </w:r>
    </w:p>
    <w:p w:rsidR="00C80C54" w:rsidRPr="00323896" w:rsidRDefault="00C80C54" w:rsidP="00C80C54">
      <w:pPr>
        <w:spacing w:before="150" w:after="150" w:line="240" w:lineRule="auto"/>
        <w:ind w:left="360" w:right="150"/>
        <w:rPr>
          <w:rFonts w:ascii="Times New Roman" w:eastAsia="Times New Roman" w:hAnsi="Times New Roman" w:cs="Times New Roman"/>
          <w:sz w:val="24"/>
          <w:szCs w:val="24"/>
        </w:rPr>
      </w:pPr>
      <w:r w:rsidRPr="00323896">
        <w:rPr>
          <w:rFonts w:ascii="Times New Roman" w:eastAsia="Times New Roman" w:hAnsi="Times New Roman" w:cs="Times New Roman"/>
          <w:b/>
          <w:bCs/>
          <w:sz w:val="24"/>
          <w:szCs w:val="24"/>
        </w:rPr>
        <w:t>П</w:t>
      </w:r>
      <w:r w:rsidRPr="00323896">
        <w:rPr>
          <w:rFonts w:ascii="Times New Roman" w:eastAsia="Times New Roman" w:hAnsi="Times New Roman" w:cs="Times New Roman"/>
          <w:sz w:val="24"/>
          <w:szCs w:val="24"/>
        </w:rPr>
        <w:t>о изученному материалу и полученным данным составить отчет, который должен содержать:</w:t>
      </w:r>
    </w:p>
    <w:p w:rsidR="00C80C54" w:rsidRPr="00C80C54" w:rsidRDefault="00C80C54" w:rsidP="00C80C54">
      <w:pPr>
        <w:spacing w:after="0" w:line="240" w:lineRule="auto"/>
        <w:ind w:left="360"/>
        <w:rPr>
          <w:rFonts w:ascii="Times New Roman" w:eastAsia="Times New Roman" w:hAnsi="Times New Roman" w:cs="Times New Roman"/>
          <w:sz w:val="24"/>
          <w:szCs w:val="24"/>
        </w:rPr>
      </w:pPr>
      <w:r w:rsidRPr="00C80C54">
        <w:rPr>
          <w:rFonts w:ascii="Times New Roman" w:eastAsia="Times New Roman" w:hAnsi="Times New Roman" w:cs="Times New Roman"/>
          <w:color w:val="424242"/>
          <w:sz w:val="24"/>
          <w:szCs w:val="24"/>
        </w:rPr>
        <w:br/>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 </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1. Титульный лист с указанием Ф.И.О. студента и группы;</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2.Тему и цель работы;</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lastRenderedPageBreak/>
        <w:t>3. Необходимые исходные данные согласно варианту задания;</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4. Краткие теоретические положения и пояснения к расчетам;</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5.Заполненную сводную таблицу исходных и скорректированных нормативов;</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6. Цикловой график технического обслуживания автомобиля;</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7. Вывод.</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b/>
          <w:bCs/>
          <w:color w:val="000000"/>
          <w:sz w:val="24"/>
          <w:szCs w:val="24"/>
        </w:rPr>
        <w:t>1.4 Варианты задания на практическую работу</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 </w:t>
      </w:r>
      <w:r w:rsidRPr="00C80C54">
        <w:rPr>
          <w:rFonts w:ascii="Times New Roman" w:eastAsia="Times New Roman" w:hAnsi="Times New Roman" w:cs="Times New Roman"/>
          <w:b/>
          <w:bCs/>
          <w:color w:val="EC6B14"/>
          <w:sz w:val="24"/>
          <w:szCs w:val="24"/>
        </w:rPr>
        <w:t>В</w:t>
      </w:r>
      <w:r w:rsidRPr="00C80C54">
        <w:rPr>
          <w:rFonts w:ascii="Times New Roman" w:eastAsia="Times New Roman" w:hAnsi="Times New Roman" w:cs="Times New Roman"/>
          <w:color w:val="000000"/>
          <w:sz w:val="24"/>
          <w:szCs w:val="24"/>
        </w:rPr>
        <w:t>арианты задания выбираются студентом по двум последним цифрам зачетной книжки (по списку группы в журнале).</w:t>
      </w:r>
    </w:p>
    <w:p w:rsidR="00C80C54" w:rsidRPr="00C80C54" w:rsidRDefault="00C80C54" w:rsidP="00C80C54">
      <w:pPr>
        <w:spacing w:before="150" w:after="150" w:line="240" w:lineRule="auto"/>
        <w:ind w:left="360" w:right="150"/>
        <w:rPr>
          <w:rFonts w:ascii="Times New Roman" w:eastAsia="Times New Roman" w:hAnsi="Times New Roman" w:cs="Times New Roman"/>
          <w:color w:val="000000"/>
          <w:sz w:val="24"/>
          <w:szCs w:val="24"/>
        </w:rPr>
      </w:pPr>
      <w:r w:rsidRPr="00C80C54">
        <w:rPr>
          <w:rFonts w:ascii="Times New Roman" w:eastAsia="Times New Roman" w:hAnsi="Times New Roman" w:cs="Times New Roman"/>
          <w:color w:val="000000"/>
          <w:sz w:val="24"/>
          <w:szCs w:val="24"/>
        </w:rPr>
        <w:t> </w:t>
      </w:r>
      <w:r w:rsidRPr="00C80C54">
        <w:rPr>
          <w:rFonts w:ascii="Times New Roman" w:eastAsia="Times New Roman" w:hAnsi="Times New Roman" w:cs="Times New Roman"/>
          <w:b/>
          <w:bCs/>
          <w:color w:val="EC6B14"/>
          <w:sz w:val="24"/>
          <w:szCs w:val="24"/>
        </w:rPr>
        <w:t>Т</w:t>
      </w:r>
      <w:r w:rsidRPr="00C80C54">
        <w:rPr>
          <w:rFonts w:ascii="Times New Roman" w:eastAsia="Times New Roman" w:hAnsi="Times New Roman" w:cs="Times New Roman"/>
          <w:color w:val="000000"/>
          <w:sz w:val="24"/>
          <w:szCs w:val="24"/>
        </w:rPr>
        <w:t>аблица 1.2 – Исходные данные и индивидуальные варианты задания.</w:t>
      </w:r>
    </w:p>
    <w:tbl>
      <w:tblPr>
        <w:tblW w:w="0" w:type="auto"/>
        <w:tblBorders>
          <w:top w:val="double" w:sz="2" w:space="0" w:color="000000"/>
          <w:left w:val="double" w:sz="2" w:space="0" w:color="000000"/>
          <w:bottom w:val="double" w:sz="2" w:space="0" w:color="000000"/>
          <w:right w:val="double" w:sz="2" w:space="0" w:color="000000"/>
        </w:tblBorders>
        <w:tblCellMar>
          <w:top w:w="15" w:type="dxa"/>
          <w:left w:w="15" w:type="dxa"/>
          <w:bottom w:w="15" w:type="dxa"/>
          <w:right w:w="15" w:type="dxa"/>
        </w:tblCellMar>
        <w:tblLook w:val="04A0"/>
      </w:tblPr>
      <w:tblGrid>
        <w:gridCol w:w="1746"/>
        <w:gridCol w:w="700"/>
        <w:gridCol w:w="717"/>
        <w:gridCol w:w="765"/>
        <w:gridCol w:w="678"/>
        <w:gridCol w:w="704"/>
        <w:gridCol w:w="765"/>
        <w:gridCol w:w="734"/>
        <w:gridCol w:w="808"/>
        <w:gridCol w:w="678"/>
        <w:gridCol w:w="765"/>
      </w:tblGrid>
      <w:tr w:rsidR="00C80C54" w:rsidRPr="00C80C54" w:rsidTr="00323896">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000000"/>
                <w:sz w:val="24"/>
                <w:szCs w:val="24"/>
              </w:rPr>
              <w:t> </w:t>
            </w:r>
            <w:r w:rsidRPr="00C80C54">
              <w:rPr>
                <w:rFonts w:ascii="Times New Roman" w:eastAsia="Times New Roman" w:hAnsi="Times New Roman" w:cs="Times New Roman"/>
                <w:color w:val="424242"/>
                <w:sz w:val="20"/>
                <w:szCs w:val="20"/>
              </w:rPr>
              <w:t>Параметр</w:t>
            </w:r>
          </w:p>
        </w:tc>
        <w:tc>
          <w:tcPr>
            <w:tcW w:w="7722" w:type="dxa"/>
            <w:gridSpan w:val="10"/>
            <w:tcBorders>
              <w:top w:val="single" w:sz="6" w:space="0" w:color="000000"/>
              <w:left w:val="single" w:sz="6" w:space="0" w:color="000000"/>
              <w:bottom w:val="single" w:sz="6" w:space="0" w:color="000000"/>
              <w:right w:val="single" w:sz="4" w:space="0" w:color="auto"/>
            </w:tcBorders>
            <w:vAlign w:val="center"/>
            <w:hideMark/>
          </w:tcPr>
          <w:p w:rsidR="00C80C54" w:rsidRPr="00C80C54" w:rsidRDefault="00C80C54" w:rsidP="00C80C54">
            <w:pPr>
              <w:ind w:left="360"/>
              <w:rPr>
                <w:rFonts w:ascii="Times New Roman" w:eastAsia="Times New Roman" w:hAnsi="Times New Roman" w:cs="Times New Roman"/>
                <w:sz w:val="20"/>
                <w:szCs w:val="20"/>
              </w:rPr>
            </w:pPr>
            <w:r w:rsidRPr="00C80C54">
              <w:rPr>
                <w:rFonts w:ascii="Times New Roman" w:eastAsia="Times New Roman" w:hAnsi="Times New Roman" w:cs="Times New Roman"/>
                <w:color w:val="424242"/>
                <w:sz w:val="20"/>
                <w:szCs w:val="20"/>
              </w:rPr>
              <w:t>Номер варианта (последняя цифра шифра студента)</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Марка автомобилей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ЗИЛ ММЗ-4502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МАЗ-5429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МАЗ-5549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МАЗ-5432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КамАЗ-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КрАЗ- 255Б1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КАЗ-608В2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КамАЗ-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КамАЗ-5410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МАЗ-</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Тип автомобиля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ОН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ПП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ОН</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Дорожное покрытие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цементо-бетон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булыж- ник</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гравий без обработ.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щебень без обработ.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колотый камень.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грунт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асфальто-бетон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цементо-бетон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гравий без обработ.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16"/>
                <w:szCs w:val="16"/>
              </w:rPr>
            </w:pPr>
            <w:r w:rsidRPr="00C80C54">
              <w:rPr>
                <w:rFonts w:ascii="Times New Roman" w:eastAsia="Times New Roman" w:hAnsi="Times New Roman" w:cs="Times New Roman"/>
                <w:color w:val="424242"/>
                <w:sz w:val="16"/>
                <w:szCs w:val="16"/>
              </w:rPr>
              <w:t>мозаика</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ind w:left="360"/>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Условия работы подвижного состава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один прицеп L</w:t>
            </w:r>
            <w:r w:rsidRPr="00C80C54">
              <w:rPr>
                <w:rFonts w:ascii="Times New Roman" w:eastAsia="Times New Roman" w:hAnsi="Times New Roman" w:cs="Times New Roman"/>
                <w:color w:val="424242"/>
                <w:sz w:val="20"/>
                <w:szCs w:val="20"/>
                <w:vertAlign w:val="subscript"/>
              </w:rPr>
              <w:t>пер</w:t>
            </w:r>
            <w:r w:rsidRPr="00C80C54">
              <w:rPr>
                <w:rFonts w:ascii="Times New Roman" w:eastAsia="Times New Roman" w:hAnsi="Times New Roman" w:cs="Times New Roman"/>
                <w:color w:val="424242"/>
                <w:sz w:val="20"/>
                <w:szCs w:val="20"/>
              </w:rPr>
              <w:t> &lt; 5км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п-п МАЗ- 5232В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два прицепа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п-п МАЗ- 5232В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один прицеп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без прицепа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п-п КАЗ-717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один прицеп L</w:t>
            </w:r>
            <w:r w:rsidRPr="00C80C54">
              <w:rPr>
                <w:rFonts w:ascii="Times New Roman" w:eastAsia="Times New Roman" w:hAnsi="Times New Roman" w:cs="Times New Roman"/>
                <w:color w:val="424242"/>
                <w:sz w:val="20"/>
                <w:szCs w:val="20"/>
                <w:vertAlign w:val="subscript"/>
              </w:rPr>
              <w:t>пер</w:t>
            </w:r>
            <w:r w:rsidRPr="00C80C54">
              <w:rPr>
                <w:rFonts w:ascii="Times New Roman" w:eastAsia="Times New Roman" w:hAnsi="Times New Roman" w:cs="Times New Roman"/>
                <w:color w:val="424242"/>
                <w:sz w:val="20"/>
                <w:szCs w:val="20"/>
              </w:rPr>
              <w:t>&gt;5км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п-п ОдАЗ- 9370-01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323896">
            <w:pPr>
              <w:spacing w:after="0" w:line="240" w:lineRule="auto"/>
              <w:ind w:left="65"/>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два прицепа</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r w:rsidRPr="00C80C54">
              <w:rPr>
                <w:rFonts w:ascii="Times New Roman" w:eastAsia="Times New Roman" w:hAnsi="Times New Roman" w:cs="Times New Roman"/>
                <w:color w:val="424242"/>
                <w:sz w:val="24"/>
                <w:szCs w:val="24"/>
              </w:rPr>
              <w:t>Параметр</w:t>
            </w:r>
          </w:p>
        </w:tc>
        <w:tc>
          <w:tcPr>
            <w:tcW w:w="0" w:type="auto"/>
            <w:gridSpan w:val="5"/>
            <w:tcBorders>
              <w:top w:val="single" w:sz="6" w:space="0" w:color="000000"/>
              <w:left w:val="single" w:sz="6" w:space="0" w:color="000000"/>
              <w:bottom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sz w:val="24"/>
                <w:szCs w:val="24"/>
              </w:rPr>
            </w:pPr>
            <w:r w:rsidRPr="00C80C54">
              <w:rPr>
                <w:rFonts w:ascii="Times New Roman" w:eastAsia="Times New Roman" w:hAnsi="Times New Roman" w:cs="Times New Roman"/>
                <w:color w:val="424242"/>
                <w:sz w:val="24"/>
                <w:szCs w:val="24"/>
              </w:rPr>
              <w:t>Номер варианта (предпоследняя цифра шифра студента)</w:t>
            </w:r>
          </w:p>
        </w:tc>
        <w:tc>
          <w:tcPr>
            <w:tcW w:w="0" w:type="auto"/>
            <w:vAlign w:val="center"/>
            <w:hideMark/>
          </w:tcPr>
          <w:p w:rsidR="00C80C54" w:rsidRPr="00C80C54" w:rsidRDefault="00C80C54" w:rsidP="00C80C54">
            <w:pPr>
              <w:spacing w:after="0" w:line="240" w:lineRule="auto"/>
              <w:rPr>
                <w:rFonts w:ascii="Times New Roman" w:eastAsia="Times New Roman" w:hAnsi="Times New Roman" w:cs="Times New Roman"/>
                <w:sz w:val="24"/>
                <w:szCs w:val="24"/>
              </w:rPr>
            </w:pPr>
          </w:p>
        </w:tc>
        <w:tc>
          <w:tcPr>
            <w:tcW w:w="0" w:type="auto"/>
            <w:vAlign w:val="center"/>
            <w:hideMark/>
          </w:tcPr>
          <w:p w:rsidR="00C80C54" w:rsidRPr="00C80C54" w:rsidRDefault="00C80C54" w:rsidP="00C80C54">
            <w:pPr>
              <w:spacing w:after="0" w:line="240" w:lineRule="auto"/>
              <w:rPr>
                <w:rFonts w:ascii="Times New Roman" w:eastAsia="Times New Roman" w:hAnsi="Times New Roman" w:cs="Times New Roman"/>
                <w:sz w:val="24"/>
                <w:szCs w:val="24"/>
              </w:rPr>
            </w:pPr>
          </w:p>
        </w:tc>
        <w:tc>
          <w:tcPr>
            <w:tcW w:w="0" w:type="auto"/>
            <w:vAlign w:val="center"/>
            <w:hideMark/>
          </w:tcPr>
          <w:p w:rsidR="00C80C54" w:rsidRPr="00C80C54" w:rsidRDefault="00C80C54" w:rsidP="00C80C54">
            <w:pPr>
              <w:spacing w:after="0" w:line="240" w:lineRule="auto"/>
              <w:rPr>
                <w:rFonts w:ascii="Times New Roman" w:eastAsia="Times New Roman" w:hAnsi="Times New Roman" w:cs="Times New Roman"/>
                <w:sz w:val="24"/>
                <w:szCs w:val="24"/>
              </w:rPr>
            </w:pPr>
          </w:p>
        </w:tc>
        <w:tc>
          <w:tcPr>
            <w:tcW w:w="0" w:type="auto"/>
            <w:vAlign w:val="center"/>
            <w:hideMark/>
          </w:tcPr>
          <w:p w:rsidR="00C80C54" w:rsidRPr="00C80C54" w:rsidRDefault="00C80C54" w:rsidP="00C80C54">
            <w:pPr>
              <w:spacing w:after="0" w:line="240" w:lineRule="auto"/>
              <w:rPr>
                <w:rFonts w:ascii="Times New Roman" w:eastAsia="Times New Roman" w:hAnsi="Times New Roman" w:cs="Times New Roman"/>
                <w:sz w:val="24"/>
                <w:szCs w:val="24"/>
              </w:rPr>
            </w:pPr>
          </w:p>
        </w:tc>
        <w:tc>
          <w:tcPr>
            <w:tcW w:w="0" w:type="auto"/>
            <w:vAlign w:val="center"/>
            <w:hideMark/>
          </w:tcPr>
          <w:p w:rsidR="00C80C54" w:rsidRPr="00C80C54" w:rsidRDefault="00C80C54" w:rsidP="00C80C54">
            <w:pPr>
              <w:spacing w:after="0" w:line="240" w:lineRule="auto"/>
              <w:rPr>
                <w:rFonts w:ascii="Times New Roman" w:eastAsia="Times New Roman" w:hAnsi="Times New Roman" w:cs="Times New Roman"/>
                <w:sz w:val="24"/>
                <w:szCs w:val="24"/>
              </w:rPr>
            </w:pP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4"/>
                <w:szCs w:val="24"/>
              </w:rPr>
            </w:pPr>
          </w:p>
        </w:tc>
        <w:tc>
          <w:tcPr>
            <w:tcW w:w="0" w:type="auto"/>
            <w:vAlign w:val="center"/>
            <w:hideMark/>
          </w:tcPr>
          <w:p w:rsidR="00C80C54" w:rsidRPr="00C80C54" w:rsidRDefault="00C80C54" w:rsidP="00C80C54">
            <w:pPr>
              <w:spacing w:after="0" w:line="240" w:lineRule="auto"/>
              <w:rPr>
                <w:rFonts w:ascii="Times New Roman" w:eastAsia="Times New Roman" w:hAnsi="Times New Roman" w:cs="Times New Roman"/>
                <w:sz w:val="24"/>
                <w:szCs w:val="24"/>
              </w:rPr>
            </w:pP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Пробег с начала эксплуатации.тыс.км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Рельеф местности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слабо холмис.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равнин.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горист.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слабо холм.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холм.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горист.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слабо холм.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равнин.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холм.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холм.</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Среднесуточный пробег,км.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Условия движения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Вне приг. зоны.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Город малый.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Приг. зона.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Приг. зона.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Город больш.</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Вне приг. зоны.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Город больш.</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Город малый.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Вне приг. зоны.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Приг. зона.</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Природно-климатические условия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Умерен. –теплый.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Умерен- холод.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Умерен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Жаркий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Умерен.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Холодн.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Умерен. –теплый.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Очень холод.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Жаркий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Умерен- холод.</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Наличие агрессивной среды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Да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Нет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Да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Нет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Да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Да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Нет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Да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Нет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Нет</w:t>
            </w: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Списочный состав АТП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r>
      <w:tr w:rsidR="00C80C54" w:rsidRPr="00C80C54" w:rsidTr="00C80C54">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Количество технологически совместных групп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менее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более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менее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более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менее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более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80C54" w:rsidRPr="00C80C54" w:rsidRDefault="00C80C54" w:rsidP="00C80C54">
            <w:pPr>
              <w:spacing w:after="0" w:line="240" w:lineRule="auto"/>
              <w:rPr>
                <w:rFonts w:ascii="Times New Roman" w:eastAsia="Times New Roman" w:hAnsi="Times New Roman" w:cs="Times New Roman"/>
                <w:color w:val="424242"/>
                <w:sz w:val="20"/>
                <w:szCs w:val="20"/>
              </w:rPr>
            </w:pPr>
            <w:r w:rsidRPr="00C80C54">
              <w:rPr>
                <w:rFonts w:ascii="Times New Roman" w:eastAsia="Times New Roman" w:hAnsi="Times New Roman" w:cs="Times New Roman"/>
                <w:color w:val="424242"/>
                <w:sz w:val="20"/>
                <w:szCs w:val="20"/>
              </w:rPr>
              <w:t>менее</w:t>
            </w:r>
          </w:p>
        </w:tc>
      </w:tr>
    </w:tbl>
    <w:p w:rsidR="004848D5" w:rsidRDefault="004848D5" w:rsidP="004848D5">
      <w:pPr>
        <w:spacing w:line="360" w:lineRule="auto"/>
        <w:ind w:left="360" w:firstLine="348"/>
        <w:jc w:val="center"/>
        <w:rPr>
          <w:rFonts w:ascii="Times New Roman" w:hAnsi="Times New Roman" w:cs="Times New Roman"/>
          <w:color w:val="000000"/>
          <w:sz w:val="24"/>
          <w:szCs w:val="24"/>
        </w:rPr>
      </w:pPr>
    </w:p>
    <w:p w:rsidR="001359CA" w:rsidRDefault="004848D5" w:rsidP="001359CA">
      <w:pPr>
        <w:spacing w:after="0" w:line="240" w:lineRule="auto"/>
        <w:rPr>
          <w:rFonts w:ascii="Calibri" w:eastAsia="Times New Roman" w:hAnsi="Calibri" w:cs="Times New Roman"/>
          <w:sz w:val="20"/>
          <w:szCs w:val="20"/>
        </w:rPr>
      </w:pPr>
      <w:r>
        <w:rPr>
          <w:rFonts w:ascii="Times New Roman" w:hAnsi="Times New Roman" w:cs="Times New Roman"/>
          <w:sz w:val="24"/>
          <w:szCs w:val="24"/>
        </w:rPr>
        <w:lastRenderedPageBreak/>
        <w:t xml:space="preserve">Практическая работа №  </w:t>
      </w:r>
      <w:r w:rsidRPr="001359CA">
        <w:rPr>
          <w:rFonts w:ascii="Times New Roman" w:hAnsi="Times New Roman" w:cs="Times New Roman"/>
          <w:b/>
          <w:sz w:val="24"/>
          <w:szCs w:val="24"/>
        </w:rPr>
        <w:t>5</w:t>
      </w:r>
      <w:r w:rsidR="001359CA" w:rsidRPr="001359CA">
        <w:rPr>
          <w:rFonts w:ascii="Times New Roman" w:eastAsia="Times New Roman" w:hAnsi="Times New Roman" w:cs="Times New Roman"/>
          <w:b/>
          <w:iCs/>
          <w:sz w:val="24"/>
          <w:szCs w:val="24"/>
        </w:rPr>
        <w:t xml:space="preserve"> Расчет показателей анализа выполнения плана по техническому о</w:t>
      </w:r>
      <w:r w:rsidR="001359CA" w:rsidRPr="001359CA">
        <w:rPr>
          <w:rFonts w:ascii="Times New Roman" w:eastAsia="Times New Roman" w:hAnsi="Times New Roman" w:cs="Times New Roman"/>
          <w:b/>
          <w:iCs/>
          <w:sz w:val="24"/>
          <w:szCs w:val="24"/>
        </w:rPr>
        <w:t>б</w:t>
      </w:r>
      <w:r w:rsidR="001359CA" w:rsidRPr="001359CA">
        <w:rPr>
          <w:rFonts w:ascii="Times New Roman" w:eastAsia="Times New Roman" w:hAnsi="Times New Roman" w:cs="Times New Roman"/>
          <w:b/>
          <w:iCs/>
          <w:sz w:val="24"/>
          <w:szCs w:val="24"/>
        </w:rPr>
        <w:t>служиванию и ремонту подвижного состава</w:t>
      </w:r>
      <w:r w:rsidR="001359CA">
        <w:rPr>
          <w:rFonts w:ascii="Calibri" w:eastAsia="Times New Roman" w:hAnsi="Calibri" w:cs="Times New Roman"/>
          <w:iCs/>
          <w:sz w:val="20"/>
          <w:szCs w:val="20"/>
        </w:rPr>
        <w:t>.</w:t>
      </w:r>
    </w:p>
    <w:p w:rsidR="004848D5" w:rsidRDefault="001359CA" w:rsidP="001359CA">
      <w:pPr>
        <w:tabs>
          <w:tab w:val="left" w:pos="1050"/>
        </w:tabs>
        <w:spacing w:after="0" w:line="240" w:lineRule="auto"/>
        <w:rPr>
          <w:i/>
          <w:sz w:val="28"/>
          <w:szCs w:val="28"/>
        </w:rPr>
      </w:pPr>
      <w:r>
        <w:rPr>
          <w:rFonts w:ascii="Times New Roman" w:eastAsia="Times New Roman" w:hAnsi="Times New Roman" w:cs="Times New Roman"/>
          <w:iCs/>
          <w:sz w:val="20"/>
          <w:szCs w:val="20"/>
        </w:rPr>
        <w:tab/>
      </w:r>
      <w:hyperlink r:id="rId95" w:tooltip="Плохо" w:history="1">
        <w:r w:rsidR="00E53BC9" w:rsidRPr="00C80C54">
          <w:rPr>
            <w:rStyle w:val="a9"/>
            <w:rFonts w:ascii="Times New Roman" w:hAnsi="Times New Roman" w:cs="Times New Roman"/>
            <w:sz w:val="24"/>
            <w:szCs w:val="24"/>
            <w:u w:val="none"/>
          </w:rPr>
          <w:t>1</w:t>
        </w:r>
      </w:hyperlink>
      <w:r w:rsidR="004848D5" w:rsidRPr="004848D5">
        <w:rPr>
          <w:b/>
          <w:i/>
        </w:rPr>
        <w:t xml:space="preserve"> </w:t>
      </w:r>
      <w:r w:rsidR="004848D5" w:rsidRPr="00772703">
        <w:rPr>
          <w:b/>
          <w:i/>
        </w:rPr>
        <w:t>Цель работы</w:t>
      </w:r>
      <w:r w:rsidR="004848D5" w:rsidRPr="000375B2">
        <w:t xml:space="preserve"> </w:t>
      </w:r>
      <w:r w:rsidR="004848D5">
        <w:t>–</w:t>
      </w:r>
      <w:r w:rsidR="004848D5" w:rsidRPr="000375B2">
        <w:t xml:space="preserve"> </w:t>
      </w:r>
      <w:r w:rsidR="004848D5">
        <w:t>научиться рассчитывать показатели производственной программ по ТО и ТР</w:t>
      </w:r>
      <w:r w:rsidR="004848D5" w:rsidRPr="00501DD2">
        <w:rPr>
          <w:i/>
          <w:sz w:val="28"/>
          <w:szCs w:val="28"/>
        </w:rPr>
        <w:t xml:space="preserve"> </w:t>
      </w:r>
    </w:p>
    <w:p w:rsidR="004848D5" w:rsidRPr="004848D5" w:rsidRDefault="004848D5" w:rsidP="004848D5">
      <w:pPr>
        <w:spacing w:after="0" w:line="240" w:lineRule="auto"/>
        <w:rPr>
          <w:rFonts w:ascii="Times New Roman" w:hAnsi="Times New Roman" w:cs="Times New Roman"/>
          <w:sz w:val="24"/>
          <w:szCs w:val="24"/>
        </w:rPr>
      </w:pPr>
      <w:r w:rsidRPr="004848D5">
        <w:rPr>
          <w:rFonts w:ascii="Times New Roman" w:hAnsi="Times New Roman" w:cs="Times New Roman"/>
          <w:sz w:val="24"/>
          <w:szCs w:val="24"/>
        </w:rPr>
        <w:t>Задача 1.</w:t>
      </w:r>
    </w:p>
    <w:tbl>
      <w:tblPr>
        <w:tblStyle w:val="af0"/>
        <w:tblW w:w="0" w:type="auto"/>
        <w:tblLook w:val="01E0"/>
      </w:tblPr>
      <w:tblGrid>
        <w:gridCol w:w="1654"/>
        <w:gridCol w:w="1539"/>
        <w:gridCol w:w="1496"/>
        <w:gridCol w:w="1510"/>
        <w:gridCol w:w="1510"/>
        <w:gridCol w:w="1537"/>
      </w:tblGrid>
      <w:tr w:rsidR="004848D5" w:rsidRPr="004848D5" w:rsidTr="006251BB">
        <w:tc>
          <w:tcPr>
            <w:tcW w:w="1689" w:type="dxa"/>
            <w:vMerge w:val="restart"/>
          </w:tcPr>
          <w:p w:rsidR="004848D5" w:rsidRPr="004848D5" w:rsidRDefault="004848D5" w:rsidP="004848D5">
            <w:pPr>
              <w:jc w:val="center"/>
              <w:rPr>
                <w:sz w:val="24"/>
                <w:szCs w:val="24"/>
              </w:rPr>
            </w:pPr>
            <w:r w:rsidRPr="004848D5">
              <w:rPr>
                <w:sz w:val="24"/>
                <w:szCs w:val="24"/>
              </w:rPr>
              <w:t>Автомобиль</w:t>
            </w:r>
          </w:p>
        </w:tc>
        <w:tc>
          <w:tcPr>
            <w:tcW w:w="1689" w:type="dxa"/>
            <w:vMerge w:val="restart"/>
          </w:tcPr>
          <w:p w:rsidR="004848D5" w:rsidRPr="004848D5" w:rsidRDefault="004848D5" w:rsidP="004848D5">
            <w:pPr>
              <w:jc w:val="center"/>
              <w:rPr>
                <w:sz w:val="24"/>
                <w:szCs w:val="24"/>
              </w:rPr>
            </w:pPr>
            <w:r w:rsidRPr="004848D5">
              <w:rPr>
                <w:sz w:val="24"/>
                <w:szCs w:val="24"/>
              </w:rPr>
              <w:t>Всего</w:t>
            </w:r>
          </w:p>
        </w:tc>
        <w:tc>
          <w:tcPr>
            <w:tcW w:w="6759" w:type="dxa"/>
            <w:gridSpan w:val="4"/>
          </w:tcPr>
          <w:p w:rsidR="004848D5" w:rsidRPr="004848D5" w:rsidRDefault="004848D5" w:rsidP="004848D5">
            <w:pPr>
              <w:jc w:val="center"/>
              <w:rPr>
                <w:sz w:val="24"/>
                <w:szCs w:val="24"/>
              </w:rPr>
            </w:pPr>
            <w:r w:rsidRPr="004848D5">
              <w:rPr>
                <w:sz w:val="24"/>
                <w:szCs w:val="24"/>
              </w:rPr>
              <w:t>В том числе</w:t>
            </w:r>
          </w:p>
          <w:p w:rsidR="004848D5" w:rsidRPr="004848D5" w:rsidRDefault="004848D5" w:rsidP="004848D5">
            <w:pPr>
              <w:jc w:val="center"/>
              <w:rPr>
                <w:sz w:val="24"/>
                <w:szCs w:val="24"/>
              </w:rPr>
            </w:pPr>
          </w:p>
        </w:tc>
      </w:tr>
      <w:tr w:rsidR="004848D5" w:rsidRPr="004848D5" w:rsidTr="006251BB">
        <w:tc>
          <w:tcPr>
            <w:tcW w:w="1689" w:type="dxa"/>
            <w:vMerge/>
          </w:tcPr>
          <w:p w:rsidR="004848D5" w:rsidRPr="004848D5" w:rsidRDefault="004848D5" w:rsidP="004848D5">
            <w:pPr>
              <w:jc w:val="center"/>
              <w:rPr>
                <w:sz w:val="24"/>
                <w:szCs w:val="24"/>
              </w:rPr>
            </w:pPr>
          </w:p>
        </w:tc>
        <w:tc>
          <w:tcPr>
            <w:tcW w:w="1689" w:type="dxa"/>
            <w:vMerge/>
          </w:tcPr>
          <w:p w:rsidR="004848D5" w:rsidRPr="004848D5" w:rsidRDefault="004848D5" w:rsidP="004848D5">
            <w:pPr>
              <w:jc w:val="center"/>
              <w:rPr>
                <w:sz w:val="24"/>
                <w:szCs w:val="24"/>
              </w:rPr>
            </w:pPr>
          </w:p>
        </w:tc>
        <w:tc>
          <w:tcPr>
            <w:tcW w:w="1689" w:type="dxa"/>
          </w:tcPr>
          <w:p w:rsidR="004848D5" w:rsidRPr="004848D5" w:rsidRDefault="004848D5" w:rsidP="004848D5">
            <w:pPr>
              <w:jc w:val="center"/>
              <w:rPr>
                <w:sz w:val="24"/>
                <w:szCs w:val="24"/>
                <w:vertAlign w:val="subscript"/>
              </w:rPr>
            </w:pPr>
            <w:r w:rsidRPr="004848D5">
              <w:rPr>
                <w:sz w:val="24"/>
                <w:szCs w:val="24"/>
              </w:rPr>
              <w:t xml:space="preserve">До 0,5 </w:t>
            </w:r>
            <w:r w:rsidRPr="004848D5">
              <w:rPr>
                <w:sz w:val="24"/>
                <w:szCs w:val="24"/>
                <w:lang w:val="en-US"/>
              </w:rPr>
              <w:t>L</w:t>
            </w:r>
            <w:r w:rsidRPr="004848D5">
              <w:rPr>
                <w:sz w:val="24"/>
                <w:szCs w:val="24"/>
                <w:vertAlign w:val="subscript"/>
              </w:rPr>
              <w:t>КР</w:t>
            </w:r>
          </w:p>
        </w:tc>
        <w:tc>
          <w:tcPr>
            <w:tcW w:w="1690" w:type="dxa"/>
          </w:tcPr>
          <w:p w:rsidR="004848D5" w:rsidRPr="004848D5" w:rsidRDefault="004848D5" w:rsidP="004848D5">
            <w:pPr>
              <w:jc w:val="center"/>
              <w:rPr>
                <w:sz w:val="24"/>
                <w:szCs w:val="24"/>
              </w:rPr>
            </w:pPr>
            <w:r w:rsidRPr="004848D5">
              <w:rPr>
                <w:sz w:val="24"/>
                <w:szCs w:val="24"/>
              </w:rPr>
              <w:t xml:space="preserve">0,5-0,75 </w:t>
            </w:r>
            <w:r w:rsidRPr="004848D5">
              <w:rPr>
                <w:sz w:val="24"/>
                <w:szCs w:val="24"/>
                <w:lang w:val="en-US"/>
              </w:rPr>
              <w:t>L</w:t>
            </w:r>
            <w:r w:rsidRPr="004848D5">
              <w:rPr>
                <w:sz w:val="24"/>
                <w:szCs w:val="24"/>
                <w:vertAlign w:val="subscript"/>
              </w:rPr>
              <w:t>КР</w:t>
            </w:r>
          </w:p>
        </w:tc>
        <w:tc>
          <w:tcPr>
            <w:tcW w:w="1690" w:type="dxa"/>
          </w:tcPr>
          <w:p w:rsidR="004848D5" w:rsidRPr="004848D5" w:rsidRDefault="004848D5" w:rsidP="004848D5">
            <w:pPr>
              <w:jc w:val="center"/>
              <w:rPr>
                <w:sz w:val="24"/>
                <w:szCs w:val="24"/>
              </w:rPr>
            </w:pPr>
            <w:r w:rsidRPr="004848D5">
              <w:rPr>
                <w:sz w:val="24"/>
                <w:szCs w:val="24"/>
              </w:rPr>
              <w:t xml:space="preserve">0,75 – 1 </w:t>
            </w:r>
            <w:r w:rsidRPr="004848D5">
              <w:rPr>
                <w:sz w:val="24"/>
                <w:szCs w:val="24"/>
                <w:lang w:val="en-US"/>
              </w:rPr>
              <w:t>L</w:t>
            </w:r>
            <w:r w:rsidRPr="004848D5">
              <w:rPr>
                <w:sz w:val="24"/>
                <w:szCs w:val="24"/>
                <w:vertAlign w:val="subscript"/>
              </w:rPr>
              <w:t>КР</w:t>
            </w:r>
          </w:p>
        </w:tc>
        <w:tc>
          <w:tcPr>
            <w:tcW w:w="1690" w:type="dxa"/>
          </w:tcPr>
          <w:p w:rsidR="004848D5" w:rsidRPr="004848D5" w:rsidRDefault="004848D5" w:rsidP="004848D5">
            <w:pPr>
              <w:jc w:val="center"/>
              <w:rPr>
                <w:sz w:val="24"/>
                <w:szCs w:val="24"/>
              </w:rPr>
            </w:pPr>
            <w:r w:rsidRPr="004848D5">
              <w:rPr>
                <w:sz w:val="24"/>
                <w:szCs w:val="24"/>
              </w:rPr>
              <w:t xml:space="preserve">более  1 </w:t>
            </w:r>
            <w:r w:rsidRPr="004848D5">
              <w:rPr>
                <w:sz w:val="24"/>
                <w:szCs w:val="24"/>
                <w:lang w:val="en-US"/>
              </w:rPr>
              <w:t>L</w:t>
            </w:r>
            <w:r w:rsidRPr="004848D5">
              <w:rPr>
                <w:sz w:val="24"/>
                <w:szCs w:val="24"/>
                <w:vertAlign w:val="subscript"/>
              </w:rPr>
              <w:t>КР</w:t>
            </w:r>
          </w:p>
        </w:tc>
      </w:tr>
      <w:tr w:rsidR="004848D5" w:rsidRPr="004848D5" w:rsidTr="006251BB">
        <w:tc>
          <w:tcPr>
            <w:tcW w:w="1689" w:type="dxa"/>
          </w:tcPr>
          <w:p w:rsidR="004848D5" w:rsidRPr="004848D5" w:rsidRDefault="004848D5" w:rsidP="004848D5">
            <w:pPr>
              <w:jc w:val="center"/>
              <w:rPr>
                <w:sz w:val="24"/>
                <w:szCs w:val="24"/>
              </w:rPr>
            </w:pPr>
            <w:r w:rsidRPr="004848D5">
              <w:rPr>
                <w:sz w:val="24"/>
                <w:szCs w:val="24"/>
              </w:rPr>
              <w:t>ЗИЛ- 130</w:t>
            </w:r>
          </w:p>
        </w:tc>
        <w:tc>
          <w:tcPr>
            <w:tcW w:w="1689" w:type="dxa"/>
          </w:tcPr>
          <w:p w:rsidR="004848D5" w:rsidRPr="004848D5" w:rsidRDefault="004848D5" w:rsidP="004848D5">
            <w:pPr>
              <w:jc w:val="center"/>
              <w:rPr>
                <w:sz w:val="24"/>
                <w:szCs w:val="24"/>
              </w:rPr>
            </w:pPr>
            <w:r w:rsidRPr="004848D5">
              <w:rPr>
                <w:sz w:val="24"/>
                <w:szCs w:val="24"/>
              </w:rPr>
              <w:t>360</w:t>
            </w:r>
          </w:p>
        </w:tc>
        <w:tc>
          <w:tcPr>
            <w:tcW w:w="1689" w:type="dxa"/>
          </w:tcPr>
          <w:p w:rsidR="004848D5" w:rsidRPr="004848D5" w:rsidRDefault="004848D5" w:rsidP="004848D5">
            <w:pPr>
              <w:jc w:val="center"/>
              <w:rPr>
                <w:sz w:val="24"/>
                <w:szCs w:val="24"/>
              </w:rPr>
            </w:pPr>
            <w:r w:rsidRPr="004848D5">
              <w:rPr>
                <w:sz w:val="24"/>
                <w:szCs w:val="24"/>
              </w:rPr>
              <w:t>50</w:t>
            </w:r>
          </w:p>
        </w:tc>
        <w:tc>
          <w:tcPr>
            <w:tcW w:w="1690" w:type="dxa"/>
          </w:tcPr>
          <w:p w:rsidR="004848D5" w:rsidRPr="004848D5" w:rsidRDefault="004848D5" w:rsidP="004848D5">
            <w:pPr>
              <w:jc w:val="center"/>
              <w:rPr>
                <w:sz w:val="24"/>
                <w:szCs w:val="24"/>
              </w:rPr>
            </w:pPr>
            <w:r w:rsidRPr="004848D5">
              <w:rPr>
                <w:sz w:val="24"/>
                <w:szCs w:val="24"/>
              </w:rPr>
              <w:t>60</w:t>
            </w:r>
          </w:p>
        </w:tc>
        <w:tc>
          <w:tcPr>
            <w:tcW w:w="1690" w:type="dxa"/>
          </w:tcPr>
          <w:p w:rsidR="004848D5" w:rsidRPr="004848D5" w:rsidRDefault="004848D5" w:rsidP="004848D5">
            <w:pPr>
              <w:jc w:val="center"/>
              <w:rPr>
                <w:sz w:val="24"/>
                <w:szCs w:val="24"/>
              </w:rPr>
            </w:pPr>
            <w:r w:rsidRPr="004848D5">
              <w:rPr>
                <w:sz w:val="24"/>
                <w:szCs w:val="24"/>
              </w:rPr>
              <w:t>110</w:t>
            </w:r>
          </w:p>
        </w:tc>
        <w:tc>
          <w:tcPr>
            <w:tcW w:w="1690" w:type="dxa"/>
          </w:tcPr>
          <w:p w:rsidR="004848D5" w:rsidRPr="004848D5" w:rsidRDefault="004848D5" w:rsidP="004848D5">
            <w:pPr>
              <w:jc w:val="center"/>
              <w:rPr>
                <w:sz w:val="24"/>
                <w:szCs w:val="24"/>
              </w:rPr>
            </w:pPr>
            <w:r w:rsidRPr="004848D5">
              <w:rPr>
                <w:sz w:val="24"/>
                <w:szCs w:val="24"/>
              </w:rPr>
              <w:t>140</w:t>
            </w:r>
          </w:p>
        </w:tc>
      </w:tr>
    </w:tbl>
    <w:p w:rsidR="004848D5" w:rsidRPr="004848D5" w:rsidRDefault="004848D5" w:rsidP="004848D5">
      <w:pPr>
        <w:spacing w:after="0" w:line="240" w:lineRule="auto"/>
        <w:rPr>
          <w:rFonts w:ascii="Times New Roman" w:hAnsi="Times New Roman" w:cs="Times New Roman"/>
          <w:sz w:val="24"/>
          <w:szCs w:val="24"/>
        </w:rPr>
      </w:pPr>
      <w:r w:rsidRPr="004848D5">
        <w:rPr>
          <w:rFonts w:ascii="Times New Roman" w:hAnsi="Times New Roman" w:cs="Times New Roman"/>
          <w:sz w:val="24"/>
          <w:szCs w:val="24"/>
        </w:rPr>
        <w:t xml:space="preserve">1.Среднесуточнфй пробег </w:t>
      </w:r>
      <w:smartTag w:uri="urn:schemas-microsoft-com:office:smarttags" w:element="metricconverter">
        <w:smartTagPr>
          <w:attr w:name="ProductID" w:val="-230 км"/>
        </w:smartTagPr>
        <w:r w:rsidRPr="004848D5">
          <w:rPr>
            <w:rFonts w:ascii="Times New Roman" w:hAnsi="Times New Roman" w:cs="Times New Roman"/>
            <w:sz w:val="24"/>
            <w:szCs w:val="24"/>
          </w:rPr>
          <w:t>-230 км</w:t>
        </w:r>
      </w:smartTag>
    </w:p>
    <w:p w:rsidR="004848D5" w:rsidRPr="004848D5" w:rsidRDefault="004848D5" w:rsidP="004848D5">
      <w:pPr>
        <w:spacing w:after="0" w:line="240" w:lineRule="auto"/>
        <w:rPr>
          <w:rFonts w:ascii="Times New Roman" w:hAnsi="Times New Roman" w:cs="Times New Roman"/>
          <w:sz w:val="24"/>
          <w:szCs w:val="24"/>
        </w:rPr>
      </w:pPr>
      <w:r w:rsidRPr="004848D5">
        <w:rPr>
          <w:rFonts w:ascii="Times New Roman" w:hAnsi="Times New Roman" w:cs="Times New Roman"/>
          <w:sz w:val="24"/>
          <w:szCs w:val="24"/>
        </w:rPr>
        <w:t>2. Число рабочих дней -305 дней</w:t>
      </w:r>
    </w:p>
    <w:p w:rsidR="004848D5" w:rsidRPr="004848D5" w:rsidRDefault="004848D5" w:rsidP="004848D5">
      <w:pPr>
        <w:spacing w:after="0" w:line="240" w:lineRule="auto"/>
        <w:rPr>
          <w:rFonts w:ascii="Times New Roman" w:hAnsi="Times New Roman" w:cs="Times New Roman"/>
          <w:sz w:val="24"/>
          <w:szCs w:val="24"/>
        </w:rPr>
      </w:pPr>
      <w:r w:rsidRPr="004848D5">
        <w:rPr>
          <w:rFonts w:ascii="Times New Roman" w:hAnsi="Times New Roman" w:cs="Times New Roman"/>
          <w:sz w:val="24"/>
          <w:szCs w:val="24"/>
        </w:rPr>
        <w:t xml:space="preserve">3. Условия эксплуатации – </w:t>
      </w:r>
      <w:r w:rsidRPr="004848D5">
        <w:rPr>
          <w:rFonts w:ascii="Times New Roman" w:hAnsi="Times New Roman" w:cs="Times New Roman"/>
          <w:sz w:val="24"/>
          <w:szCs w:val="24"/>
          <w:lang w:val="en-US"/>
        </w:rPr>
        <w:t>III</w:t>
      </w:r>
    </w:p>
    <w:p w:rsidR="004848D5" w:rsidRPr="004848D5" w:rsidRDefault="004848D5" w:rsidP="004848D5">
      <w:pPr>
        <w:spacing w:after="0" w:line="240" w:lineRule="auto"/>
        <w:rPr>
          <w:rFonts w:ascii="Times New Roman" w:hAnsi="Times New Roman" w:cs="Times New Roman"/>
          <w:sz w:val="24"/>
          <w:szCs w:val="24"/>
        </w:rPr>
      </w:pPr>
      <w:smartTag w:uri="urn:schemas-microsoft-com:office:smarttags" w:element="metricconverter">
        <w:smartTagPr>
          <w:attr w:name="ProductID" w:val="4. г"/>
        </w:smartTagPr>
        <w:r w:rsidRPr="004848D5">
          <w:rPr>
            <w:rFonts w:ascii="Times New Roman" w:hAnsi="Times New Roman" w:cs="Times New Roman"/>
            <w:sz w:val="24"/>
            <w:szCs w:val="24"/>
          </w:rPr>
          <w:t>4. г</w:t>
        </w:r>
      </w:smartTag>
      <w:r w:rsidRPr="004848D5">
        <w:rPr>
          <w:rFonts w:ascii="Times New Roman" w:hAnsi="Times New Roman" w:cs="Times New Roman"/>
          <w:sz w:val="24"/>
          <w:szCs w:val="24"/>
        </w:rPr>
        <w:t>. Курск</w:t>
      </w:r>
    </w:p>
    <w:p w:rsidR="004848D5" w:rsidRPr="004848D5" w:rsidRDefault="004848D5" w:rsidP="004848D5">
      <w:pPr>
        <w:spacing w:after="0" w:line="240" w:lineRule="auto"/>
        <w:jc w:val="center"/>
        <w:rPr>
          <w:rFonts w:ascii="Times New Roman" w:hAnsi="Times New Roman" w:cs="Times New Roman"/>
          <w:sz w:val="24"/>
          <w:szCs w:val="24"/>
        </w:rPr>
      </w:pPr>
      <w:r w:rsidRPr="004848D5">
        <w:rPr>
          <w:rFonts w:ascii="Times New Roman" w:hAnsi="Times New Roman" w:cs="Times New Roman"/>
          <w:b/>
          <w:bCs/>
          <w:sz w:val="24"/>
          <w:szCs w:val="24"/>
        </w:rPr>
        <w:t>1. Определение расчетной периодичности ТО</w:t>
      </w:r>
      <w:r w:rsidRPr="004848D5">
        <w:rPr>
          <w:rFonts w:ascii="Times New Roman" w:hAnsi="Times New Roman" w:cs="Times New Roman"/>
          <w:sz w:val="24"/>
          <w:szCs w:val="24"/>
        </w:rPr>
        <w:t xml:space="preserve"> </w:t>
      </w:r>
    </w:p>
    <w:p w:rsidR="004848D5" w:rsidRPr="004848D5" w:rsidRDefault="004848D5" w:rsidP="004848D5">
      <w:pPr>
        <w:spacing w:after="0" w:line="240" w:lineRule="auto"/>
        <w:rPr>
          <w:rFonts w:ascii="Times New Roman" w:hAnsi="Times New Roman" w:cs="Times New Roman"/>
          <w:sz w:val="24"/>
          <w:szCs w:val="24"/>
        </w:rPr>
      </w:pPr>
      <w:r w:rsidRPr="004848D5">
        <w:rPr>
          <w:rFonts w:ascii="Times New Roman" w:hAnsi="Times New Roman" w:cs="Times New Roman"/>
          <w:sz w:val="24"/>
          <w:szCs w:val="24"/>
        </w:rPr>
        <w:t>Скорректированная периодичность ТО подвижного состава определяется по формуле:</w:t>
      </w:r>
    </w:p>
    <w:p w:rsidR="004848D5" w:rsidRPr="004848D5" w:rsidRDefault="004848D5" w:rsidP="004848D5">
      <w:pPr>
        <w:spacing w:after="0" w:line="240" w:lineRule="auto"/>
        <w:rPr>
          <w:rFonts w:ascii="Times New Roman" w:hAnsi="Times New Roman" w:cs="Times New Roman"/>
          <w:emboss/>
          <w:color w:val="FFFFFF"/>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color w:val="000000"/>
          <w:sz w:val="24"/>
          <w:szCs w:val="24"/>
          <w:vertAlign w:val="superscript"/>
          <w:lang w:val="en-US"/>
        </w:rPr>
        <w:t>P</w:t>
      </w:r>
      <w:r w:rsidRPr="004848D5">
        <w:rPr>
          <w:rFonts w:ascii="Times New Roman" w:hAnsi="Times New Roman" w:cs="Times New Roman"/>
          <w:color w:val="000000"/>
          <w:sz w:val="24"/>
          <w:szCs w:val="24"/>
          <w:vertAlign w:val="subscript"/>
        </w:rPr>
        <w:t xml:space="preserve">1,2 </w:t>
      </w:r>
      <w:r w:rsidRPr="004848D5">
        <w:rPr>
          <w:rFonts w:ascii="Times New Roman" w:hAnsi="Times New Roman" w:cs="Times New Roman"/>
          <w:emboss/>
          <w:sz w:val="24"/>
          <w:szCs w:val="24"/>
        </w:rPr>
        <w:t xml:space="preserve">= </w:t>
      </w:r>
      <w:r w:rsidRPr="004848D5">
        <w:rPr>
          <w:rFonts w:ascii="Times New Roman" w:hAnsi="Times New Roman" w:cs="Times New Roman"/>
          <w:sz w:val="24"/>
          <w:szCs w:val="24"/>
          <w:lang w:val="en-US"/>
        </w:rPr>
        <w:t>L</w:t>
      </w:r>
      <w:r w:rsidRPr="004848D5">
        <w:rPr>
          <w:rFonts w:ascii="Times New Roman" w:hAnsi="Times New Roman" w:cs="Times New Roman"/>
          <w:color w:val="000000"/>
          <w:sz w:val="24"/>
          <w:szCs w:val="24"/>
          <w:vertAlign w:val="superscript"/>
        </w:rPr>
        <w:t>Н</w:t>
      </w:r>
      <w:r w:rsidRPr="004848D5">
        <w:rPr>
          <w:rFonts w:ascii="Times New Roman" w:hAnsi="Times New Roman" w:cs="Times New Roman"/>
          <w:color w:val="000000"/>
          <w:sz w:val="24"/>
          <w:szCs w:val="24"/>
          <w:vertAlign w:val="subscript"/>
        </w:rPr>
        <w:t>1,2</w:t>
      </w:r>
      <w:r w:rsidRPr="004848D5">
        <w:rPr>
          <w:rFonts w:ascii="Times New Roman" w:hAnsi="Times New Roman" w:cs="Times New Roman"/>
          <w:color w:val="000000"/>
          <w:sz w:val="24"/>
          <w:szCs w:val="24"/>
        </w:rPr>
        <w:t xml:space="preserve"> · К</w:t>
      </w:r>
      <w:r w:rsidRPr="004848D5">
        <w:rPr>
          <w:rFonts w:ascii="Times New Roman" w:hAnsi="Times New Roman" w:cs="Times New Roman"/>
          <w:color w:val="000000"/>
          <w:sz w:val="24"/>
          <w:szCs w:val="24"/>
          <w:vertAlign w:val="subscript"/>
        </w:rPr>
        <w:t>1</w:t>
      </w:r>
      <w:r w:rsidRPr="004848D5">
        <w:rPr>
          <w:rFonts w:ascii="Times New Roman" w:hAnsi="Times New Roman" w:cs="Times New Roman"/>
          <w:color w:val="000000"/>
          <w:sz w:val="24"/>
          <w:szCs w:val="24"/>
        </w:rPr>
        <w:t xml:space="preserve"> · К</w:t>
      </w:r>
      <w:r w:rsidRPr="004848D5">
        <w:rPr>
          <w:rFonts w:ascii="Times New Roman" w:hAnsi="Times New Roman" w:cs="Times New Roman"/>
          <w:color w:val="000000"/>
          <w:sz w:val="24"/>
          <w:szCs w:val="24"/>
          <w:vertAlign w:val="subscript"/>
        </w:rPr>
        <w:t>3</w:t>
      </w:r>
      <w:r w:rsidRPr="004848D5">
        <w:rPr>
          <w:rFonts w:ascii="Times New Roman" w:hAnsi="Times New Roman" w:cs="Times New Roman"/>
          <w:color w:val="000000"/>
          <w:sz w:val="24"/>
          <w:szCs w:val="24"/>
        </w:rPr>
        <w:t>; км</w:t>
      </w:r>
    </w:p>
    <w:p w:rsidR="004848D5" w:rsidRPr="004848D5" w:rsidRDefault="004848D5" w:rsidP="004848D5">
      <w:pPr>
        <w:spacing w:after="0" w:line="240" w:lineRule="auto"/>
        <w:rPr>
          <w:rFonts w:ascii="Times New Roman" w:hAnsi="Times New Roman" w:cs="Times New Roman"/>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color w:val="000000"/>
          <w:sz w:val="24"/>
          <w:szCs w:val="24"/>
          <w:vertAlign w:val="superscript"/>
        </w:rPr>
        <w:t>Н</w:t>
      </w:r>
      <w:r w:rsidRPr="004848D5">
        <w:rPr>
          <w:rFonts w:ascii="Times New Roman" w:hAnsi="Times New Roman" w:cs="Times New Roman"/>
          <w:color w:val="000000"/>
          <w:sz w:val="24"/>
          <w:szCs w:val="24"/>
          <w:vertAlign w:val="subscript"/>
        </w:rPr>
        <w:t xml:space="preserve">1,2 </w:t>
      </w:r>
      <w:r w:rsidRPr="004848D5">
        <w:rPr>
          <w:rFonts w:ascii="Times New Roman" w:hAnsi="Times New Roman" w:cs="Times New Roman"/>
          <w:sz w:val="24"/>
          <w:szCs w:val="24"/>
        </w:rPr>
        <w:t>­ исходная нормативная периодичность ТО-1 и ТО-2, табл. 2.1.[1]</w:t>
      </w:r>
    </w:p>
    <w:p w:rsidR="004848D5" w:rsidRPr="004848D5" w:rsidRDefault="004848D5" w:rsidP="004848D5">
      <w:pPr>
        <w:spacing w:after="0" w:line="240" w:lineRule="auto"/>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1</w:t>
      </w:r>
      <w:r w:rsidRPr="004848D5">
        <w:rPr>
          <w:rFonts w:ascii="Times New Roman" w:hAnsi="Times New Roman" w:cs="Times New Roman"/>
          <w:sz w:val="24"/>
          <w:szCs w:val="24"/>
        </w:rPr>
        <w:t xml:space="preserve"> ­ коэффициенты корректирования нормативов периодичности ТО в зависимости от условий эксплуатации, табл. 2.8. [1].</w:t>
      </w:r>
    </w:p>
    <w:p w:rsidR="004848D5" w:rsidRPr="004848D5" w:rsidRDefault="004848D5" w:rsidP="004848D5">
      <w:pPr>
        <w:spacing w:after="0" w:line="240" w:lineRule="auto"/>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3</w:t>
      </w:r>
      <w:r w:rsidRPr="004848D5">
        <w:rPr>
          <w:rFonts w:ascii="Times New Roman" w:hAnsi="Times New Roman" w:cs="Times New Roman"/>
          <w:sz w:val="24"/>
          <w:szCs w:val="24"/>
        </w:rPr>
        <w:t xml:space="preserve"> ­ коэффициент корректирования нормативов периодичности ТО в зависимости от природно-климатических условий, табл. 2.10 [1].</w:t>
      </w:r>
    </w:p>
    <w:p w:rsidR="004848D5" w:rsidRPr="004848D5" w:rsidRDefault="004848D5" w:rsidP="004848D5">
      <w:pPr>
        <w:spacing w:after="0" w:line="240" w:lineRule="auto"/>
        <w:rPr>
          <w:rFonts w:ascii="Times New Roman" w:hAnsi="Times New Roman" w:cs="Times New Roman"/>
          <w:emboss/>
          <w:sz w:val="24"/>
          <w:szCs w:val="24"/>
        </w:rPr>
      </w:pPr>
      <w:r w:rsidRPr="004848D5">
        <w:rPr>
          <w:rFonts w:ascii="Times New Roman" w:hAnsi="Times New Roman" w:cs="Times New Roman"/>
          <w:sz w:val="24"/>
          <w:szCs w:val="24"/>
        </w:rPr>
        <w:t>Расчет периодичности сводится в таблицу №1.</w:t>
      </w:r>
    </w:p>
    <w:p w:rsidR="004848D5" w:rsidRPr="004848D5" w:rsidRDefault="004848D5" w:rsidP="004848D5">
      <w:pPr>
        <w:spacing w:after="0" w:line="240" w:lineRule="auto"/>
        <w:ind w:firstLine="709"/>
        <w:jc w:val="right"/>
        <w:rPr>
          <w:rFonts w:ascii="Times New Roman" w:hAnsi="Times New Roman" w:cs="Times New Roman"/>
          <w:sz w:val="24"/>
          <w:szCs w:val="24"/>
        </w:rPr>
      </w:pPr>
      <w:r w:rsidRPr="004848D5">
        <w:rPr>
          <w:rFonts w:ascii="Times New Roman" w:hAnsi="Times New Roman" w:cs="Times New Roman"/>
          <w:sz w:val="24"/>
          <w:szCs w:val="24"/>
        </w:rPr>
        <w:t>Таблица 1</w:t>
      </w:r>
    </w:p>
    <w:tbl>
      <w:tblPr>
        <w:tblStyle w:val="af0"/>
        <w:tblW w:w="0" w:type="auto"/>
        <w:jc w:val="center"/>
        <w:tblLook w:val="01E0"/>
      </w:tblPr>
      <w:tblGrid>
        <w:gridCol w:w="1629"/>
        <w:gridCol w:w="1063"/>
        <w:gridCol w:w="1090"/>
        <w:gridCol w:w="1008"/>
        <w:gridCol w:w="1009"/>
        <w:gridCol w:w="1078"/>
        <w:gridCol w:w="1277"/>
        <w:gridCol w:w="1092"/>
      </w:tblGrid>
      <w:tr w:rsidR="004848D5" w:rsidRPr="004848D5" w:rsidTr="006251BB">
        <w:trPr>
          <w:jc w:val="center"/>
        </w:trPr>
        <w:tc>
          <w:tcPr>
            <w:tcW w:w="1670"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rPr>
              <w:t>Марка подвижного состава</w:t>
            </w:r>
          </w:p>
        </w:tc>
        <w:tc>
          <w:tcPr>
            <w:tcW w:w="116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rPr>
              <w:t>Вид ТО</w:t>
            </w: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lang w:val="en-US"/>
              </w:rPr>
            </w:pPr>
            <w:r w:rsidRPr="004848D5">
              <w:rPr>
                <w:sz w:val="24"/>
                <w:szCs w:val="24"/>
                <w:lang w:val="en-US"/>
              </w:rPr>
              <w:t>L</w:t>
            </w:r>
            <w:r w:rsidRPr="004848D5">
              <w:rPr>
                <w:color w:val="000000"/>
                <w:sz w:val="24"/>
                <w:szCs w:val="24"/>
                <w:vertAlign w:val="superscript"/>
              </w:rPr>
              <w:t>Н</w:t>
            </w:r>
            <w:r w:rsidRPr="004848D5">
              <w:rPr>
                <w:color w:val="000000"/>
                <w:sz w:val="24"/>
                <w:szCs w:val="24"/>
                <w:vertAlign w:val="subscript"/>
              </w:rPr>
              <w:t>1,2</w:t>
            </w:r>
          </w:p>
        </w:tc>
        <w:tc>
          <w:tcPr>
            <w:tcW w:w="1142"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vertAlign w:val="subscript"/>
              </w:rPr>
            </w:pPr>
            <w:r w:rsidRPr="004848D5">
              <w:rPr>
                <w:sz w:val="24"/>
                <w:szCs w:val="24"/>
              </w:rPr>
              <w:t>К</w:t>
            </w:r>
            <w:r w:rsidRPr="004848D5">
              <w:rPr>
                <w:sz w:val="24"/>
                <w:szCs w:val="24"/>
                <w:vertAlign w:val="subscript"/>
              </w:rPr>
              <w:t>1</w:t>
            </w:r>
          </w:p>
        </w:tc>
        <w:tc>
          <w:tcPr>
            <w:tcW w:w="114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rPr>
              <w:t>К</w:t>
            </w:r>
            <w:r w:rsidRPr="004848D5">
              <w:rPr>
                <w:sz w:val="24"/>
                <w:szCs w:val="24"/>
                <w:vertAlign w:val="subscript"/>
              </w:rPr>
              <w:t>3</w:t>
            </w:r>
          </w:p>
        </w:tc>
        <w:tc>
          <w:tcPr>
            <w:tcW w:w="118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lang w:val="en-US"/>
              </w:rPr>
              <w:t>L</w:t>
            </w:r>
            <w:r w:rsidRPr="004848D5">
              <w:rPr>
                <w:color w:val="000000"/>
                <w:sz w:val="24"/>
                <w:szCs w:val="24"/>
                <w:vertAlign w:val="superscript"/>
                <w:lang w:val="en-US"/>
              </w:rPr>
              <w:t>P</w:t>
            </w:r>
            <w:r w:rsidRPr="004848D5">
              <w:rPr>
                <w:color w:val="000000"/>
                <w:sz w:val="24"/>
                <w:szCs w:val="24"/>
                <w:vertAlign w:val="subscript"/>
              </w:rPr>
              <w:t>1,2</w:t>
            </w: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rPr>
              <w:t>Кратность</w:t>
            </w: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lang w:val="en-US"/>
              </w:rPr>
              <w:t>L</w:t>
            </w:r>
            <w:r w:rsidRPr="004848D5">
              <w:rPr>
                <w:color w:val="000000"/>
                <w:sz w:val="24"/>
                <w:szCs w:val="24"/>
                <w:vertAlign w:val="superscript"/>
              </w:rPr>
              <w:t>Ф</w:t>
            </w:r>
            <w:r w:rsidRPr="004848D5">
              <w:rPr>
                <w:color w:val="000000"/>
                <w:sz w:val="24"/>
                <w:szCs w:val="24"/>
                <w:vertAlign w:val="subscript"/>
              </w:rPr>
              <w:t>1,2</w:t>
            </w:r>
          </w:p>
        </w:tc>
      </w:tr>
      <w:tr w:rsidR="004848D5" w:rsidRPr="004848D5" w:rsidTr="006251BB">
        <w:trPr>
          <w:jc w:val="center"/>
        </w:trPr>
        <w:tc>
          <w:tcPr>
            <w:tcW w:w="1670" w:type="dxa"/>
            <w:vMerge w:val="restart"/>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6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rPr>
              <w:t>ТО-1</w:t>
            </w: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p>
        </w:tc>
        <w:tc>
          <w:tcPr>
            <w:tcW w:w="1142"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4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8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r>
      <w:tr w:rsidR="004848D5" w:rsidRPr="004848D5" w:rsidTr="006251BB">
        <w:trPr>
          <w:jc w:val="center"/>
        </w:trPr>
        <w:tc>
          <w:tcPr>
            <w:tcW w:w="1670" w:type="dxa"/>
            <w:vMerge/>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6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rPr>
              <w:t>ТО-2</w:t>
            </w: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p>
        </w:tc>
        <w:tc>
          <w:tcPr>
            <w:tcW w:w="1142"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4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8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18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r>
    </w:tbl>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 xml:space="preserve">Кратность </w:t>
      </w:r>
      <w:r w:rsidRPr="004848D5">
        <w:rPr>
          <w:rFonts w:ascii="Times New Roman" w:hAnsi="Times New Roman" w:cs="Times New Roman"/>
          <w:sz w:val="24"/>
          <w:szCs w:val="24"/>
          <w:lang w:val="en-US"/>
        </w:rPr>
        <w:t>n</w:t>
      </w:r>
      <w:r w:rsidRPr="004848D5">
        <w:rPr>
          <w:rFonts w:ascii="Times New Roman" w:hAnsi="Times New Roman" w:cs="Times New Roman"/>
          <w:sz w:val="24"/>
          <w:szCs w:val="24"/>
          <w:vertAlign w:val="subscript"/>
        </w:rPr>
        <w:t>1</w:t>
      </w:r>
      <w:r w:rsidRPr="004848D5">
        <w:rPr>
          <w:rFonts w:ascii="Times New Roman" w:hAnsi="Times New Roman" w:cs="Times New Roman"/>
          <w:sz w:val="24"/>
          <w:szCs w:val="24"/>
        </w:rPr>
        <w:t xml:space="preserve"> показывает через сколько дней необходимо проводить ТО-1</w:t>
      </w:r>
    </w:p>
    <w:p w:rsidR="004848D5" w:rsidRPr="004848D5" w:rsidRDefault="004848D5" w:rsidP="004848D5">
      <w:pPr>
        <w:spacing w:after="0" w:line="240" w:lineRule="auto"/>
        <w:rPr>
          <w:rFonts w:ascii="Times New Roman" w:hAnsi="Times New Roman" w:cs="Times New Roman"/>
          <w:sz w:val="24"/>
          <w:szCs w:val="24"/>
          <w:vertAlign w:val="superscript"/>
        </w:rPr>
      </w:pPr>
      <w:r w:rsidRPr="004848D5">
        <w:rPr>
          <w:rFonts w:ascii="Times New Roman" w:hAnsi="Times New Roman" w:cs="Times New Roman"/>
          <w:sz w:val="24"/>
          <w:szCs w:val="24"/>
        </w:rPr>
        <w:t xml:space="preserve">        </w:t>
      </w:r>
      <w:r w:rsidRPr="004848D5">
        <w:rPr>
          <w:rFonts w:ascii="Times New Roman" w:hAnsi="Times New Roman" w:cs="Times New Roman"/>
          <w:sz w:val="24"/>
          <w:szCs w:val="24"/>
          <w:lang w:val="en-US"/>
        </w:rPr>
        <w:t>n</w:t>
      </w:r>
      <w:r w:rsidRPr="004848D5">
        <w:rPr>
          <w:rFonts w:ascii="Times New Roman" w:hAnsi="Times New Roman" w:cs="Times New Roman"/>
          <w:sz w:val="24"/>
          <w:szCs w:val="24"/>
          <w:vertAlign w:val="subscript"/>
        </w:rPr>
        <w:t xml:space="preserve">1 </w:t>
      </w:r>
      <w:r w:rsidRPr="004848D5">
        <w:rPr>
          <w:rFonts w:ascii="Times New Roman" w:hAnsi="Times New Roman" w:cs="Times New Roman"/>
          <w:sz w:val="24"/>
          <w:szCs w:val="24"/>
        </w:rPr>
        <w:t xml:space="preserve">= </w:t>
      </w:r>
      <w:r w:rsidRPr="004848D5">
        <w:rPr>
          <w:rFonts w:ascii="Times New Roman" w:hAnsi="Times New Roman" w:cs="Times New Roman"/>
          <w:position w:val="-30"/>
          <w:sz w:val="24"/>
          <w:szCs w:val="24"/>
        </w:rPr>
        <w:object w:dxaOrig="420" w:dyaOrig="720">
          <v:shape id="_x0000_i1025" type="#_x0000_t75" style="width:21pt;height:36pt" o:ole="">
            <v:imagedata r:id="rId96" o:title=""/>
          </v:shape>
          <o:OLEObject Type="Embed" ProgID="Equation.3" ShapeID="_x0000_i1025" DrawAspect="Content" ObjectID="_1549567015" r:id="rId97"/>
        </w:object>
      </w:r>
      <w:r w:rsidRPr="004848D5">
        <w:rPr>
          <w:rFonts w:ascii="Times New Roman" w:hAnsi="Times New Roman" w:cs="Times New Roman"/>
          <w:sz w:val="24"/>
          <w:szCs w:val="24"/>
        </w:rPr>
        <w:t xml:space="preserve">= </w:t>
      </w:r>
      <w:r w:rsidRPr="004848D5">
        <w:rPr>
          <w:rFonts w:ascii="Times New Roman" w:hAnsi="Times New Roman" w:cs="Times New Roman"/>
          <w:sz w:val="24"/>
          <w:szCs w:val="24"/>
          <w:vertAlign w:val="superscript"/>
        </w:rPr>
        <w:t>_______________________________________</w:t>
      </w:r>
    </w:p>
    <w:p w:rsidR="004848D5" w:rsidRPr="004848D5" w:rsidRDefault="004848D5" w:rsidP="004848D5">
      <w:pPr>
        <w:spacing w:after="0" w:line="240" w:lineRule="auto"/>
        <w:rPr>
          <w:rFonts w:ascii="Times New Roman" w:hAnsi="Times New Roman" w:cs="Times New Roman"/>
          <w:sz w:val="24"/>
          <w:szCs w:val="24"/>
          <w:vertAlign w:val="superscript"/>
        </w:rPr>
      </w:pPr>
      <w:r w:rsidRPr="004848D5">
        <w:rPr>
          <w:rFonts w:ascii="Times New Roman" w:hAnsi="Times New Roman" w:cs="Times New Roman"/>
          <w:sz w:val="24"/>
          <w:szCs w:val="24"/>
          <w:vertAlign w:val="superscript"/>
        </w:rPr>
        <w:t xml:space="preserve">                 </w:t>
      </w:r>
      <w:r w:rsidRPr="004848D5">
        <w:rPr>
          <w:rFonts w:ascii="Times New Roman" w:hAnsi="Times New Roman" w:cs="Times New Roman"/>
          <w:position w:val="-12"/>
          <w:sz w:val="24"/>
          <w:szCs w:val="24"/>
          <w:vertAlign w:val="superscript"/>
        </w:rPr>
        <w:object w:dxaOrig="1440" w:dyaOrig="380">
          <v:shape id="_x0000_i1026" type="#_x0000_t75" style="width:1in;height:18.75pt" o:ole="">
            <v:imagedata r:id="rId98" o:title=""/>
          </v:shape>
          <o:OLEObject Type="Embed" ProgID="Equation.3" ShapeID="_x0000_i1026" DrawAspect="Content" ObjectID="_1549567016" r:id="rId99"/>
        </w:objec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 xml:space="preserve">Кратность </w:t>
      </w:r>
      <w:r w:rsidRPr="004848D5">
        <w:rPr>
          <w:rFonts w:ascii="Times New Roman" w:hAnsi="Times New Roman" w:cs="Times New Roman"/>
          <w:sz w:val="24"/>
          <w:szCs w:val="24"/>
          <w:lang w:val="en-US"/>
        </w:rPr>
        <w:t>n</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rPr>
        <w:t xml:space="preserve"> показывает, через сколько периодов ТО-1 необходимо проводить ТО-2</w:t>
      </w:r>
    </w:p>
    <w:p w:rsidR="004848D5" w:rsidRPr="004848D5" w:rsidRDefault="004848D5" w:rsidP="004848D5">
      <w:pPr>
        <w:spacing w:after="0" w:line="240" w:lineRule="auto"/>
        <w:ind w:firstLine="748"/>
        <w:rPr>
          <w:rFonts w:ascii="Times New Roman" w:hAnsi="Times New Roman" w:cs="Times New Roman"/>
          <w:sz w:val="24"/>
          <w:szCs w:val="24"/>
          <w:vertAlign w:val="superscript"/>
        </w:rPr>
      </w:pPr>
      <w:r w:rsidRPr="004848D5">
        <w:rPr>
          <w:rFonts w:ascii="Times New Roman" w:hAnsi="Times New Roman" w:cs="Times New Roman"/>
          <w:sz w:val="24"/>
          <w:szCs w:val="24"/>
          <w:lang w:val="en-US"/>
        </w:rPr>
        <w:t>n</w:t>
      </w:r>
      <w:r w:rsidRPr="004848D5">
        <w:rPr>
          <w:rFonts w:ascii="Times New Roman" w:hAnsi="Times New Roman" w:cs="Times New Roman"/>
          <w:sz w:val="24"/>
          <w:szCs w:val="24"/>
          <w:vertAlign w:val="subscript"/>
        </w:rPr>
        <w:t xml:space="preserve">2 </w:t>
      </w:r>
      <w:r w:rsidRPr="004848D5">
        <w:rPr>
          <w:rFonts w:ascii="Times New Roman" w:hAnsi="Times New Roman" w:cs="Times New Roman"/>
          <w:sz w:val="24"/>
          <w:szCs w:val="24"/>
        </w:rPr>
        <w:t>=</w:t>
      </w:r>
      <w:r w:rsidRPr="004848D5">
        <w:rPr>
          <w:rFonts w:ascii="Times New Roman" w:hAnsi="Times New Roman" w:cs="Times New Roman"/>
          <w:position w:val="-30"/>
          <w:sz w:val="24"/>
          <w:szCs w:val="24"/>
        </w:rPr>
        <w:object w:dxaOrig="400" w:dyaOrig="720">
          <v:shape id="_x0000_i1027" type="#_x0000_t75" style="width:20.25pt;height:36pt" o:ole="">
            <v:imagedata r:id="rId100" o:title=""/>
          </v:shape>
          <o:OLEObject Type="Embed" ProgID="Equation.3" ShapeID="_x0000_i1027" DrawAspect="Content" ObjectID="_1549567017" r:id="rId101"/>
        </w:object>
      </w:r>
      <w:r w:rsidRPr="004848D5">
        <w:rPr>
          <w:rFonts w:ascii="Times New Roman" w:hAnsi="Times New Roman" w:cs="Times New Roman"/>
          <w:sz w:val="24"/>
          <w:szCs w:val="24"/>
        </w:rPr>
        <w:t>=</w:t>
      </w:r>
      <w:r w:rsidRPr="004848D5">
        <w:rPr>
          <w:rFonts w:ascii="Times New Roman" w:hAnsi="Times New Roman" w:cs="Times New Roman"/>
          <w:sz w:val="24"/>
          <w:szCs w:val="24"/>
          <w:vertAlign w:val="superscript"/>
        </w:rPr>
        <w:t xml:space="preserve"> ______________________________________</w:t>
      </w:r>
    </w:p>
    <w:p w:rsidR="004848D5" w:rsidRPr="004848D5" w:rsidRDefault="004848D5" w:rsidP="004848D5">
      <w:pPr>
        <w:spacing w:after="0" w:line="240" w:lineRule="auto"/>
        <w:ind w:firstLine="748"/>
        <w:rPr>
          <w:rFonts w:ascii="Times New Roman" w:hAnsi="Times New Roman" w:cs="Times New Roman"/>
          <w:sz w:val="24"/>
          <w:szCs w:val="24"/>
          <w:vertAlign w:val="superscript"/>
        </w:rPr>
      </w:pPr>
    </w:p>
    <w:p w:rsidR="004848D5" w:rsidRPr="004848D5" w:rsidRDefault="004848D5" w:rsidP="004848D5">
      <w:pPr>
        <w:spacing w:after="0" w:line="240" w:lineRule="auto"/>
        <w:ind w:firstLine="748"/>
        <w:rPr>
          <w:rFonts w:ascii="Times New Roman" w:hAnsi="Times New Roman" w:cs="Times New Roman"/>
          <w:sz w:val="24"/>
          <w:szCs w:val="24"/>
          <w:vertAlign w:val="superscript"/>
        </w:rPr>
      </w:pPr>
      <w:r w:rsidRPr="004848D5">
        <w:rPr>
          <w:rFonts w:ascii="Times New Roman" w:hAnsi="Times New Roman" w:cs="Times New Roman"/>
          <w:position w:val="-10"/>
          <w:sz w:val="24"/>
          <w:szCs w:val="24"/>
          <w:vertAlign w:val="superscript"/>
        </w:rPr>
        <w:object w:dxaOrig="1219" w:dyaOrig="360">
          <v:shape id="_x0000_i1028" type="#_x0000_t75" style="width:60.75pt;height:18pt" o:ole="">
            <v:imagedata r:id="rId102" o:title=""/>
          </v:shape>
          <o:OLEObject Type="Embed" ProgID="Equation.3" ShapeID="_x0000_i1028" DrawAspect="Content" ObjectID="_1549567018" r:id="rId103"/>
        </w:object>
      </w:r>
    </w:p>
    <w:p w:rsidR="004848D5" w:rsidRPr="004848D5" w:rsidRDefault="004848D5" w:rsidP="004848D5">
      <w:pPr>
        <w:spacing w:after="0" w:line="240" w:lineRule="auto"/>
        <w:ind w:firstLine="709"/>
        <w:jc w:val="center"/>
        <w:rPr>
          <w:rFonts w:ascii="Times New Roman" w:hAnsi="Times New Roman" w:cs="Times New Roman"/>
          <w:b/>
          <w:bCs/>
          <w:sz w:val="24"/>
          <w:szCs w:val="24"/>
        </w:rPr>
      </w:pPr>
      <w:r w:rsidRPr="004848D5">
        <w:rPr>
          <w:rFonts w:ascii="Times New Roman" w:hAnsi="Times New Roman" w:cs="Times New Roman"/>
          <w:b/>
          <w:bCs/>
          <w:sz w:val="24"/>
          <w:szCs w:val="24"/>
        </w:rPr>
        <w:t>2. Определение расчетного пробега до капитального ремонта.</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Скорректированный пробег до капитального ремонта определяется по формуле:</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perscript"/>
        </w:rPr>
        <w:t>Р</w:t>
      </w:r>
      <w:r w:rsidRPr="004848D5">
        <w:rPr>
          <w:rFonts w:ascii="Times New Roman" w:hAnsi="Times New Roman" w:cs="Times New Roman"/>
          <w:sz w:val="24"/>
          <w:szCs w:val="24"/>
          <w:vertAlign w:val="subscript"/>
        </w:rPr>
        <w:t>КР</w:t>
      </w:r>
      <w:r w:rsidRPr="004848D5">
        <w:rPr>
          <w:rFonts w:ascii="Times New Roman" w:hAnsi="Times New Roman" w:cs="Times New Roman"/>
          <w:sz w:val="24"/>
          <w:szCs w:val="24"/>
        </w:rPr>
        <w:t xml:space="preserve"> = </w:t>
      </w: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 xml:space="preserve">КР </w:t>
      </w:r>
      <w:r w:rsidRPr="004848D5">
        <w:rPr>
          <w:rFonts w:ascii="Times New Roman" w:hAnsi="Times New Roman" w:cs="Times New Roman"/>
          <w:sz w:val="24"/>
          <w:szCs w:val="24"/>
        </w:rPr>
        <w:t>· К</w:t>
      </w:r>
      <w:r w:rsidRPr="004848D5">
        <w:rPr>
          <w:rFonts w:ascii="Times New Roman" w:hAnsi="Times New Roman" w:cs="Times New Roman"/>
          <w:sz w:val="24"/>
          <w:szCs w:val="24"/>
          <w:vertAlign w:val="subscript"/>
        </w:rPr>
        <w:t>1</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3</w:t>
      </w:r>
      <w:r w:rsidRPr="004848D5">
        <w:rPr>
          <w:rFonts w:ascii="Times New Roman" w:hAnsi="Times New Roman" w:cs="Times New Roman"/>
          <w:sz w:val="24"/>
          <w:szCs w:val="24"/>
        </w:rPr>
        <w:t>; км.</w:t>
      </w:r>
    </w:p>
    <w:p w:rsidR="004848D5" w:rsidRPr="004848D5" w:rsidRDefault="004848D5" w:rsidP="001359CA">
      <w:pPr>
        <w:tabs>
          <w:tab w:val="left" w:pos="3090"/>
        </w:tabs>
        <w:spacing w:after="0" w:line="240" w:lineRule="auto"/>
        <w:ind w:firstLine="748"/>
        <w:rPr>
          <w:rFonts w:ascii="Times New Roman" w:hAnsi="Times New Roman" w:cs="Times New Roman"/>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КР</w:t>
      </w:r>
      <w:r w:rsidRPr="004848D5">
        <w:rPr>
          <w:rFonts w:ascii="Times New Roman" w:hAnsi="Times New Roman" w:cs="Times New Roman"/>
          <w:sz w:val="24"/>
          <w:szCs w:val="24"/>
        </w:rPr>
        <w:t xml:space="preserve"> ­ исходный нормативный пробег до КР, таблица 2.3. [1].</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1</w:t>
      </w:r>
      <w:r w:rsidRPr="004848D5">
        <w:rPr>
          <w:rFonts w:ascii="Times New Roman" w:hAnsi="Times New Roman" w:cs="Times New Roman"/>
          <w:sz w:val="24"/>
          <w:szCs w:val="24"/>
        </w:rPr>
        <w:t xml:space="preserve"> ­ коэффициент корректирования нормативов пробега, в зависимости от модификации подвижного состава, таблице 2.8 [1].</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rPr>
        <w:t xml:space="preserve"> ­ коэффициент корректирования нормативов, в зависимости от модификации подвижного состава, таблице 2.9 [1].</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lastRenderedPageBreak/>
        <w:t>К</w:t>
      </w:r>
      <w:r w:rsidRPr="004848D5">
        <w:rPr>
          <w:rFonts w:ascii="Times New Roman" w:hAnsi="Times New Roman" w:cs="Times New Roman"/>
          <w:sz w:val="24"/>
          <w:szCs w:val="24"/>
          <w:vertAlign w:val="subscript"/>
        </w:rPr>
        <w:t>3</w:t>
      </w:r>
      <w:r w:rsidRPr="004848D5">
        <w:rPr>
          <w:rFonts w:ascii="Times New Roman" w:hAnsi="Times New Roman" w:cs="Times New Roman"/>
          <w:sz w:val="24"/>
          <w:szCs w:val="24"/>
        </w:rPr>
        <w:t xml:space="preserve"> ­ коэффициент корректирования нормативов, в зависимости от природно-климатических условий, таблице 2.10 [1].</w:t>
      </w:r>
    </w:p>
    <w:p w:rsidR="004848D5" w:rsidRPr="004848D5" w:rsidRDefault="004848D5" w:rsidP="004848D5">
      <w:pPr>
        <w:spacing w:after="0" w:line="240" w:lineRule="auto"/>
        <w:jc w:val="center"/>
        <w:rPr>
          <w:rFonts w:ascii="Times New Roman" w:hAnsi="Times New Roman" w:cs="Times New Roman"/>
          <w:sz w:val="24"/>
          <w:szCs w:val="24"/>
        </w:rPr>
      </w:pPr>
      <w:r w:rsidRPr="004848D5">
        <w:rPr>
          <w:rFonts w:ascii="Times New Roman" w:hAnsi="Times New Roman" w:cs="Times New Roman"/>
          <w:sz w:val="24"/>
          <w:szCs w:val="24"/>
        </w:rPr>
        <w:t>Расчет пробега до КР сводится в таблице №2</w:t>
      </w:r>
    </w:p>
    <w:p w:rsidR="004848D5" w:rsidRPr="004848D5" w:rsidRDefault="004848D5" w:rsidP="004848D5">
      <w:pPr>
        <w:spacing w:after="0" w:line="240" w:lineRule="auto"/>
        <w:jc w:val="right"/>
        <w:rPr>
          <w:rFonts w:ascii="Times New Roman" w:hAnsi="Times New Roman" w:cs="Times New Roman"/>
          <w:sz w:val="24"/>
          <w:szCs w:val="24"/>
        </w:rPr>
      </w:pPr>
      <w:r w:rsidRPr="004848D5">
        <w:rPr>
          <w:rFonts w:ascii="Times New Roman" w:hAnsi="Times New Roman" w:cs="Times New Roman"/>
          <w:sz w:val="24"/>
          <w:szCs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0"/>
        <w:gridCol w:w="951"/>
        <w:gridCol w:w="907"/>
        <w:gridCol w:w="907"/>
        <w:gridCol w:w="740"/>
        <w:gridCol w:w="2341"/>
        <w:gridCol w:w="1080"/>
      </w:tblGrid>
      <w:tr w:rsidR="004848D5" w:rsidRPr="004848D5" w:rsidTr="006251BB">
        <w:tblPrEx>
          <w:tblCellMar>
            <w:top w:w="0" w:type="dxa"/>
            <w:bottom w:w="0" w:type="dxa"/>
          </w:tblCellMar>
        </w:tblPrEx>
        <w:trPr>
          <w:trHeight w:val="481"/>
          <w:jc w:val="center"/>
        </w:trPr>
        <w:tc>
          <w:tcPr>
            <w:tcW w:w="247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jc w:val="center"/>
              <w:rPr>
                <w:rFonts w:ascii="Times New Roman" w:hAnsi="Times New Roman" w:cs="Times New Roman"/>
                <w:sz w:val="24"/>
                <w:szCs w:val="24"/>
              </w:rPr>
            </w:pPr>
          </w:p>
          <w:p w:rsidR="004848D5" w:rsidRPr="004848D5" w:rsidRDefault="004848D5" w:rsidP="004848D5">
            <w:pPr>
              <w:spacing w:after="0" w:line="240" w:lineRule="auto"/>
              <w:jc w:val="center"/>
              <w:rPr>
                <w:rFonts w:ascii="Times New Roman" w:hAnsi="Times New Roman" w:cs="Times New Roman"/>
                <w:sz w:val="24"/>
                <w:szCs w:val="24"/>
              </w:rPr>
            </w:pPr>
            <w:r w:rsidRPr="004848D5">
              <w:rPr>
                <w:rFonts w:ascii="Times New Roman" w:hAnsi="Times New Roman" w:cs="Times New Roman"/>
                <w:sz w:val="24"/>
                <w:szCs w:val="24"/>
              </w:rPr>
              <w:t>Марка</w:t>
            </w:r>
          </w:p>
          <w:p w:rsidR="004848D5" w:rsidRPr="004848D5" w:rsidRDefault="004848D5" w:rsidP="004848D5">
            <w:pPr>
              <w:spacing w:after="0" w:line="240" w:lineRule="auto"/>
              <w:jc w:val="center"/>
              <w:rPr>
                <w:rFonts w:ascii="Times New Roman" w:hAnsi="Times New Roman" w:cs="Times New Roman"/>
                <w:sz w:val="24"/>
                <w:szCs w:val="24"/>
              </w:rPr>
            </w:pPr>
            <w:r w:rsidRPr="004848D5">
              <w:rPr>
                <w:rFonts w:ascii="Times New Roman" w:hAnsi="Times New Roman" w:cs="Times New Roman"/>
                <w:sz w:val="24"/>
                <w:szCs w:val="24"/>
              </w:rPr>
              <w:t>подвижного сост.</w:t>
            </w:r>
          </w:p>
        </w:tc>
        <w:tc>
          <w:tcPr>
            <w:tcW w:w="100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jc w:val="center"/>
              <w:rPr>
                <w:rFonts w:ascii="Times New Roman" w:hAnsi="Times New Roman" w:cs="Times New Roman"/>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КР</w:t>
            </w:r>
            <w:r w:rsidRPr="004848D5">
              <w:rPr>
                <w:rFonts w:ascii="Times New Roman" w:hAnsi="Times New Roman" w:cs="Times New Roman"/>
                <w:sz w:val="24"/>
                <w:szCs w:val="24"/>
              </w:rPr>
              <w:t xml:space="preserve"> </w:t>
            </w:r>
          </w:p>
        </w:tc>
        <w:tc>
          <w:tcPr>
            <w:tcW w:w="99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jc w:val="center"/>
              <w:rPr>
                <w:rFonts w:ascii="Times New Roman" w:hAnsi="Times New Roman" w:cs="Times New Roman"/>
                <w:sz w:val="24"/>
                <w:szCs w:val="24"/>
                <w:vertAlign w:val="subscript"/>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1</w:t>
            </w:r>
          </w:p>
          <w:p w:rsidR="004848D5" w:rsidRPr="004848D5" w:rsidRDefault="004848D5" w:rsidP="004848D5">
            <w:pPr>
              <w:spacing w:after="0" w:line="240" w:lineRule="auto"/>
              <w:jc w:val="center"/>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jc w:val="center"/>
              <w:rPr>
                <w:rFonts w:ascii="Times New Roman" w:hAnsi="Times New Roman" w:cs="Times New Roman"/>
                <w:sz w:val="24"/>
                <w:szCs w:val="24"/>
                <w:vertAlign w:val="subscript"/>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2</w:t>
            </w:r>
          </w:p>
          <w:p w:rsidR="004848D5" w:rsidRPr="004848D5" w:rsidRDefault="004848D5" w:rsidP="004848D5">
            <w:pPr>
              <w:spacing w:after="0" w:line="240" w:lineRule="auto"/>
              <w:jc w:val="center"/>
              <w:rPr>
                <w:rFonts w:ascii="Times New Roman" w:hAnsi="Times New Roman" w:cs="Times New Roman"/>
                <w:sz w:val="24"/>
                <w:szCs w:val="24"/>
              </w:rPr>
            </w:pPr>
          </w:p>
        </w:tc>
        <w:tc>
          <w:tcPr>
            <w:tcW w:w="79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jc w:val="center"/>
              <w:rPr>
                <w:rFonts w:ascii="Times New Roman" w:hAnsi="Times New Roman" w:cs="Times New Roman"/>
                <w:sz w:val="24"/>
                <w:szCs w:val="24"/>
                <w:vertAlign w:val="subscript"/>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3</w:t>
            </w:r>
          </w:p>
          <w:p w:rsidR="004848D5" w:rsidRPr="004848D5" w:rsidRDefault="004848D5" w:rsidP="004848D5">
            <w:pPr>
              <w:spacing w:after="0" w:line="240" w:lineRule="auto"/>
              <w:jc w:val="center"/>
              <w:rPr>
                <w:rFonts w:ascii="Times New Roman" w:hAnsi="Times New Roman" w:cs="Times New Roman"/>
                <w:sz w:val="24"/>
                <w:szCs w:val="24"/>
              </w:rPr>
            </w:pPr>
          </w:p>
        </w:tc>
        <w:tc>
          <w:tcPr>
            <w:tcW w:w="2640"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jc w:val="center"/>
              <w:rPr>
                <w:rFonts w:ascii="Times New Roman" w:hAnsi="Times New Roman" w:cs="Times New Roman"/>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perscript"/>
              </w:rPr>
              <w:t>Р</w:t>
            </w:r>
            <w:r w:rsidRPr="004848D5">
              <w:rPr>
                <w:rFonts w:ascii="Times New Roman" w:hAnsi="Times New Roman" w:cs="Times New Roman"/>
                <w:sz w:val="24"/>
                <w:szCs w:val="24"/>
                <w:vertAlign w:val="subscript"/>
              </w:rPr>
              <w:t xml:space="preserve">КР </w:t>
            </w:r>
            <w:r w:rsidRPr="004848D5">
              <w:rPr>
                <w:rFonts w:ascii="Times New Roman" w:hAnsi="Times New Roman" w:cs="Times New Roman"/>
                <w:sz w:val="24"/>
                <w:szCs w:val="24"/>
              </w:rPr>
              <w:t xml:space="preserve">= </w:t>
            </w: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КР</w:t>
            </w:r>
            <w:r w:rsidRPr="004848D5">
              <w:rPr>
                <w:rFonts w:ascii="Times New Roman" w:hAnsi="Times New Roman" w:cs="Times New Roman"/>
                <w:sz w:val="24"/>
                <w:szCs w:val="24"/>
              </w:rPr>
              <w:t>· К</w:t>
            </w:r>
            <w:r w:rsidRPr="004848D5">
              <w:rPr>
                <w:rFonts w:ascii="Times New Roman" w:hAnsi="Times New Roman" w:cs="Times New Roman"/>
                <w:sz w:val="24"/>
                <w:szCs w:val="24"/>
                <w:vertAlign w:val="subscript"/>
              </w:rPr>
              <w:t>1</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 xml:space="preserve">2 </w:t>
            </w:r>
            <w:r w:rsidRPr="004848D5">
              <w:rPr>
                <w:rFonts w:ascii="Times New Roman" w:hAnsi="Times New Roman" w:cs="Times New Roman"/>
                <w:sz w:val="24"/>
                <w:szCs w:val="24"/>
              </w:rPr>
              <w:t>· К</w:t>
            </w:r>
            <w:r w:rsidRPr="004848D5">
              <w:rPr>
                <w:rFonts w:ascii="Times New Roman" w:hAnsi="Times New Roman" w:cs="Times New Roman"/>
                <w:sz w:val="24"/>
                <w:szCs w:val="24"/>
                <w:vertAlign w:val="subscript"/>
              </w:rPr>
              <w:t>3</w:t>
            </w:r>
            <w:r w:rsidRPr="004848D5">
              <w:rPr>
                <w:rFonts w:ascii="Times New Roman" w:hAnsi="Times New Roman" w:cs="Times New Roman"/>
                <w:sz w:val="24"/>
                <w:szCs w:val="24"/>
              </w:rPr>
              <w:t xml:space="preserve"> км </w:t>
            </w:r>
          </w:p>
        </w:tc>
        <w:tc>
          <w:tcPr>
            <w:tcW w:w="1136"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jc w:val="center"/>
              <w:rPr>
                <w:rFonts w:ascii="Times New Roman" w:hAnsi="Times New Roman" w:cs="Times New Roman"/>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bscript"/>
              </w:rPr>
              <w:t>кр(ср)</w:t>
            </w:r>
          </w:p>
        </w:tc>
      </w:tr>
      <w:tr w:rsidR="004848D5" w:rsidRPr="004848D5" w:rsidTr="006251BB">
        <w:tblPrEx>
          <w:tblCellMar>
            <w:top w:w="0" w:type="dxa"/>
            <w:bottom w:w="0" w:type="dxa"/>
          </w:tblCellMar>
        </w:tblPrEx>
        <w:trPr>
          <w:trHeight w:val="357"/>
          <w:jc w:val="center"/>
        </w:trPr>
        <w:tc>
          <w:tcPr>
            <w:tcW w:w="247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rPr>
                <w:rFonts w:ascii="Times New Roman" w:hAnsi="Times New Roman" w:cs="Times New Roman"/>
                <w:sz w:val="24"/>
                <w:szCs w:val="24"/>
              </w:rPr>
            </w:pPr>
          </w:p>
        </w:tc>
        <w:tc>
          <w:tcPr>
            <w:tcW w:w="100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rPr>
                <w:rFonts w:ascii="Times New Roman" w:hAnsi="Times New Roman" w:cs="Times New Roman"/>
                <w:sz w:val="24"/>
                <w:szCs w:val="24"/>
              </w:rPr>
            </w:pPr>
          </w:p>
          <w:p w:rsidR="004848D5" w:rsidRPr="004848D5" w:rsidRDefault="004848D5" w:rsidP="004848D5">
            <w:pPr>
              <w:spacing w:after="0" w:line="240" w:lineRule="auto"/>
              <w:rPr>
                <w:rFonts w:ascii="Times New Roman" w:hAnsi="Times New Roman" w:cs="Times New Roman"/>
                <w:sz w:val="24"/>
                <w:szCs w:val="24"/>
              </w:rPr>
            </w:pPr>
          </w:p>
          <w:p w:rsidR="004848D5" w:rsidRPr="004848D5" w:rsidRDefault="004848D5" w:rsidP="004848D5">
            <w:pPr>
              <w:spacing w:after="0" w:line="240" w:lineRule="auto"/>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rPr>
                <w:rFonts w:ascii="Times New Roman" w:hAnsi="Times New Roman" w:cs="Times New Roman"/>
                <w:sz w:val="24"/>
                <w:szCs w:val="24"/>
              </w:rPr>
            </w:pPr>
          </w:p>
        </w:tc>
        <w:tc>
          <w:tcPr>
            <w:tcW w:w="79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rPr>
                <w:rFonts w:ascii="Times New Roman" w:hAnsi="Times New Roman" w:cs="Times New Roman"/>
                <w:sz w:val="24"/>
                <w:szCs w:val="24"/>
              </w:rPr>
            </w:pPr>
          </w:p>
        </w:tc>
        <w:tc>
          <w:tcPr>
            <w:tcW w:w="2640"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spacing w:after="0" w:line="240" w:lineRule="auto"/>
              <w:rPr>
                <w:rFonts w:ascii="Times New Roman" w:hAnsi="Times New Roman" w:cs="Times New Roman"/>
                <w:sz w:val="24"/>
                <w:szCs w:val="24"/>
              </w:rPr>
            </w:pPr>
          </w:p>
        </w:tc>
      </w:tr>
    </w:tbl>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Поскольку подвижный состав делится на:</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 xml:space="preserve">А </w:t>
      </w:r>
      <w:r w:rsidRPr="004848D5">
        <w:rPr>
          <w:rFonts w:ascii="Times New Roman" w:hAnsi="Times New Roman" w:cs="Times New Roman"/>
          <w:sz w:val="24"/>
          <w:szCs w:val="24"/>
          <w:vertAlign w:val="subscript"/>
        </w:rPr>
        <w:t>U"</w:t>
      </w:r>
      <w:r w:rsidRPr="004848D5">
        <w:rPr>
          <w:rFonts w:ascii="Times New Roman" w:hAnsi="Times New Roman" w:cs="Times New Roman"/>
          <w:sz w:val="24"/>
          <w:szCs w:val="24"/>
        </w:rPr>
        <w:t xml:space="preserve"> ­ прошедшие капитальный ремонт;</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А</w:t>
      </w:r>
      <w:r w:rsidRPr="004848D5">
        <w:rPr>
          <w:rFonts w:ascii="Times New Roman" w:hAnsi="Times New Roman" w:cs="Times New Roman"/>
          <w:sz w:val="24"/>
          <w:szCs w:val="24"/>
          <w:vertAlign w:val="subscript"/>
        </w:rPr>
        <w:t xml:space="preserve"> U´</w:t>
      </w:r>
      <w:r w:rsidRPr="004848D5">
        <w:rPr>
          <w:rFonts w:ascii="Times New Roman" w:hAnsi="Times New Roman" w:cs="Times New Roman"/>
          <w:sz w:val="24"/>
          <w:szCs w:val="24"/>
        </w:rPr>
        <w:t>­  не прошедшие капитальный ремонт.</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Для технологического проектирования необходимо найти средне взвешиваемую величину пробега до капитального ремонта.</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bscript"/>
        </w:rPr>
        <w:t xml:space="preserve">кр(ср) </w:t>
      </w:r>
      <w:r w:rsidRPr="004848D5">
        <w:rPr>
          <w:rFonts w:ascii="Times New Roman" w:hAnsi="Times New Roman" w:cs="Times New Roman"/>
          <w:sz w:val="24"/>
          <w:szCs w:val="24"/>
        </w:rPr>
        <w:t>=</w:t>
      </w:r>
      <w:r w:rsidRPr="004848D5">
        <w:rPr>
          <w:rFonts w:ascii="Times New Roman" w:hAnsi="Times New Roman" w:cs="Times New Roman"/>
          <w:position w:val="-24"/>
          <w:sz w:val="24"/>
          <w:szCs w:val="24"/>
        </w:rPr>
        <w:object w:dxaOrig="2740" w:dyaOrig="660">
          <v:shape id="_x0000_i1029" type="#_x0000_t75" style="width:137.25pt;height:33pt" o:ole="">
            <v:imagedata r:id="rId104" o:title=""/>
          </v:shape>
          <o:OLEObject Type="Embed" ProgID="Equation.3" ShapeID="_x0000_i1029" DrawAspect="Content" ObjectID="_1549567019" r:id="rId105"/>
        </w:object>
      </w:r>
      <w:r w:rsidRPr="004848D5">
        <w:rPr>
          <w:rFonts w:ascii="Times New Roman" w:hAnsi="Times New Roman" w:cs="Times New Roman"/>
          <w:sz w:val="24"/>
          <w:szCs w:val="24"/>
        </w:rPr>
        <w:t xml:space="preserve"> км</w:t>
      </w:r>
    </w:p>
    <w:p w:rsidR="004848D5" w:rsidRPr="004848D5" w:rsidRDefault="004848D5" w:rsidP="004848D5">
      <w:pPr>
        <w:spacing w:after="0" w:line="240" w:lineRule="auto"/>
        <w:ind w:firstLine="709"/>
        <w:rPr>
          <w:rFonts w:ascii="Times New Roman" w:hAnsi="Times New Roman" w:cs="Times New Roman"/>
          <w:sz w:val="24"/>
          <w:szCs w:val="24"/>
        </w:rPr>
      </w:pP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lang w:val="en-US"/>
        </w:rPr>
        <w:t>L</w:t>
      </w:r>
      <w:r w:rsidRPr="004848D5">
        <w:rPr>
          <w:rFonts w:ascii="Times New Roman" w:hAnsi="Times New Roman" w:cs="Times New Roman"/>
          <w:sz w:val="24"/>
          <w:szCs w:val="24"/>
          <w:vertAlign w:val="subscript"/>
        </w:rPr>
        <w:t xml:space="preserve">кр(ср) </w:t>
      </w:r>
      <w:r w:rsidRPr="004848D5">
        <w:rPr>
          <w:rFonts w:ascii="Times New Roman" w:hAnsi="Times New Roman" w:cs="Times New Roman"/>
          <w:sz w:val="24"/>
          <w:szCs w:val="24"/>
        </w:rPr>
        <w:t xml:space="preserve">= </w:t>
      </w:r>
      <w:r w:rsidRPr="004848D5">
        <w:rPr>
          <w:rFonts w:ascii="Times New Roman" w:hAnsi="Times New Roman" w:cs="Times New Roman"/>
          <w:sz w:val="24"/>
          <w:szCs w:val="24"/>
          <w:vertAlign w:val="superscript"/>
        </w:rPr>
        <w:t>________________________________________________</w:t>
      </w:r>
      <w:r w:rsidRPr="004848D5">
        <w:rPr>
          <w:rFonts w:ascii="Times New Roman" w:hAnsi="Times New Roman" w:cs="Times New Roman"/>
          <w:position w:val="-10"/>
          <w:sz w:val="24"/>
          <w:szCs w:val="24"/>
        </w:rPr>
        <w:object w:dxaOrig="180" w:dyaOrig="340">
          <v:shape id="_x0000_i1030" type="#_x0000_t75" style="width:9pt;height:17.25pt" o:ole="">
            <v:imagedata r:id="rId106" o:title=""/>
          </v:shape>
          <o:OLEObject Type="Embed" ProgID="Equation.3" ShapeID="_x0000_i1030" DrawAspect="Content" ObjectID="_1549567020" r:id="rId107"/>
        </w:object>
      </w:r>
      <w:r w:rsidRPr="004848D5">
        <w:rPr>
          <w:rFonts w:ascii="Times New Roman" w:hAnsi="Times New Roman" w:cs="Times New Roman"/>
          <w:sz w:val="24"/>
          <w:szCs w:val="24"/>
        </w:rPr>
        <w:t>=</w:t>
      </w:r>
    </w:p>
    <w:p w:rsidR="004848D5" w:rsidRPr="004848D5" w:rsidRDefault="004848D5" w:rsidP="004848D5">
      <w:pPr>
        <w:spacing w:after="0" w:line="240" w:lineRule="auto"/>
        <w:ind w:firstLine="709"/>
        <w:jc w:val="center"/>
        <w:rPr>
          <w:rFonts w:ascii="Times New Roman" w:hAnsi="Times New Roman" w:cs="Times New Roman"/>
          <w:b/>
          <w:bCs/>
          <w:sz w:val="24"/>
          <w:szCs w:val="24"/>
        </w:rPr>
      </w:pPr>
      <w:r w:rsidRPr="004848D5">
        <w:rPr>
          <w:rFonts w:ascii="Times New Roman" w:hAnsi="Times New Roman" w:cs="Times New Roman"/>
          <w:b/>
          <w:bCs/>
          <w:sz w:val="24"/>
          <w:szCs w:val="24"/>
        </w:rPr>
        <w:t>3. Определение расчетной трудоемкости ТО.</w:t>
      </w:r>
    </w:p>
    <w:p w:rsidR="004848D5" w:rsidRPr="004848D5" w:rsidRDefault="004848D5" w:rsidP="004848D5">
      <w:pPr>
        <w:spacing w:after="0" w:line="240" w:lineRule="auto"/>
        <w:ind w:firstLine="709"/>
        <w:rPr>
          <w:rFonts w:ascii="Times New Roman" w:hAnsi="Times New Roman" w:cs="Times New Roman"/>
          <w:sz w:val="24"/>
          <w:szCs w:val="24"/>
        </w:rPr>
      </w:pPr>
    </w:p>
    <w:p w:rsidR="004848D5" w:rsidRPr="004848D5" w:rsidRDefault="004848D5" w:rsidP="004848D5">
      <w:pPr>
        <w:spacing w:after="0" w:line="240" w:lineRule="auto"/>
        <w:ind w:firstLine="720"/>
        <w:rPr>
          <w:rFonts w:ascii="Times New Roman" w:hAnsi="Times New Roman" w:cs="Times New Roman"/>
          <w:sz w:val="24"/>
          <w:szCs w:val="24"/>
        </w:rPr>
      </w:pPr>
      <w:r w:rsidRPr="004848D5">
        <w:rPr>
          <w:rFonts w:ascii="Times New Roman" w:hAnsi="Times New Roman" w:cs="Times New Roman"/>
          <w:sz w:val="24"/>
          <w:szCs w:val="24"/>
          <w:lang w:val="en-US"/>
        </w:rPr>
        <w:t>t</w:t>
      </w:r>
      <w:r w:rsidRPr="004848D5">
        <w:rPr>
          <w:rFonts w:ascii="Times New Roman" w:hAnsi="Times New Roman" w:cs="Times New Roman"/>
          <w:sz w:val="24"/>
          <w:szCs w:val="24"/>
          <w:vertAlign w:val="superscript"/>
        </w:rPr>
        <w:t>Р</w:t>
      </w:r>
      <w:r w:rsidRPr="004848D5">
        <w:rPr>
          <w:rFonts w:ascii="Times New Roman" w:hAnsi="Times New Roman" w:cs="Times New Roman"/>
          <w:sz w:val="24"/>
          <w:szCs w:val="24"/>
          <w:vertAlign w:val="subscript"/>
        </w:rPr>
        <w:t>ЕО,1,2</w:t>
      </w:r>
      <w:r w:rsidRPr="004848D5">
        <w:rPr>
          <w:rFonts w:ascii="Times New Roman" w:hAnsi="Times New Roman" w:cs="Times New Roman"/>
          <w:sz w:val="24"/>
          <w:szCs w:val="24"/>
        </w:rPr>
        <w:t xml:space="preserve"> = </w:t>
      </w:r>
      <w:r w:rsidRPr="004848D5">
        <w:rPr>
          <w:rFonts w:ascii="Times New Roman" w:hAnsi="Times New Roman" w:cs="Times New Roman"/>
          <w:sz w:val="24"/>
          <w:szCs w:val="24"/>
          <w:lang w:val="en-US"/>
        </w:rPr>
        <w:t>t</w:t>
      </w:r>
      <w:r w:rsidRPr="004848D5">
        <w:rPr>
          <w:rFonts w:ascii="Times New Roman" w:hAnsi="Times New Roman" w:cs="Times New Roman"/>
          <w:sz w:val="24"/>
          <w:szCs w:val="24"/>
          <w:vertAlign w:val="superscript"/>
        </w:rPr>
        <w:t xml:space="preserve">Н </w:t>
      </w:r>
      <w:r w:rsidRPr="004848D5">
        <w:rPr>
          <w:rFonts w:ascii="Times New Roman" w:hAnsi="Times New Roman" w:cs="Times New Roman"/>
          <w:sz w:val="24"/>
          <w:szCs w:val="24"/>
          <w:vertAlign w:val="subscript"/>
        </w:rPr>
        <w:t>ЕО,1,2</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5,</w:t>
      </w:r>
      <w:r w:rsidRPr="004848D5">
        <w:rPr>
          <w:rFonts w:ascii="Times New Roman" w:hAnsi="Times New Roman" w:cs="Times New Roman"/>
          <w:sz w:val="24"/>
          <w:szCs w:val="24"/>
        </w:rPr>
        <w:t xml:space="preserve"> чел / час</w:t>
      </w:r>
    </w:p>
    <w:p w:rsidR="004848D5" w:rsidRPr="004848D5" w:rsidRDefault="004848D5" w:rsidP="004848D5">
      <w:pPr>
        <w:spacing w:after="0" w:line="240" w:lineRule="auto"/>
        <w:ind w:firstLine="720"/>
        <w:rPr>
          <w:rFonts w:ascii="Times New Roman" w:hAnsi="Times New Roman" w:cs="Times New Roman"/>
          <w:sz w:val="24"/>
          <w:szCs w:val="24"/>
        </w:rPr>
      </w:pP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lang w:val="en-US"/>
        </w:rPr>
        <w:t>t</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ЕО,1,2</w:t>
      </w:r>
      <w:r w:rsidRPr="004848D5">
        <w:rPr>
          <w:rFonts w:ascii="Times New Roman" w:hAnsi="Times New Roman" w:cs="Times New Roman"/>
          <w:sz w:val="24"/>
          <w:szCs w:val="24"/>
        </w:rPr>
        <w:t xml:space="preserve"> ­ исходная нормативная трудоемкость ТО-1, ТО-2, ЕО, таблица 2.2. [1]</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rPr>
        <w:t xml:space="preserve"> ­ коэффициент корректирования нормативов трудоемкости ТО, в зависимости от модификации подвижного состава, таблица 2.9 [1]</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5</w:t>
      </w:r>
      <w:r w:rsidRPr="004848D5">
        <w:rPr>
          <w:rFonts w:ascii="Times New Roman" w:hAnsi="Times New Roman" w:cs="Times New Roman"/>
          <w:sz w:val="24"/>
          <w:szCs w:val="24"/>
        </w:rPr>
        <w:t xml:space="preserve"> ­ коэффициент корректирования нормативов трудоемкости ТО, в зависимости от размеров АТП, таблица 2. 12 [1].</w:t>
      </w:r>
    </w:p>
    <w:p w:rsidR="004848D5" w:rsidRPr="004848D5" w:rsidRDefault="004848D5" w:rsidP="004848D5">
      <w:pPr>
        <w:spacing w:after="0" w:line="240" w:lineRule="auto"/>
        <w:ind w:firstLine="709"/>
        <w:jc w:val="center"/>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r w:rsidRPr="004848D5">
        <w:rPr>
          <w:rFonts w:ascii="Times New Roman" w:hAnsi="Times New Roman" w:cs="Times New Roman"/>
          <w:sz w:val="24"/>
          <w:szCs w:val="24"/>
        </w:rPr>
        <w:t>Расчет трудоемкости ЕО, ТО-1, ТО-2 сводится в таблице №3</w:t>
      </w:r>
    </w:p>
    <w:p w:rsidR="004848D5" w:rsidRPr="004848D5" w:rsidRDefault="004848D5" w:rsidP="004848D5">
      <w:pPr>
        <w:spacing w:after="0" w:line="240" w:lineRule="auto"/>
        <w:ind w:firstLine="709"/>
        <w:jc w:val="right"/>
        <w:rPr>
          <w:rFonts w:ascii="Times New Roman" w:hAnsi="Times New Roman" w:cs="Times New Roman"/>
          <w:sz w:val="24"/>
          <w:szCs w:val="24"/>
        </w:rPr>
      </w:pPr>
      <w:r w:rsidRPr="004848D5">
        <w:rPr>
          <w:rFonts w:ascii="Times New Roman" w:hAnsi="Times New Roman" w:cs="Times New Roman"/>
          <w:sz w:val="24"/>
          <w:szCs w:val="24"/>
        </w:rPr>
        <w:t>Таблица 3</w:t>
      </w:r>
    </w:p>
    <w:tbl>
      <w:tblPr>
        <w:tblStyle w:val="af0"/>
        <w:tblW w:w="0" w:type="auto"/>
        <w:tblLook w:val="01E0"/>
      </w:tblPr>
      <w:tblGrid>
        <w:gridCol w:w="1960"/>
        <w:gridCol w:w="1133"/>
        <w:gridCol w:w="1193"/>
        <w:gridCol w:w="1106"/>
        <w:gridCol w:w="1106"/>
        <w:gridCol w:w="2748"/>
      </w:tblGrid>
      <w:tr w:rsidR="004848D5" w:rsidRPr="004848D5" w:rsidTr="006251BB">
        <w:tc>
          <w:tcPr>
            <w:tcW w:w="205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rPr>
              <w:t>Марка подвижного состава</w:t>
            </w:r>
          </w:p>
        </w:tc>
        <w:tc>
          <w:tcPr>
            <w:tcW w:w="1235"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rPr>
              <w:t>Вид ТО</w:t>
            </w:r>
          </w:p>
        </w:tc>
        <w:tc>
          <w:tcPr>
            <w:tcW w:w="123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vertAlign w:val="subscript"/>
              </w:rPr>
            </w:pPr>
            <w:r w:rsidRPr="004848D5">
              <w:rPr>
                <w:sz w:val="24"/>
                <w:szCs w:val="24"/>
                <w:lang w:val="en-US"/>
              </w:rPr>
              <w:t>t</w:t>
            </w:r>
            <w:r w:rsidRPr="004848D5">
              <w:rPr>
                <w:sz w:val="24"/>
                <w:szCs w:val="24"/>
                <w:vertAlign w:val="superscript"/>
              </w:rPr>
              <w:t>Н</w:t>
            </w:r>
            <w:r w:rsidRPr="004848D5">
              <w:rPr>
                <w:sz w:val="24"/>
                <w:szCs w:val="24"/>
                <w:vertAlign w:val="subscript"/>
              </w:rPr>
              <w:t>ЕО1,2</w:t>
            </w:r>
          </w:p>
          <w:p w:rsidR="004848D5" w:rsidRPr="004848D5" w:rsidRDefault="004848D5" w:rsidP="004848D5">
            <w:pPr>
              <w:jc w:val="center"/>
              <w:rPr>
                <w:sz w:val="24"/>
                <w:szCs w:val="24"/>
              </w:rPr>
            </w:pPr>
            <w:r w:rsidRPr="004848D5">
              <w:rPr>
                <w:sz w:val="24"/>
                <w:szCs w:val="24"/>
              </w:rPr>
              <w:t xml:space="preserve"> чел/час</w:t>
            </w:r>
          </w:p>
        </w:tc>
        <w:tc>
          <w:tcPr>
            <w:tcW w:w="123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vertAlign w:val="subscript"/>
              </w:rPr>
            </w:pPr>
            <w:r w:rsidRPr="004848D5">
              <w:rPr>
                <w:sz w:val="24"/>
                <w:szCs w:val="24"/>
              </w:rPr>
              <w:t>К</w:t>
            </w:r>
            <w:r w:rsidRPr="004848D5">
              <w:rPr>
                <w:sz w:val="24"/>
                <w:szCs w:val="24"/>
                <w:vertAlign w:val="subscript"/>
              </w:rPr>
              <w:t>2</w:t>
            </w:r>
          </w:p>
        </w:tc>
        <w:tc>
          <w:tcPr>
            <w:tcW w:w="123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rPr>
              <w:t>К</w:t>
            </w:r>
            <w:r w:rsidRPr="004848D5">
              <w:rPr>
                <w:sz w:val="24"/>
                <w:szCs w:val="24"/>
                <w:vertAlign w:val="subscript"/>
              </w:rPr>
              <w:t>5</w:t>
            </w:r>
          </w:p>
        </w:tc>
        <w:tc>
          <w:tcPr>
            <w:tcW w:w="3130"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lang w:val="en-US"/>
              </w:rPr>
              <w:t>t</w:t>
            </w:r>
            <w:r w:rsidRPr="004848D5">
              <w:rPr>
                <w:sz w:val="24"/>
                <w:szCs w:val="24"/>
                <w:vertAlign w:val="superscript"/>
              </w:rPr>
              <w:t>Р</w:t>
            </w:r>
            <w:r w:rsidRPr="004848D5">
              <w:rPr>
                <w:sz w:val="24"/>
                <w:szCs w:val="24"/>
                <w:vertAlign w:val="subscript"/>
              </w:rPr>
              <w:t>ТО</w:t>
            </w:r>
            <w:r w:rsidRPr="004848D5">
              <w:rPr>
                <w:sz w:val="24"/>
                <w:szCs w:val="24"/>
              </w:rPr>
              <w:t xml:space="preserve"> = </w:t>
            </w:r>
            <w:r w:rsidRPr="004848D5">
              <w:rPr>
                <w:sz w:val="24"/>
                <w:szCs w:val="24"/>
                <w:lang w:val="en-US"/>
              </w:rPr>
              <w:t>t</w:t>
            </w:r>
            <w:r w:rsidRPr="004848D5">
              <w:rPr>
                <w:sz w:val="24"/>
                <w:szCs w:val="24"/>
                <w:vertAlign w:val="superscript"/>
              </w:rPr>
              <w:t>Н</w:t>
            </w:r>
            <w:r w:rsidRPr="004848D5">
              <w:rPr>
                <w:sz w:val="24"/>
                <w:szCs w:val="24"/>
                <w:vertAlign w:val="subscript"/>
              </w:rPr>
              <w:t>ЕО,1,2</w:t>
            </w:r>
            <w:r w:rsidRPr="004848D5">
              <w:rPr>
                <w:sz w:val="24"/>
                <w:szCs w:val="24"/>
              </w:rPr>
              <w:t xml:space="preserve"> · К</w:t>
            </w:r>
            <w:r w:rsidRPr="004848D5">
              <w:rPr>
                <w:sz w:val="24"/>
                <w:szCs w:val="24"/>
                <w:vertAlign w:val="subscript"/>
              </w:rPr>
              <w:t>2</w:t>
            </w:r>
            <w:r w:rsidRPr="004848D5">
              <w:rPr>
                <w:sz w:val="24"/>
                <w:szCs w:val="24"/>
              </w:rPr>
              <w:t xml:space="preserve"> · К</w:t>
            </w:r>
            <w:r w:rsidRPr="004848D5">
              <w:rPr>
                <w:sz w:val="24"/>
                <w:szCs w:val="24"/>
                <w:vertAlign w:val="subscript"/>
              </w:rPr>
              <w:t>5</w:t>
            </w:r>
            <w:r w:rsidRPr="004848D5">
              <w:rPr>
                <w:sz w:val="24"/>
                <w:szCs w:val="24"/>
              </w:rPr>
              <w:t xml:space="preserve"> </w:t>
            </w:r>
          </w:p>
          <w:p w:rsidR="004848D5" w:rsidRPr="004848D5" w:rsidRDefault="004848D5" w:rsidP="004848D5">
            <w:pPr>
              <w:jc w:val="center"/>
              <w:rPr>
                <w:sz w:val="24"/>
                <w:szCs w:val="24"/>
              </w:rPr>
            </w:pPr>
            <w:r w:rsidRPr="004848D5">
              <w:rPr>
                <w:sz w:val="24"/>
                <w:szCs w:val="24"/>
              </w:rPr>
              <w:t>чел / час</w:t>
            </w:r>
          </w:p>
        </w:tc>
      </w:tr>
      <w:tr w:rsidR="004848D5" w:rsidRPr="004848D5" w:rsidTr="006251BB">
        <w:tc>
          <w:tcPr>
            <w:tcW w:w="2059" w:type="dxa"/>
            <w:vMerge w:val="restart"/>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235"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rPr>
              <w:t>ЕО</w:t>
            </w:r>
          </w:p>
        </w:tc>
        <w:tc>
          <w:tcPr>
            <w:tcW w:w="123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3130"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r>
      <w:tr w:rsidR="004848D5" w:rsidRPr="004848D5" w:rsidTr="006251BB">
        <w:tc>
          <w:tcPr>
            <w:tcW w:w="2059" w:type="dxa"/>
            <w:vMerge/>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235"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rPr>
              <w:t>ТО-1</w:t>
            </w:r>
          </w:p>
        </w:tc>
        <w:tc>
          <w:tcPr>
            <w:tcW w:w="123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3130"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r>
      <w:tr w:rsidR="004848D5" w:rsidRPr="004848D5" w:rsidTr="006251BB">
        <w:tc>
          <w:tcPr>
            <w:tcW w:w="2059" w:type="dxa"/>
            <w:vMerge/>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235"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rPr>
              <w:t>ТО-2</w:t>
            </w:r>
          </w:p>
        </w:tc>
        <w:tc>
          <w:tcPr>
            <w:tcW w:w="1239"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3130"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r>
    </w:tbl>
    <w:p w:rsidR="004848D5" w:rsidRPr="004848D5" w:rsidRDefault="004848D5" w:rsidP="004848D5">
      <w:pPr>
        <w:spacing w:after="0" w:line="240" w:lineRule="auto"/>
        <w:ind w:firstLine="709"/>
        <w:jc w:val="center"/>
        <w:rPr>
          <w:rFonts w:ascii="Times New Roman" w:hAnsi="Times New Roman" w:cs="Times New Roman"/>
          <w:b/>
          <w:bCs/>
          <w:sz w:val="24"/>
          <w:szCs w:val="24"/>
        </w:rPr>
      </w:pPr>
      <w:r w:rsidRPr="004848D5">
        <w:rPr>
          <w:rFonts w:ascii="Times New Roman" w:hAnsi="Times New Roman" w:cs="Times New Roman"/>
          <w:b/>
          <w:bCs/>
          <w:sz w:val="24"/>
          <w:szCs w:val="24"/>
        </w:rPr>
        <w:t>4. Определение расчетной трудоемкости ТР.</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lang w:val="en-US"/>
        </w:rPr>
        <w:t>t</w:t>
      </w:r>
      <w:r w:rsidRPr="004848D5">
        <w:rPr>
          <w:rFonts w:ascii="Times New Roman" w:hAnsi="Times New Roman" w:cs="Times New Roman"/>
          <w:sz w:val="24"/>
          <w:szCs w:val="24"/>
          <w:vertAlign w:val="superscript"/>
        </w:rPr>
        <w:t>Р</w:t>
      </w:r>
      <w:r w:rsidRPr="004848D5">
        <w:rPr>
          <w:rFonts w:ascii="Times New Roman" w:hAnsi="Times New Roman" w:cs="Times New Roman"/>
          <w:sz w:val="24"/>
          <w:szCs w:val="24"/>
          <w:vertAlign w:val="subscript"/>
        </w:rPr>
        <w:t>ТР</w:t>
      </w:r>
      <w:r w:rsidRPr="004848D5">
        <w:rPr>
          <w:rFonts w:ascii="Times New Roman" w:hAnsi="Times New Roman" w:cs="Times New Roman"/>
          <w:sz w:val="24"/>
          <w:szCs w:val="24"/>
        </w:rPr>
        <w:t xml:space="preserve"> = </w:t>
      </w:r>
      <w:r w:rsidRPr="004848D5">
        <w:rPr>
          <w:rFonts w:ascii="Times New Roman" w:hAnsi="Times New Roman" w:cs="Times New Roman"/>
          <w:sz w:val="24"/>
          <w:szCs w:val="24"/>
          <w:lang w:val="en-US"/>
        </w:rPr>
        <w:t>t</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ТР</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1</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3</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4</w:t>
      </w:r>
      <w:r w:rsidRPr="004848D5">
        <w:rPr>
          <w:rFonts w:ascii="Times New Roman" w:hAnsi="Times New Roman" w:cs="Times New Roman"/>
          <w:sz w:val="24"/>
          <w:szCs w:val="24"/>
        </w:rPr>
        <w:t xml:space="preserve"> · К</w:t>
      </w:r>
      <w:r w:rsidRPr="004848D5">
        <w:rPr>
          <w:rFonts w:ascii="Times New Roman" w:hAnsi="Times New Roman" w:cs="Times New Roman"/>
          <w:sz w:val="24"/>
          <w:szCs w:val="24"/>
          <w:vertAlign w:val="subscript"/>
        </w:rPr>
        <w:t>5,</w:t>
      </w:r>
      <w:r w:rsidRPr="004848D5">
        <w:rPr>
          <w:rFonts w:ascii="Times New Roman" w:hAnsi="Times New Roman" w:cs="Times New Roman"/>
          <w:sz w:val="24"/>
          <w:szCs w:val="24"/>
        </w:rPr>
        <w:t xml:space="preserve"> чел./час</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 xml:space="preserve"> где  </w:t>
      </w:r>
      <w:r w:rsidRPr="004848D5">
        <w:rPr>
          <w:rFonts w:ascii="Times New Roman" w:hAnsi="Times New Roman" w:cs="Times New Roman"/>
          <w:sz w:val="24"/>
          <w:szCs w:val="24"/>
          <w:lang w:val="en-US"/>
        </w:rPr>
        <w:t>t</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ТР</w:t>
      </w:r>
      <w:r w:rsidRPr="004848D5">
        <w:rPr>
          <w:rFonts w:ascii="Times New Roman" w:hAnsi="Times New Roman" w:cs="Times New Roman"/>
          <w:sz w:val="24"/>
          <w:szCs w:val="24"/>
        </w:rPr>
        <w:t xml:space="preserve"> ­ исходная нормативная удельная трудоемкость ТР, чел./час, таблица 2.2 [1].</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1</w:t>
      </w:r>
      <w:r w:rsidRPr="004848D5">
        <w:rPr>
          <w:rFonts w:ascii="Times New Roman" w:hAnsi="Times New Roman" w:cs="Times New Roman"/>
          <w:sz w:val="24"/>
          <w:szCs w:val="24"/>
        </w:rPr>
        <w:t xml:space="preserve"> ­ коэффициент корректирования нормативной трудоемкости ТР в зависимости от условий эксплуатации, таблица 2.8 [1].</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lastRenderedPageBreak/>
        <w:t>К</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rPr>
        <w:t xml:space="preserve"> ­ коэффициент корректирования нормативной трудоемкости ТР в зависимости от модификации подвижного состава, таблица 2.9 [1].</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3</w:t>
      </w:r>
      <w:r w:rsidRPr="004848D5">
        <w:rPr>
          <w:rFonts w:ascii="Times New Roman" w:hAnsi="Times New Roman" w:cs="Times New Roman"/>
          <w:sz w:val="24"/>
          <w:szCs w:val="24"/>
        </w:rPr>
        <w:t xml:space="preserve"> ­ коэффициент корректирования нормативной трудоемкости ТР в зависимости от природно-климатических условий, таблица 2.10 [1].</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4</w:t>
      </w:r>
      <w:r w:rsidRPr="004848D5">
        <w:rPr>
          <w:rFonts w:ascii="Times New Roman" w:hAnsi="Times New Roman" w:cs="Times New Roman"/>
          <w:sz w:val="24"/>
          <w:szCs w:val="24"/>
        </w:rPr>
        <w:t xml:space="preserve"> ­ коэффициент корректирования нормативной трудоемкости ТР в зависимости от пробега с начала эксплуатации, таблица 2.11 [1].</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5</w:t>
      </w:r>
      <w:r w:rsidRPr="004848D5">
        <w:rPr>
          <w:rFonts w:ascii="Times New Roman" w:hAnsi="Times New Roman" w:cs="Times New Roman"/>
          <w:sz w:val="24"/>
          <w:szCs w:val="24"/>
        </w:rPr>
        <w:t xml:space="preserve"> ­ коэффициент корректирования нормативной трудоемкости ТР в зависимости от размеров АТП, таблица 2.12 [1].</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Поскольку подвижный состав имеет различный пробег с начала эксплуатации необходимо найти средневзвешенную  величину, коэффициент К</w:t>
      </w:r>
      <w:r w:rsidRPr="004848D5">
        <w:rPr>
          <w:rFonts w:ascii="Times New Roman" w:hAnsi="Times New Roman" w:cs="Times New Roman"/>
          <w:sz w:val="24"/>
          <w:szCs w:val="24"/>
          <w:vertAlign w:val="subscript"/>
        </w:rPr>
        <w:t>4</w:t>
      </w:r>
      <w:r w:rsidRPr="004848D5">
        <w:rPr>
          <w:rFonts w:ascii="Times New Roman" w:hAnsi="Times New Roman" w:cs="Times New Roman"/>
          <w:sz w:val="24"/>
          <w:szCs w:val="24"/>
        </w:rPr>
        <w:t xml:space="preserve">. </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4</w:t>
      </w:r>
      <w:r w:rsidRPr="004848D5">
        <w:rPr>
          <w:rFonts w:ascii="Times New Roman" w:hAnsi="Times New Roman" w:cs="Times New Roman"/>
          <w:sz w:val="24"/>
          <w:szCs w:val="24"/>
        </w:rPr>
        <w:t xml:space="preserve">(ср) = </w:t>
      </w:r>
      <w:r w:rsidRPr="004848D5">
        <w:rPr>
          <w:rFonts w:ascii="Times New Roman" w:hAnsi="Times New Roman" w:cs="Times New Roman"/>
          <w:position w:val="-30"/>
          <w:sz w:val="24"/>
          <w:szCs w:val="24"/>
        </w:rPr>
        <w:object w:dxaOrig="3940" w:dyaOrig="700">
          <v:shape id="_x0000_i1031" type="#_x0000_t75" style="width:197.25pt;height:35.25pt" o:ole="">
            <v:imagedata r:id="rId108" o:title=""/>
          </v:shape>
          <o:OLEObject Type="Embed" ProgID="Equation.3" ShapeID="_x0000_i1031" DrawAspect="Content" ObjectID="_1549567021" r:id="rId109"/>
        </w:objec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 xml:space="preserve">где </w:t>
      </w:r>
      <w:r w:rsidRPr="004848D5">
        <w:rPr>
          <w:rFonts w:ascii="Times New Roman" w:hAnsi="Times New Roman" w:cs="Times New Roman"/>
          <w:position w:val="-12"/>
          <w:sz w:val="24"/>
          <w:szCs w:val="24"/>
        </w:rPr>
        <w:object w:dxaOrig="360" w:dyaOrig="360">
          <v:shape id="_x0000_i1032" type="#_x0000_t75" style="width:18pt;height:18pt" o:ole="">
            <v:imagedata r:id="rId110" o:title=""/>
          </v:shape>
          <o:OLEObject Type="Embed" ProgID="Equation.3" ShapeID="_x0000_i1032" DrawAspect="Content" ObjectID="_1549567022" r:id="rId111"/>
        </w:object>
      </w:r>
      <w:r w:rsidRPr="004848D5">
        <w:rPr>
          <w:rFonts w:ascii="Times New Roman" w:hAnsi="Times New Roman" w:cs="Times New Roman"/>
          <w:sz w:val="24"/>
          <w:szCs w:val="24"/>
        </w:rPr>
        <w:t>- число автомобилей с пробегом до 0,5</w:t>
      </w:r>
      <w:r w:rsidRPr="004848D5">
        <w:rPr>
          <w:rFonts w:ascii="Times New Roman" w:hAnsi="Times New Roman" w:cs="Times New Roman"/>
          <w:position w:val="-10"/>
          <w:sz w:val="24"/>
          <w:szCs w:val="24"/>
        </w:rPr>
        <w:object w:dxaOrig="420" w:dyaOrig="340">
          <v:shape id="_x0000_i1033" type="#_x0000_t75" style="width:21pt;height:17.25pt" o:ole="">
            <v:imagedata r:id="rId112" o:title=""/>
          </v:shape>
          <o:OLEObject Type="Embed" ProgID="Equation.3" ShapeID="_x0000_i1033" DrawAspect="Content" ObjectID="_1549567023" r:id="rId113"/>
        </w:objec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 xml:space="preserve">      </w:t>
      </w:r>
      <w:r w:rsidRPr="004848D5">
        <w:rPr>
          <w:rFonts w:ascii="Times New Roman" w:hAnsi="Times New Roman" w:cs="Times New Roman"/>
          <w:position w:val="-12"/>
          <w:sz w:val="24"/>
          <w:szCs w:val="24"/>
        </w:rPr>
        <w:object w:dxaOrig="400" w:dyaOrig="360">
          <v:shape id="_x0000_i1034" type="#_x0000_t75" style="width:20.25pt;height:18pt" o:ole="">
            <v:imagedata r:id="rId114" o:title=""/>
          </v:shape>
          <o:OLEObject Type="Embed" ProgID="Equation.3" ShapeID="_x0000_i1034" DrawAspect="Content" ObjectID="_1549567024" r:id="rId115"/>
        </w:object>
      </w:r>
      <w:r w:rsidRPr="004848D5">
        <w:rPr>
          <w:rFonts w:ascii="Times New Roman" w:hAnsi="Times New Roman" w:cs="Times New Roman"/>
          <w:sz w:val="24"/>
          <w:szCs w:val="24"/>
        </w:rPr>
        <w:t>- число автомобилей с пробегом от 0,5 до 0,75</w:t>
      </w:r>
      <w:r w:rsidRPr="004848D5">
        <w:rPr>
          <w:rFonts w:ascii="Times New Roman" w:hAnsi="Times New Roman" w:cs="Times New Roman"/>
          <w:position w:val="-10"/>
          <w:sz w:val="24"/>
          <w:szCs w:val="24"/>
        </w:rPr>
        <w:object w:dxaOrig="420" w:dyaOrig="340">
          <v:shape id="_x0000_i1035" type="#_x0000_t75" style="width:21pt;height:17.25pt" o:ole="">
            <v:imagedata r:id="rId116" o:title=""/>
          </v:shape>
          <o:OLEObject Type="Embed" ProgID="Equation.3" ShapeID="_x0000_i1035" DrawAspect="Content" ObjectID="_1549567025" r:id="rId117"/>
        </w:objec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 xml:space="preserve">      </w:t>
      </w:r>
      <w:r w:rsidRPr="004848D5">
        <w:rPr>
          <w:rFonts w:ascii="Times New Roman" w:hAnsi="Times New Roman" w:cs="Times New Roman"/>
          <w:position w:val="-12"/>
          <w:sz w:val="24"/>
          <w:szCs w:val="24"/>
        </w:rPr>
        <w:object w:dxaOrig="380" w:dyaOrig="360">
          <v:shape id="_x0000_i1036" type="#_x0000_t75" style="width:18.75pt;height:18pt" o:ole="">
            <v:imagedata r:id="rId118" o:title=""/>
          </v:shape>
          <o:OLEObject Type="Embed" ProgID="Equation.3" ShapeID="_x0000_i1036" DrawAspect="Content" ObjectID="_1549567026" r:id="rId119"/>
        </w:object>
      </w:r>
      <w:r w:rsidRPr="004848D5">
        <w:rPr>
          <w:rFonts w:ascii="Times New Roman" w:hAnsi="Times New Roman" w:cs="Times New Roman"/>
          <w:sz w:val="24"/>
          <w:szCs w:val="24"/>
        </w:rPr>
        <w:t>- число автомобилей с пробегом от 0,75 до 1</w:t>
      </w:r>
      <w:r w:rsidRPr="004848D5">
        <w:rPr>
          <w:rFonts w:ascii="Times New Roman" w:hAnsi="Times New Roman" w:cs="Times New Roman"/>
          <w:position w:val="-10"/>
          <w:sz w:val="24"/>
          <w:szCs w:val="24"/>
        </w:rPr>
        <w:object w:dxaOrig="420" w:dyaOrig="340">
          <v:shape id="_x0000_i1037" type="#_x0000_t75" style="width:21pt;height:17.25pt" o:ole="">
            <v:imagedata r:id="rId116" o:title=""/>
          </v:shape>
          <o:OLEObject Type="Embed" ProgID="Equation.3" ShapeID="_x0000_i1037" DrawAspect="Content" ObjectID="_1549567027" r:id="rId120"/>
        </w:objec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 xml:space="preserve">      </w:t>
      </w:r>
      <w:r w:rsidRPr="004848D5">
        <w:rPr>
          <w:rFonts w:ascii="Times New Roman" w:hAnsi="Times New Roman" w:cs="Times New Roman"/>
          <w:position w:val="-12"/>
          <w:sz w:val="24"/>
          <w:szCs w:val="24"/>
        </w:rPr>
        <w:object w:dxaOrig="400" w:dyaOrig="360">
          <v:shape id="_x0000_i1038" type="#_x0000_t75" style="width:20.25pt;height:18pt" o:ole="">
            <v:imagedata r:id="rId121" o:title=""/>
          </v:shape>
          <o:OLEObject Type="Embed" ProgID="Equation.3" ShapeID="_x0000_i1038" DrawAspect="Content" ObjectID="_1549567028" r:id="rId122"/>
        </w:object>
      </w:r>
      <w:r w:rsidRPr="004848D5">
        <w:rPr>
          <w:rFonts w:ascii="Times New Roman" w:hAnsi="Times New Roman" w:cs="Times New Roman"/>
          <w:sz w:val="24"/>
          <w:szCs w:val="24"/>
        </w:rPr>
        <w:t>- число автомобилей с пробегом более 1</w:t>
      </w:r>
      <w:r w:rsidRPr="004848D5">
        <w:rPr>
          <w:rFonts w:ascii="Times New Roman" w:hAnsi="Times New Roman" w:cs="Times New Roman"/>
          <w:position w:val="-10"/>
          <w:sz w:val="24"/>
          <w:szCs w:val="24"/>
        </w:rPr>
        <w:object w:dxaOrig="420" w:dyaOrig="340">
          <v:shape id="_x0000_i1039" type="#_x0000_t75" style="width:21pt;height:17.25pt" o:ole="">
            <v:imagedata r:id="rId116" o:title=""/>
          </v:shape>
          <o:OLEObject Type="Embed" ProgID="Equation.3" ShapeID="_x0000_i1039" DrawAspect="Content" ObjectID="_1549567029" r:id="rId123"/>
        </w:object>
      </w:r>
    </w:p>
    <w:p w:rsidR="004848D5" w:rsidRPr="004848D5" w:rsidRDefault="004848D5" w:rsidP="004848D5">
      <w:pPr>
        <w:spacing w:after="0" w:line="240" w:lineRule="auto"/>
        <w:ind w:firstLine="709"/>
        <w:rPr>
          <w:rFonts w:ascii="Times New Roman" w:hAnsi="Times New Roman" w:cs="Times New Roman"/>
          <w:sz w:val="24"/>
          <w:szCs w:val="24"/>
          <w:vertAlign w:val="superscript"/>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4</w:t>
      </w:r>
      <w:r w:rsidRPr="004848D5">
        <w:rPr>
          <w:rFonts w:ascii="Times New Roman" w:hAnsi="Times New Roman" w:cs="Times New Roman"/>
          <w:sz w:val="24"/>
          <w:szCs w:val="24"/>
        </w:rPr>
        <w:t xml:space="preserve">(ср) = </w:t>
      </w:r>
      <w:r w:rsidRPr="004848D5">
        <w:rPr>
          <w:rFonts w:ascii="Times New Roman" w:hAnsi="Times New Roman" w:cs="Times New Roman"/>
          <w:sz w:val="24"/>
          <w:szCs w:val="24"/>
          <w:vertAlign w:val="superscript"/>
        </w:rPr>
        <w:t>__________________________________________________________________</w:t>
      </w:r>
    </w:p>
    <w:p w:rsidR="004848D5" w:rsidRPr="004848D5" w:rsidRDefault="004848D5" w:rsidP="004848D5">
      <w:pPr>
        <w:spacing w:after="0" w:line="240" w:lineRule="auto"/>
        <w:ind w:firstLine="709"/>
        <w:jc w:val="center"/>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r w:rsidRPr="004848D5">
        <w:rPr>
          <w:rFonts w:ascii="Times New Roman" w:hAnsi="Times New Roman" w:cs="Times New Roman"/>
          <w:sz w:val="24"/>
          <w:szCs w:val="24"/>
        </w:rPr>
        <w:t>Расчет трудоемкости ТР сводится в таблице №4.</w:t>
      </w:r>
    </w:p>
    <w:p w:rsidR="004848D5" w:rsidRPr="004848D5" w:rsidRDefault="004848D5" w:rsidP="004848D5">
      <w:pPr>
        <w:spacing w:after="0" w:line="240" w:lineRule="auto"/>
        <w:ind w:firstLine="709"/>
        <w:jc w:val="right"/>
        <w:rPr>
          <w:rFonts w:ascii="Times New Roman" w:hAnsi="Times New Roman" w:cs="Times New Roman"/>
          <w:sz w:val="24"/>
          <w:szCs w:val="24"/>
        </w:rPr>
      </w:pPr>
      <w:r w:rsidRPr="004848D5">
        <w:rPr>
          <w:rFonts w:ascii="Times New Roman" w:hAnsi="Times New Roman" w:cs="Times New Roman"/>
          <w:sz w:val="24"/>
          <w:szCs w:val="24"/>
        </w:rPr>
        <w:t>Таблица 4</w:t>
      </w:r>
    </w:p>
    <w:tbl>
      <w:tblPr>
        <w:tblStyle w:val="af0"/>
        <w:tblW w:w="10206" w:type="dxa"/>
        <w:jc w:val="center"/>
        <w:tblLook w:val="01E0"/>
      </w:tblPr>
      <w:tblGrid>
        <w:gridCol w:w="2303"/>
        <w:gridCol w:w="1157"/>
        <w:gridCol w:w="575"/>
        <w:gridCol w:w="561"/>
        <w:gridCol w:w="561"/>
        <w:gridCol w:w="561"/>
        <w:gridCol w:w="561"/>
        <w:gridCol w:w="3927"/>
      </w:tblGrid>
      <w:tr w:rsidR="004848D5" w:rsidRPr="004848D5" w:rsidTr="006251BB">
        <w:trPr>
          <w:jc w:val="center"/>
        </w:trPr>
        <w:tc>
          <w:tcPr>
            <w:tcW w:w="230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rPr>
              <w:t>Марка подвижного состава</w:t>
            </w:r>
          </w:p>
        </w:tc>
        <w:tc>
          <w:tcPr>
            <w:tcW w:w="115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lang w:val="en-US"/>
              </w:rPr>
              <w:t>t</w:t>
            </w:r>
            <w:r w:rsidRPr="004848D5">
              <w:rPr>
                <w:sz w:val="24"/>
                <w:szCs w:val="24"/>
                <w:vertAlign w:val="superscript"/>
              </w:rPr>
              <w:t>Н</w:t>
            </w:r>
            <w:r w:rsidRPr="004848D5">
              <w:rPr>
                <w:sz w:val="24"/>
                <w:szCs w:val="24"/>
                <w:vertAlign w:val="subscript"/>
              </w:rPr>
              <w:t>ТР</w:t>
            </w:r>
          </w:p>
          <w:p w:rsidR="004848D5" w:rsidRPr="004848D5" w:rsidRDefault="004848D5" w:rsidP="004848D5">
            <w:pPr>
              <w:jc w:val="center"/>
              <w:rPr>
                <w:sz w:val="24"/>
                <w:szCs w:val="24"/>
              </w:rPr>
            </w:pPr>
            <w:r w:rsidRPr="004848D5">
              <w:rPr>
                <w:sz w:val="24"/>
                <w:szCs w:val="24"/>
              </w:rPr>
              <w:t>чел/час</w:t>
            </w:r>
          </w:p>
        </w:tc>
        <w:tc>
          <w:tcPr>
            <w:tcW w:w="575"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vertAlign w:val="subscript"/>
              </w:rPr>
            </w:pPr>
            <w:r w:rsidRPr="004848D5">
              <w:rPr>
                <w:sz w:val="24"/>
                <w:szCs w:val="24"/>
              </w:rPr>
              <w:t>К</w:t>
            </w:r>
            <w:r w:rsidRPr="004848D5">
              <w:rPr>
                <w:sz w:val="24"/>
                <w:szCs w:val="24"/>
                <w:vertAlign w:val="subscript"/>
              </w:rPr>
              <w:t>1</w:t>
            </w:r>
          </w:p>
        </w:tc>
        <w:tc>
          <w:tcPr>
            <w:tcW w:w="5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vertAlign w:val="subscript"/>
              </w:rPr>
            </w:pPr>
            <w:r w:rsidRPr="004848D5">
              <w:rPr>
                <w:sz w:val="24"/>
                <w:szCs w:val="24"/>
              </w:rPr>
              <w:t>К</w:t>
            </w:r>
            <w:r w:rsidRPr="004848D5">
              <w:rPr>
                <w:sz w:val="24"/>
                <w:szCs w:val="24"/>
                <w:vertAlign w:val="subscript"/>
              </w:rPr>
              <w:t>2</w:t>
            </w:r>
          </w:p>
        </w:tc>
        <w:tc>
          <w:tcPr>
            <w:tcW w:w="5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vertAlign w:val="subscript"/>
              </w:rPr>
            </w:pPr>
            <w:r w:rsidRPr="004848D5">
              <w:rPr>
                <w:sz w:val="24"/>
                <w:szCs w:val="24"/>
              </w:rPr>
              <w:t>К</w:t>
            </w:r>
            <w:r w:rsidRPr="004848D5">
              <w:rPr>
                <w:sz w:val="24"/>
                <w:szCs w:val="24"/>
                <w:vertAlign w:val="subscript"/>
              </w:rPr>
              <w:t>3</w:t>
            </w:r>
          </w:p>
        </w:tc>
        <w:tc>
          <w:tcPr>
            <w:tcW w:w="5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vertAlign w:val="subscript"/>
              </w:rPr>
            </w:pPr>
            <w:r w:rsidRPr="004848D5">
              <w:rPr>
                <w:sz w:val="24"/>
                <w:szCs w:val="24"/>
              </w:rPr>
              <w:t>К</w:t>
            </w:r>
            <w:r w:rsidRPr="004848D5">
              <w:rPr>
                <w:sz w:val="24"/>
                <w:szCs w:val="24"/>
                <w:vertAlign w:val="subscript"/>
              </w:rPr>
              <w:t>4</w:t>
            </w:r>
          </w:p>
          <w:p w:rsidR="004848D5" w:rsidRPr="004848D5" w:rsidRDefault="004848D5" w:rsidP="004848D5">
            <w:pPr>
              <w:jc w:val="center"/>
              <w:rPr>
                <w:sz w:val="24"/>
                <w:szCs w:val="24"/>
                <w:vertAlign w:val="subscript"/>
              </w:rPr>
            </w:pPr>
            <w:r w:rsidRPr="004848D5">
              <w:rPr>
                <w:sz w:val="24"/>
                <w:szCs w:val="24"/>
                <w:vertAlign w:val="subscript"/>
              </w:rPr>
              <w:t>(ср)</w:t>
            </w:r>
          </w:p>
        </w:tc>
        <w:tc>
          <w:tcPr>
            <w:tcW w:w="5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vertAlign w:val="subscript"/>
              </w:rPr>
            </w:pPr>
            <w:r w:rsidRPr="004848D5">
              <w:rPr>
                <w:sz w:val="24"/>
                <w:szCs w:val="24"/>
              </w:rPr>
              <w:t>К</w:t>
            </w:r>
            <w:r w:rsidRPr="004848D5">
              <w:rPr>
                <w:sz w:val="24"/>
                <w:szCs w:val="24"/>
                <w:vertAlign w:val="subscript"/>
              </w:rPr>
              <w:t>5</w:t>
            </w:r>
          </w:p>
        </w:tc>
        <w:tc>
          <w:tcPr>
            <w:tcW w:w="392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lang w:val="en-US"/>
              </w:rPr>
              <w:t>t</w:t>
            </w:r>
            <w:r w:rsidRPr="004848D5">
              <w:rPr>
                <w:sz w:val="24"/>
                <w:szCs w:val="24"/>
                <w:vertAlign w:val="superscript"/>
              </w:rPr>
              <w:t>Р</w:t>
            </w:r>
            <w:r w:rsidRPr="004848D5">
              <w:rPr>
                <w:sz w:val="24"/>
                <w:szCs w:val="24"/>
                <w:vertAlign w:val="subscript"/>
              </w:rPr>
              <w:t>ТР</w:t>
            </w:r>
            <w:r w:rsidRPr="004848D5">
              <w:rPr>
                <w:sz w:val="24"/>
                <w:szCs w:val="24"/>
              </w:rPr>
              <w:t xml:space="preserve"> = </w:t>
            </w:r>
            <w:r w:rsidRPr="004848D5">
              <w:rPr>
                <w:sz w:val="24"/>
                <w:szCs w:val="24"/>
                <w:lang w:val="en-US"/>
              </w:rPr>
              <w:t>t</w:t>
            </w:r>
            <w:r w:rsidRPr="004848D5">
              <w:rPr>
                <w:sz w:val="24"/>
                <w:szCs w:val="24"/>
                <w:vertAlign w:val="superscript"/>
              </w:rPr>
              <w:t>Н</w:t>
            </w:r>
            <w:r w:rsidRPr="004848D5">
              <w:rPr>
                <w:sz w:val="24"/>
                <w:szCs w:val="24"/>
                <w:vertAlign w:val="subscript"/>
              </w:rPr>
              <w:t>ТР</w:t>
            </w:r>
            <w:r w:rsidRPr="004848D5">
              <w:rPr>
                <w:sz w:val="24"/>
                <w:szCs w:val="24"/>
              </w:rPr>
              <w:t xml:space="preserve"> · К</w:t>
            </w:r>
            <w:r w:rsidRPr="004848D5">
              <w:rPr>
                <w:sz w:val="24"/>
                <w:szCs w:val="24"/>
                <w:vertAlign w:val="subscript"/>
              </w:rPr>
              <w:t>1</w:t>
            </w:r>
            <w:r w:rsidRPr="004848D5">
              <w:rPr>
                <w:sz w:val="24"/>
                <w:szCs w:val="24"/>
              </w:rPr>
              <w:t xml:space="preserve"> · К</w:t>
            </w:r>
            <w:r w:rsidRPr="004848D5">
              <w:rPr>
                <w:sz w:val="24"/>
                <w:szCs w:val="24"/>
                <w:vertAlign w:val="subscript"/>
              </w:rPr>
              <w:t>2</w:t>
            </w:r>
            <w:r w:rsidRPr="004848D5">
              <w:rPr>
                <w:sz w:val="24"/>
                <w:szCs w:val="24"/>
              </w:rPr>
              <w:t xml:space="preserve"> · К</w:t>
            </w:r>
            <w:r w:rsidRPr="004848D5">
              <w:rPr>
                <w:sz w:val="24"/>
                <w:szCs w:val="24"/>
                <w:vertAlign w:val="subscript"/>
              </w:rPr>
              <w:t>3</w:t>
            </w:r>
            <w:r w:rsidRPr="004848D5">
              <w:rPr>
                <w:sz w:val="24"/>
                <w:szCs w:val="24"/>
              </w:rPr>
              <w:t xml:space="preserve"> · К</w:t>
            </w:r>
            <w:r w:rsidRPr="004848D5">
              <w:rPr>
                <w:sz w:val="24"/>
                <w:szCs w:val="24"/>
                <w:vertAlign w:val="subscript"/>
              </w:rPr>
              <w:t>4</w:t>
            </w:r>
            <w:r w:rsidRPr="004848D5">
              <w:rPr>
                <w:sz w:val="24"/>
                <w:szCs w:val="24"/>
              </w:rPr>
              <w:t xml:space="preserve"> · К</w:t>
            </w:r>
            <w:r w:rsidRPr="004848D5">
              <w:rPr>
                <w:sz w:val="24"/>
                <w:szCs w:val="24"/>
                <w:vertAlign w:val="subscript"/>
              </w:rPr>
              <w:t>5</w:t>
            </w:r>
            <w:r w:rsidRPr="004848D5">
              <w:rPr>
                <w:sz w:val="24"/>
                <w:szCs w:val="24"/>
              </w:rPr>
              <w:t xml:space="preserve"> чел./час</w:t>
            </w:r>
          </w:p>
        </w:tc>
      </w:tr>
      <w:tr w:rsidR="004848D5" w:rsidRPr="004848D5" w:rsidTr="006251BB">
        <w:trPr>
          <w:jc w:val="center"/>
        </w:trPr>
        <w:tc>
          <w:tcPr>
            <w:tcW w:w="2303"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p>
          <w:p w:rsidR="004848D5" w:rsidRPr="004848D5" w:rsidRDefault="004848D5" w:rsidP="004848D5">
            <w:pPr>
              <w:jc w:val="center"/>
              <w:rPr>
                <w:sz w:val="24"/>
                <w:szCs w:val="24"/>
              </w:rPr>
            </w:pPr>
          </w:p>
          <w:p w:rsidR="004848D5" w:rsidRPr="004848D5" w:rsidRDefault="004848D5" w:rsidP="004848D5">
            <w:pPr>
              <w:jc w:val="center"/>
              <w:rPr>
                <w:sz w:val="24"/>
                <w:szCs w:val="24"/>
              </w:rPr>
            </w:pPr>
          </w:p>
        </w:tc>
        <w:tc>
          <w:tcPr>
            <w:tcW w:w="115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575"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5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5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5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5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3927"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r>
    </w:tbl>
    <w:p w:rsidR="004848D5" w:rsidRPr="004848D5" w:rsidRDefault="004848D5" w:rsidP="004848D5">
      <w:pPr>
        <w:spacing w:after="0" w:line="240" w:lineRule="auto"/>
        <w:ind w:firstLine="709"/>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b/>
          <w:bCs/>
          <w:sz w:val="24"/>
          <w:szCs w:val="24"/>
        </w:rPr>
      </w:pPr>
      <w:r w:rsidRPr="004848D5">
        <w:rPr>
          <w:rFonts w:ascii="Times New Roman" w:hAnsi="Times New Roman" w:cs="Times New Roman"/>
          <w:b/>
          <w:bCs/>
          <w:sz w:val="24"/>
          <w:szCs w:val="24"/>
        </w:rPr>
        <w:t>5. Определение удельного расчетного простоя подвижного состава в ТО и ТР.</w:t>
      </w:r>
    </w:p>
    <w:p w:rsidR="004848D5" w:rsidRPr="004848D5" w:rsidRDefault="004848D5" w:rsidP="004848D5">
      <w:pPr>
        <w:spacing w:after="0" w:line="240" w:lineRule="auto"/>
        <w:ind w:firstLine="709"/>
        <w:jc w:val="center"/>
        <w:rPr>
          <w:rFonts w:ascii="Times New Roman" w:hAnsi="Times New Roman" w:cs="Times New Roman"/>
          <w:b/>
          <w:bCs/>
          <w:sz w:val="24"/>
          <w:szCs w:val="24"/>
        </w:rPr>
      </w:pPr>
    </w:p>
    <w:p w:rsidR="004848D5" w:rsidRPr="004848D5" w:rsidRDefault="004848D5" w:rsidP="004848D5">
      <w:pPr>
        <w:spacing w:after="0" w:line="240" w:lineRule="auto"/>
        <w:ind w:firstLine="709"/>
        <w:rPr>
          <w:rFonts w:ascii="Times New Roman" w:hAnsi="Times New Roman" w:cs="Times New Roman"/>
          <w:b/>
          <w:bCs/>
          <w:sz w:val="24"/>
          <w:szCs w:val="24"/>
        </w:rPr>
      </w:pPr>
      <w:r w:rsidRPr="004848D5">
        <w:rPr>
          <w:rFonts w:ascii="Times New Roman" w:hAnsi="Times New Roman" w:cs="Times New Roman"/>
          <w:sz w:val="24"/>
          <w:szCs w:val="24"/>
          <w:lang w:val="en-US"/>
        </w:rPr>
        <w:t>d</w:t>
      </w:r>
      <w:r w:rsidRPr="004848D5">
        <w:rPr>
          <w:rFonts w:ascii="Times New Roman" w:hAnsi="Times New Roman" w:cs="Times New Roman"/>
          <w:sz w:val="24"/>
          <w:szCs w:val="24"/>
          <w:vertAlign w:val="superscript"/>
        </w:rPr>
        <w:t>р</w:t>
      </w:r>
      <w:r w:rsidRPr="004848D5">
        <w:rPr>
          <w:rFonts w:ascii="Times New Roman" w:hAnsi="Times New Roman" w:cs="Times New Roman"/>
          <w:sz w:val="24"/>
          <w:szCs w:val="24"/>
          <w:vertAlign w:val="subscript"/>
        </w:rPr>
        <w:t>ТО и ТР</w:t>
      </w:r>
      <w:r w:rsidRPr="004848D5">
        <w:rPr>
          <w:rFonts w:ascii="Times New Roman" w:hAnsi="Times New Roman" w:cs="Times New Roman"/>
          <w:sz w:val="24"/>
          <w:szCs w:val="24"/>
        </w:rPr>
        <w:t xml:space="preserve"> = </w:t>
      </w:r>
      <w:r w:rsidRPr="004848D5">
        <w:rPr>
          <w:rFonts w:ascii="Times New Roman" w:hAnsi="Times New Roman" w:cs="Times New Roman"/>
          <w:sz w:val="24"/>
          <w:szCs w:val="24"/>
          <w:lang w:val="en-US"/>
        </w:rPr>
        <w:t>d</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 xml:space="preserve">ТО и ТР   </w:t>
      </w:r>
      <w:r w:rsidRPr="004848D5">
        <w:rPr>
          <w:rFonts w:ascii="Times New Roman" w:hAnsi="Times New Roman" w:cs="Times New Roman"/>
          <w:sz w:val="24"/>
          <w:szCs w:val="24"/>
        </w:rPr>
        <w:t>· К</w:t>
      </w:r>
      <w:r w:rsidRPr="004848D5">
        <w:rPr>
          <w:rFonts w:ascii="Times New Roman" w:hAnsi="Times New Roman" w:cs="Times New Roman"/>
          <w:sz w:val="24"/>
          <w:szCs w:val="24"/>
          <w:vertAlign w:val="subscript"/>
        </w:rPr>
        <w:t xml:space="preserve">4 </w:t>
      </w:r>
      <w:r w:rsidRPr="004848D5">
        <w:rPr>
          <w:rFonts w:ascii="Times New Roman" w:hAnsi="Times New Roman" w:cs="Times New Roman"/>
          <w:sz w:val="24"/>
          <w:szCs w:val="24"/>
          <w:vertAlign w:val="superscript"/>
        </w:rPr>
        <w:t>´</w:t>
      </w:r>
      <w:r w:rsidRPr="004848D5">
        <w:rPr>
          <w:rFonts w:ascii="Times New Roman" w:hAnsi="Times New Roman" w:cs="Times New Roman"/>
          <w:sz w:val="24"/>
          <w:szCs w:val="24"/>
          <w:vertAlign w:val="subscript"/>
        </w:rPr>
        <w:t xml:space="preserve">(ср), </w:t>
      </w:r>
      <w:r w:rsidRPr="004848D5">
        <w:rPr>
          <w:rFonts w:ascii="Times New Roman" w:hAnsi="Times New Roman" w:cs="Times New Roman"/>
          <w:sz w:val="24"/>
          <w:szCs w:val="24"/>
        </w:rPr>
        <w:t>дней на 1000км.</w:t>
      </w:r>
    </w:p>
    <w:p w:rsidR="004848D5" w:rsidRPr="004848D5" w:rsidRDefault="004848D5" w:rsidP="004848D5">
      <w:pPr>
        <w:spacing w:after="0" w:line="240" w:lineRule="auto"/>
        <w:ind w:firstLine="709"/>
        <w:jc w:val="center"/>
        <w:rPr>
          <w:rFonts w:ascii="Times New Roman" w:hAnsi="Times New Roman" w:cs="Times New Roman"/>
          <w:b/>
          <w:bCs/>
          <w:sz w:val="24"/>
          <w:szCs w:val="24"/>
        </w:rPr>
      </w:pP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lang w:val="en-US"/>
        </w:rPr>
        <w:t>d</w:t>
      </w:r>
      <w:r w:rsidRPr="004848D5">
        <w:rPr>
          <w:rFonts w:ascii="Times New Roman" w:hAnsi="Times New Roman" w:cs="Times New Roman"/>
          <w:sz w:val="24"/>
          <w:szCs w:val="24"/>
          <w:vertAlign w:val="superscript"/>
        </w:rPr>
        <w:t>н</w:t>
      </w:r>
      <w:r w:rsidRPr="004848D5">
        <w:rPr>
          <w:rFonts w:ascii="Times New Roman" w:hAnsi="Times New Roman" w:cs="Times New Roman"/>
          <w:sz w:val="24"/>
          <w:szCs w:val="24"/>
          <w:vertAlign w:val="subscript"/>
        </w:rPr>
        <w:t xml:space="preserve">ТО и ТР   </w:t>
      </w:r>
      <w:r w:rsidRPr="004848D5">
        <w:rPr>
          <w:rFonts w:ascii="Times New Roman" w:hAnsi="Times New Roman" w:cs="Times New Roman"/>
          <w:sz w:val="24"/>
          <w:szCs w:val="24"/>
        </w:rPr>
        <w:t>­ исходный нормативный удельный простой подвижного состава в ТО и ТР, дней (</w:t>
      </w:r>
      <w:smartTag w:uri="urn:schemas-microsoft-com:office:smarttags" w:element="metricconverter">
        <w:smartTagPr>
          <w:attr w:name="ProductID" w:val="1 000 км"/>
        </w:smartTagPr>
        <w:r w:rsidRPr="004848D5">
          <w:rPr>
            <w:rFonts w:ascii="Times New Roman" w:hAnsi="Times New Roman" w:cs="Times New Roman"/>
            <w:sz w:val="24"/>
            <w:szCs w:val="24"/>
          </w:rPr>
          <w:t>1 000 км</w:t>
        </w:r>
      </w:smartTag>
      <w:r w:rsidRPr="004848D5">
        <w:rPr>
          <w:rFonts w:ascii="Times New Roman" w:hAnsi="Times New Roman" w:cs="Times New Roman"/>
          <w:sz w:val="24"/>
          <w:szCs w:val="24"/>
        </w:rPr>
        <w:t xml:space="preserve"> пробега), таблица 2.6 </w:t>
      </w:r>
    </w:p>
    <w:p w:rsidR="004848D5" w:rsidRPr="004848D5" w:rsidRDefault="004848D5" w:rsidP="004848D5">
      <w:pPr>
        <w:spacing w:after="0" w:line="240" w:lineRule="auto"/>
        <w:ind w:firstLine="709"/>
        <w:jc w:val="both"/>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4</w:t>
      </w:r>
      <w:r w:rsidRPr="004848D5">
        <w:rPr>
          <w:rFonts w:ascii="Times New Roman" w:hAnsi="Times New Roman" w:cs="Times New Roman"/>
          <w:sz w:val="24"/>
          <w:szCs w:val="24"/>
          <w:vertAlign w:val="superscript"/>
        </w:rPr>
        <w:t>´</w:t>
      </w:r>
      <w:r w:rsidRPr="004848D5">
        <w:rPr>
          <w:rFonts w:ascii="Times New Roman" w:hAnsi="Times New Roman" w:cs="Times New Roman"/>
          <w:sz w:val="24"/>
          <w:szCs w:val="24"/>
          <w:vertAlign w:val="subscript"/>
        </w:rPr>
        <w:t xml:space="preserve">(ср) </w:t>
      </w:r>
      <w:r w:rsidRPr="004848D5">
        <w:rPr>
          <w:rFonts w:ascii="Times New Roman" w:hAnsi="Times New Roman" w:cs="Times New Roman"/>
          <w:sz w:val="24"/>
          <w:szCs w:val="24"/>
        </w:rPr>
        <w:t>– средневзвешенный коэффициент корректирования удельного пробега в ТО и ТР в зависимости от пробега с начала эксплуатации, табл. 2.11[1]</w:t>
      </w:r>
    </w:p>
    <w:p w:rsidR="004848D5" w:rsidRPr="004848D5" w:rsidRDefault="004848D5" w:rsidP="004848D5">
      <w:pPr>
        <w:spacing w:after="0" w:line="240" w:lineRule="auto"/>
        <w:ind w:firstLine="709"/>
        <w:jc w:val="both"/>
        <w:rPr>
          <w:rFonts w:ascii="Times New Roman" w:hAnsi="Times New Roman" w:cs="Times New Roman"/>
          <w:sz w:val="24"/>
          <w:szCs w:val="24"/>
        </w:rPr>
      </w:pPr>
    </w:p>
    <w:p w:rsidR="004848D5" w:rsidRPr="004848D5" w:rsidRDefault="004848D5" w:rsidP="004848D5">
      <w:pPr>
        <w:spacing w:after="0" w:line="240" w:lineRule="auto"/>
        <w:ind w:firstLine="748"/>
        <w:rPr>
          <w:rFonts w:ascii="Times New Roman" w:hAnsi="Times New Roman" w:cs="Times New Roman"/>
          <w:sz w:val="24"/>
          <w:szCs w:val="24"/>
        </w:rPr>
      </w:pPr>
      <w:r w:rsidRPr="004848D5">
        <w:rPr>
          <w:rFonts w:ascii="Times New Roman" w:hAnsi="Times New Roman" w:cs="Times New Roman"/>
          <w:position w:val="-10"/>
          <w:sz w:val="24"/>
          <w:szCs w:val="24"/>
        </w:rPr>
        <w:object w:dxaOrig="340" w:dyaOrig="360">
          <v:shape id="_x0000_i1040" type="#_x0000_t75" style="width:17.25pt;height:18pt" o:ole="">
            <v:imagedata r:id="rId124" o:title=""/>
          </v:shape>
          <o:OLEObject Type="Embed" ProgID="Equation.3" ShapeID="_x0000_i1040" DrawAspect="Content" ObjectID="_1549567030" r:id="rId125"/>
        </w:object>
      </w:r>
      <w:r w:rsidRPr="004848D5">
        <w:rPr>
          <w:rFonts w:ascii="Times New Roman" w:hAnsi="Times New Roman" w:cs="Times New Roman"/>
          <w:sz w:val="24"/>
          <w:szCs w:val="24"/>
          <w:vertAlign w:val="subscript"/>
        </w:rPr>
        <w:t xml:space="preserve">(ср) </w:t>
      </w:r>
      <w:r w:rsidRPr="004848D5">
        <w:rPr>
          <w:rFonts w:ascii="Times New Roman" w:hAnsi="Times New Roman" w:cs="Times New Roman"/>
          <w:sz w:val="24"/>
          <w:szCs w:val="24"/>
        </w:rPr>
        <w:t xml:space="preserve">= </w:t>
      </w:r>
      <w:r w:rsidRPr="004848D5">
        <w:rPr>
          <w:rFonts w:ascii="Times New Roman" w:hAnsi="Times New Roman" w:cs="Times New Roman"/>
          <w:position w:val="-30"/>
          <w:sz w:val="24"/>
          <w:szCs w:val="24"/>
        </w:rPr>
        <w:object w:dxaOrig="3800" w:dyaOrig="720">
          <v:shape id="_x0000_i1041" type="#_x0000_t75" style="width:189.75pt;height:36pt" o:ole="">
            <v:imagedata r:id="rId126" o:title=""/>
          </v:shape>
          <o:OLEObject Type="Embed" ProgID="Equation.3" ShapeID="_x0000_i1041" DrawAspect="Content" ObjectID="_1549567031" r:id="rId127"/>
        </w:object>
      </w:r>
    </w:p>
    <w:p w:rsidR="004848D5" w:rsidRPr="004848D5" w:rsidRDefault="004848D5" w:rsidP="004848D5">
      <w:pPr>
        <w:spacing w:after="0" w:line="240" w:lineRule="auto"/>
        <w:ind w:firstLine="748"/>
        <w:rPr>
          <w:rFonts w:ascii="Times New Roman" w:hAnsi="Times New Roman" w:cs="Times New Roman"/>
          <w:sz w:val="24"/>
          <w:szCs w:val="24"/>
        </w:rPr>
      </w:pPr>
    </w:p>
    <w:p w:rsidR="004848D5" w:rsidRPr="004848D5" w:rsidRDefault="004848D5" w:rsidP="004848D5">
      <w:pPr>
        <w:spacing w:after="0" w:line="240" w:lineRule="auto"/>
        <w:ind w:firstLine="748"/>
        <w:rPr>
          <w:rFonts w:ascii="Times New Roman" w:hAnsi="Times New Roman" w:cs="Times New Roman"/>
          <w:sz w:val="24"/>
          <w:szCs w:val="24"/>
          <w:vertAlign w:val="superscript"/>
        </w:rPr>
      </w:pPr>
      <w:r w:rsidRPr="004848D5">
        <w:rPr>
          <w:rFonts w:ascii="Times New Roman" w:hAnsi="Times New Roman" w:cs="Times New Roman"/>
          <w:position w:val="-10"/>
          <w:sz w:val="24"/>
          <w:szCs w:val="24"/>
        </w:rPr>
        <w:object w:dxaOrig="340" w:dyaOrig="360">
          <v:shape id="_x0000_i1042" type="#_x0000_t75" style="width:17.25pt;height:18pt" o:ole="">
            <v:imagedata r:id="rId128" o:title=""/>
          </v:shape>
          <o:OLEObject Type="Embed" ProgID="Equation.3" ShapeID="_x0000_i1042" DrawAspect="Content" ObjectID="_1549567032" r:id="rId129"/>
        </w:object>
      </w:r>
      <w:r w:rsidRPr="004848D5">
        <w:rPr>
          <w:rFonts w:ascii="Times New Roman" w:hAnsi="Times New Roman" w:cs="Times New Roman"/>
          <w:sz w:val="24"/>
          <w:szCs w:val="24"/>
          <w:vertAlign w:val="subscript"/>
        </w:rPr>
        <w:t xml:space="preserve">(ср) </w:t>
      </w:r>
      <w:r w:rsidRPr="004848D5">
        <w:rPr>
          <w:rFonts w:ascii="Times New Roman" w:hAnsi="Times New Roman" w:cs="Times New Roman"/>
          <w:sz w:val="24"/>
          <w:szCs w:val="24"/>
        </w:rPr>
        <w:t>=</w:t>
      </w:r>
      <w:r w:rsidRPr="004848D5">
        <w:rPr>
          <w:rFonts w:ascii="Times New Roman" w:hAnsi="Times New Roman" w:cs="Times New Roman"/>
          <w:sz w:val="24"/>
          <w:szCs w:val="24"/>
          <w:vertAlign w:val="superscript"/>
        </w:rPr>
        <w:t xml:space="preserve"> ________________________________________</w:t>
      </w:r>
    </w:p>
    <w:p w:rsidR="004848D5" w:rsidRPr="004848D5" w:rsidRDefault="004848D5" w:rsidP="004848D5">
      <w:pPr>
        <w:spacing w:after="0" w:line="240" w:lineRule="auto"/>
        <w:ind w:firstLine="748"/>
        <w:rPr>
          <w:rFonts w:ascii="Times New Roman" w:hAnsi="Times New Roman" w:cs="Times New Roman"/>
          <w:sz w:val="24"/>
          <w:szCs w:val="24"/>
        </w:rPr>
      </w:pPr>
    </w:p>
    <w:p w:rsidR="004848D5" w:rsidRPr="004848D5" w:rsidRDefault="004848D5" w:rsidP="004848D5">
      <w:pPr>
        <w:spacing w:after="0" w:line="240" w:lineRule="auto"/>
        <w:ind w:firstLine="748"/>
        <w:jc w:val="center"/>
        <w:rPr>
          <w:rFonts w:ascii="Times New Roman" w:hAnsi="Times New Roman" w:cs="Times New Roman"/>
          <w:sz w:val="24"/>
          <w:szCs w:val="24"/>
        </w:rPr>
      </w:pPr>
      <w:r w:rsidRPr="004848D5">
        <w:rPr>
          <w:rFonts w:ascii="Times New Roman" w:hAnsi="Times New Roman" w:cs="Times New Roman"/>
          <w:sz w:val="24"/>
          <w:szCs w:val="24"/>
        </w:rPr>
        <w:t>Расчет удельного простоя в То и ТР сводится в таблицу № 5.</w:t>
      </w:r>
    </w:p>
    <w:p w:rsidR="004848D5" w:rsidRPr="004848D5" w:rsidRDefault="004848D5" w:rsidP="004848D5">
      <w:pPr>
        <w:spacing w:after="0" w:line="240" w:lineRule="auto"/>
        <w:ind w:firstLine="709"/>
        <w:jc w:val="right"/>
        <w:rPr>
          <w:rFonts w:ascii="Times New Roman" w:hAnsi="Times New Roman" w:cs="Times New Roman"/>
          <w:sz w:val="24"/>
          <w:szCs w:val="24"/>
        </w:rPr>
      </w:pPr>
      <w:r w:rsidRPr="004848D5">
        <w:rPr>
          <w:rFonts w:ascii="Times New Roman" w:hAnsi="Times New Roman" w:cs="Times New Roman"/>
          <w:sz w:val="24"/>
          <w:szCs w:val="24"/>
        </w:rPr>
        <w:lastRenderedPageBreak/>
        <w:t>Таблица 5</w:t>
      </w:r>
    </w:p>
    <w:tbl>
      <w:tblPr>
        <w:tblStyle w:val="af0"/>
        <w:tblW w:w="0" w:type="auto"/>
        <w:jc w:val="center"/>
        <w:tblInd w:w="108" w:type="dxa"/>
        <w:tblLook w:val="01E0"/>
      </w:tblPr>
      <w:tblGrid>
        <w:gridCol w:w="2368"/>
        <w:gridCol w:w="2377"/>
        <w:gridCol w:w="1621"/>
        <w:gridCol w:w="2772"/>
      </w:tblGrid>
      <w:tr w:rsidR="004848D5" w:rsidRPr="004848D5" w:rsidTr="006251BB">
        <w:trPr>
          <w:jc w:val="center"/>
        </w:trPr>
        <w:tc>
          <w:tcPr>
            <w:tcW w:w="24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r w:rsidRPr="004848D5">
              <w:rPr>
                <w:sz w:val="24"/>
                <w:szCs w:val="24"/>
              </w:rPr>
              <w:t>Марка подвижного состава</w:t>
            </w:r>
          </w:p>
        </w:tc>
        <w:tc>
          <w:tcPr>
            <w:tcW w:w="2565"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vertAlign w:val="subscript"/>
              </w:rPr>
              <w:t>н</w:t>
            </w:r>
          </w:p>
          <w:p w:rsidR="004848D5" w:rsidRPr="004848D5" w:rsidRDefault="004848D5" w:rsidP="004848D5">
            <w:pPr>
              <w:jc w:val="center"/>
              <w:rPr>
                <w:sz w:val="24"/>
                <w:szCs w:val="24"/>
              </w:rPr>
            </w:pPr>
            <w:r w:rsidRPr="004848D5">
              <w:rPr>
                <w:sz w:val="24"/>
                <w:szCs w:val="24"/>
                <w:lang w:val="en-US"/>
              </w:rPr>
              <w:t>d</w:t>
            </w:r>
            <w:r w:rsidRPr="004848D5">
              <w:rPr>
                <w:sz w:val="24"/>
                <w:szCs w:val="24"/>
                <w:vertAlign w:val="subscript"/>
              </w:rPr>
              <w:t>ТО и ТР</w:t>
            </w:r>
            <w:r w:rsidRPr="004848D5">
              <w:rPr>
                <w:sz w:val="24"/>
                <w:szCs w:val="24"/>
              </w:rPr>
              <w:t>,</w:t>
            </w:r>
          </w:p>
        </w:tc>
        <w:tc>
          <w:tcPr>
            <w:tcW w:w="1706"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vertAlign w:val="subscript"/>
              </w:rPr>
            </w:pPr>
            <w:r w:rsidRPr="004848D5">
              <w:rPr>
                <w:sz w:val="24"/>
                <w:szCs w:val="24"/>
              </w:rPr>
              <w:t>К΄</w:t>
            </w:r>
            <w:r w:rsidRPr="004848D5">
              <w:rPr>
                <w:sz w:val="24"/>
                <w:szCs w:val="24"/>
                <w:vertAlign w:val="subscript"/>
              </w:rPr>
              <w:t>4(ср)</w:t>
            </w:r>
          </w:p>
        </w:tc>
        <w:tc>
          <w:tcPr>
            <w:tcW w:w="2992"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r w:rsidRPr="004848D5">
              <w:rPr>
                <w:sz w:val="24"/>
                <w:szCs w:val="24"/>
                <w:lang w:val="en-US"/>
              </w:rPr>
              <w:t>d</w:t>
            </w:r>
            <w:r w:rsidRPr="004848D5">
              <w:rPr>
                <w:sz w:val="24"/>
                <w:szCs w:val="24"/>
                <w:vertAlign w:val="superscript"/>
              </w:rPr>
              <w:t>р</w:t>
            </w:r>
            <w:r w:rsidRPr="004848D5">
              <w:rPr>
                <w:sz w:val="24"/>
                <w:szCs w:val="24"/>
                <w:vertAlign w:val="subscript"/>
              </w:rPr>
              <w:t>ТО и ТР</w:t>
            </w:r>
            <w:r w:rsidRPr="004848D5">
              <w:rPr>
                <w:sz w:val="24"/>
                <w:szCs w:val="24"/>
              </w:rPr>
              <w:t xml:space="preserve"> = </w:t>
            </w:r>
            <w:r w:rsidRPr="004848D5">
              <w:rPr>
                <w:sz w:val="24"/>
                <w:szCs w:val="24"/>
                <w:lang w:val="en-US"/>
              </w:rPr>
              <w:t>d</w:t>
            </w:r>
            <w:r w:rsidRPr="004848D5">
              <w:rPr>
                <w:sz w:val="24"/>
                <w:szCs w:val="24"/>
                <w:vertAlign w:val="superscript"/>
              </w:rPr>
              <w:t>н</w:t>
            </w:r>
            <w:r w:rsidRPr="004848D5">
              <w:rPr>
                <w:sz w:val="24"/>
                <w:szCs w:val="24"/>
                <w:vertAlign w:val="subscript"/>
              </w:rPr>
              <w:t xml:space="preserve">ТО и ТР   </w:t>
            </w:r>
            <w:r w:rsidRPr="004848D5">
              <w:rPr>
                <w:sz w:val="24"/>
                <w:szCs w:val="24"/>
              </w:rPr>
              <w:t>· К</w:t>
            </w:r>
            <w:r w:rsidRPr="004848D5">
              <w:rPr>
                <w:sz w:val="24"/>
                <w:szCs w:val="24"/>
                <w:vertAlign w:val="subscript"/>
              </w:rPr>
              <w:t xml:space="preserve">4 </w:t>
            </w:r>
            <w:r w:rsidRPr="004848D5">
              <w:rPr>
                <w:sz w:val="24"/>
                <w:szCs w:val="24"/>
                <w:vertAlign w:val="superscript"/>
              </w:rPr>
              <w:t>´</w:t>
            </w:r>
            <w:r w:rsidRPr="004848D5">
              <w:rPr>
                <w:sz w:val="24"/>
                <w:szCs w:val="24"/>
                <w:vertAlign w:val="subscript"/>
              </w:rPr>
              <w:t>(ср)</w:t>
            </w:r>
          </w:p>
        </w:tc>
      </w:tr>
      <w:tr w:rsidR="004848D5" w:rsidRPr="004848D5" w:rsidTr="006251BB">
        <w:trPr>
          <w:jc w:val="center"/>
        </w:trPr>
        <w:tc>
          <w:tcPr>
            <w:tcW w:w="2461"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p w:rsidR="004848D5" w:rsidRPr="004848D5" w:rsidRDefault="004848D5" w:rsidP="004848D5">
            <w:pPr>
              <w:jc w:val="center"/>
              <w:rPr>
                <w:sz w:val="24"/>
                <w:szCs w:val="24"/>
              </w:rPr>
            </w:pPr>
          </w:p>
          <w:p w:rsidR="004848D5" w:rsidRPr="004848D5" w:rsidRDefault="004848D5" w:rsidP="004848D5">
            <w:pPr>
              <w:jc w:val="center"/>
              <w:rPr>
                <w:sz w:val="24"/>
                <w:szCs w:val="24"/>
              </w:rPr>
            </w:pPr>
          </w:p>
          <w:p w:rsidR="004848D5" w:rsidRPr="004848D5" w:rsidRDefault="004848D5" w:rsidP="004848D5">
            <w:pPr>
              <w:jc w:val="center"/>
              <w:rPr>
                <w:sz w:val="24"/>
                <w:szCs w:val="24"/>
              </w:rPr>
            </w:pPr>
          </w:p>
        </w:tc>
        <w:tc>
          <w:tcPr>
            <w:tcW w:w="2565"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1706"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c>
          <w:tcPr>
            <w:tcW w:w="2992" w:type="dxa"/>
            <w:tcBorders>
              <w:top w:val="single" w:sz="4" w:space="0" w:color="auto"/>
              <w:left w:val="single" w:sz="4" w:space="0" w:color="auto"/>
              <w:bottom w:val="single" w:sz="4" w:space="0" w:color="auto"/>
              <w:right w:val="single" w:sz="4" w:space="0" w:color="auto"/>
            </w:tcBorders>
          </w:tcPr>
          <w:p w:rsidR="004848D5" w:rsidRPr="004848D5" w:rsidRDefault="004848D5" w:rsidP="004848D5">
            <w:pPr>
              <w:jc w:val="center"/>
              <w:rPr>
                <w:sz w:val="24"/>
                <w:szCs w:val="24"/>
              </w:rPr>
            </w:pPr>
          </w:p>
        </w:tc>
      </w:tr>
    </w:tbl>
    <w:p w:rsidR="004848D5" w:rsidRPr="004848D5" w:rsidRDefault="004848D5" w:rsidP="004848D5">
      <w:pPr>
        <w:spacing w:after="0" w:line="240" w:lineRule="auto"/>
        <w:ind w:firstLine="748"/>
        <w:rPr>
          <w:rFonts w:ascii="Times New Roman" w:hAnsi="Times New Roman" w:cs="Times New Roman"/>
          <w:sz w:val="24"/>
          <w:szCs w:val="24"/>
        </w:rPr>
      </w:pPr>
    </w:p>
    <w:p w:rsidR="004848D5" w:rsidRPr="004848D5" w:rsidRDefault="004848D5" w:rsidP="004848D5">
      <w:pPr>
        <w:tabs>
          <w:tab w:val="left" w:pos="2175"/>
        </w:tabs>
        <w:spacing w:after="0" w:line="240" w:lineRule="auto"/>
        <w:jc w:val="center"/>
        <w:rPr>
          <w:rFonts w:ascii="Times New Roman" w:hAnsi="Times New Roman" w:cs="Times New Roman"/>
          <w:b/>
          <w:bCs/>
          <w:sz w:val="24"/>
          <w:szCs w:val="24"/>
        </w:rPr>
      </w:pPr>
      <w:r w:rsidRPr="004848D5">
        <w:rPr>
          <w:rFonts w:ascii="Times New Roman" w:hAnsi="Times New Roman" w:cs="Times New Roman"/>
          <w:b/>
          <w:bCs/>
          <w:sz w:val="24"/>
          <w:szCs w:val="24"/>
        </w:rPr>
        <w:t>6. Определение коэффициента технической готовности.</w:t>
      </w:r>
    </w:p>
    <w:p w:rsidR="004848D5" w:rsidRPr="004848D5" w:rsidRDefault="004848D5" w:rsidP="004848D5">
      <w:pPr>
        <w:spacing w:after="0" w:line="240" w:lineRule="auto"/>
        <w:ind w:firstLine="709"/>
        <w:jc w:val="center"/>
        <w:rPr>
          <w:rFonts w:ascii="Times New Roman" w:hAnsi="Times New Roman" w:cs="Times New Roman"/>
          <w:b/>
          <w:bCs/>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r w:rsidRPr="004848D5">
        <w:rPr>
          <w:rFonts w:ascii="Times New Roman" w:hAnsi="Times New Roman" w:cs="Times New Roman"/>
          <w:sz w:val="24"/>
          <w:szCs w:val="24"/>
        </w:rPr>
        <w:t>α</w:t>
      </w:r>
      <w:r w:rsidRPr="004848D5">
        <w:rPr>
          <w:rFonts w:ascii="Times New Roman" w:hAnsi="Times New Roman" w:cs="Times New Roman"/>
          <w:sz w:val="24"/>
          <w:szCs w:val="24"/>
          <w:vertAlign w:val="subscript"/>
        </w:rPr>
        <w:t>Т</w:t>
      </w:r>
      <w:r w:rsidRPr="004848D5">
        <w:rPr>
          <w:rFonts w:ascii="Times New Roman" w:hAnsi="Times New Roman" w:cs="Times New Roman"/>
          <w:sz w:val="24"/>
          <w:szCs w:val="24"/>
        </w:rPr>
        <w:t xml:space="preserve"> = </w:t>
      </w:r>
      <w:r w:rsidRPr="004848D5">
        <w:rPr>
          <w:rFonts w:ascii="Times New Roman" w:hAnsi="Times New Roman" w:cs="Times New Roman"/>
          <w:position w:val="-30"/>
          <w:sz w:val="24"/>
          <w:szCs w:val="24"/>
        </w:rPr>
        <w:object w:dxaOrig="2040" w:dyaOrig="700">
          <v:shape id="_x0000_i1043" type="#_x0000_t75" style="width:102pt;height:35.25pt" o:ole="">
            <v:imagedata r:id="rId130" o:title=""/>
          </v:shape>
          <o:OLEObject Type="Embed" ProgID="Equation.3" ShapeID="_x0000_i1043" DrawAspect="Content" ObjectID="_1549567033" r:id="rId131"/>
        </w:objec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 xml:space="preserve">Э </w:t>
      </w:r>
      <w:r w:rsidRPr="004848D5">
        <w:rPr>
          <w:rFonts w:ascii="Times New Roman" w:hAnsi="Times New Roman" w:cs="Times New Roman"/>
          <w:sz w:val="24"/>
          <w:szCs w:val="24"/>
        </w:rPr>
        <w:t>– количество дней эксплуатации подвижного состава за цикл дней.</w:t>
      </w:r>
    </w:p>
    <w:p w:rsidR="004848D5" w:rsidRPr="004848D5" w:rsidRDefault="004848D5" w:rsidP="004848D5">
      <w:pPr>
        <w:spacing w:after="0" w:line="240" w:lineRule="auto"/>
        <w:ind w:firstLine="709"/>
        <w:jc w:val="center"/>
        <w:rPr>
          <w:rFonts w:ascii="Times New Roman" w:hAnsi="Times New Roman" w:cs="Times New Roman"/>
          <w:sz w:val="24"/>
          <w:szCs w:val="24"/>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Э</w:t>
      </w:r>
      <w:r w:rsidRPr="004848D5">
        <w:rPr>
          <w:rFonts w:ascii="Times New Roman" w:hAnsi="Times New Roman" w:cs="Times New Roman"/>
          <w:sz w:val="24"/>
          <w:szCs w:val="24"/>
        </w:rPr>
        <w:t xml:space="preserve"> = </w:t>
      </w:r>
      <w:r w:rsidRPr="004848D5">
        <w:rPr>
          <w:rFonts w:ascii="Times New Roman" w:hAnsi="Times New Roman" w:cs="Times New Roman"/>
          <w:position w:val="-30"/>
          <w:sz w:val="24"/>
          <w:szCs w:val="24"/>
        </w:rPr>
        <w:object w:dxaOrig="800" w:dyaOrig="720">
          <v:shape id="_x0000_i1044" type="#_x0000_t75" style="width:39.75pt;height:36pt" o:ole="">
            <v:imagedata r:id="rId132" o:title=""/>
          </v:shape>
          <o:OLEObject Type="Embed" ProgID="Equation.3" ShapeID="_x0000_i1044" DrawAspect="Content" ObjectID="_1549567034" r:id="rId133"/>
        </w:object>
      </w:r>
    </w:p>
    <w:p w:rsidR="004848D5" w:rsidRPr="004848D5" w:rsidRDefault="004848D5" w:rsidP="004848D5">
      <w:pPr>
        <w:spacing w:after="0" w:line="240" w:lineRule="auto"/>
        <w:ind w:firstLine="709"/>
        <w:rPr>
          <w:rFonts w:ascii="Times New Roman" w:hAnsi="Times New Roman" w:cs="Times New Roman"/>
          <w:sz w:val="24"/>
          <w:szCs w:val="24"/>
          <w:vertAlign w:val="superscript"/>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Э</w:t>
      </w:r>
      <w:r w:rsidRPr="004848D5">
        <w:rPr>
          <w:rFonts w:ascii="Times New Roman" w:hAnsi="Times New Roman" w:cs="Times New Roman"/>
          <w:sz w:val="24"/>
          <w:szCs w:val="24"/>
        </w:rPr>
        <w:t xml:space="preserve"> = </w:t>
      </w:r>
      <w:r w:rsidRPr="004848D5">
        <w:rPr>
          <w:rFonts w:ascii="Times New Roman" w:hAnsi="Times New Roman" w:cs="Times New Roman"/>
          <w:sz w:val="24"/>
          <w:szCs w:val="24"/>
          <w:vertAlign w:val="superscript"/>
        </w:rPr>
        <w:t>____________________________________________</w:t>
      </w:r>
    </w:p>
    <w:p w:rsidR="004848D5" w:rsidRPr="004848D5" w:rsidRDefault="004848D5" w:rsidP="004848D5">
      <w:pPr>
        <w:spacing w:after="0" w:line="240" w:lineRule="auto"/>
        <w:jc w:val="center"/>
        <w:rPr>
          <w:rFonts w:ascii="Times New Roman" w:hAnsi="Times New Roman" w:cs="Times New Roman"/>
          <w:sz w:val="24"/>
          <w:szCs w:val="24"/>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ТО</w:t>
      </w:r>
      <w:r w:rsidRPr="004848D5">
        <w:rPr>
          <w:rFonts w:ascii="Times New Roman" w:hAnsi="Times New Roman" w:cs="Times New Roman"/>
          <w:sz w:val="24"/>
          <w:szCs w:val="24"/>
        </w:rPr>
        <w:t xml:space="preserve"> </w:t>
      </w:r>
      <w:r w:rsidRPr="004848D5">
        <w:rPr>
          <w:rFonts w:ascii="Times New Roman" w:hAnsi="Times New Roman" w:cs="Times New Roman"/>
          <w:sz w:val="24"/>
          <w:szCs w:val="24"/>
          <w:vertAlign w:val="subscript"/>
        </w:rPr>
        <w:t xml:space="preserve">и ТР </w:t>
      </w:r>
      <w:r w:rsidRPr="004848D5">
        <w:rPr>
          <w:rFonts w:ascii="Times New Roman" w:hAnsi="Times New Roman" w:cs="Times New Roman"/>
          <w:sz w:val="24"/>
          <w:szCs w:val="24"/>
        </w:rPr>
        <w:t xml:space="preserve">= </w:t>
      </w:r>
      <w:r w:rsidRPr="004848D5">
        <w:rPr>
          <w:rFonts w:ascii="Times New Roman" w:hAnsi="Times New Roman" w:cs="Times New Roman"/>
          <w:b/>
          <w:bCs/>
          <w:sz w:val="24"/>
          <w:szCs w:val="24"/>
          <w:vertAlign w:val="subscript"/>
        </w:rPr>
        <w:t xml:space="preserve"> </w:t>
      </w:r>
      <w:r w:rsidRPr="004848D5">
        <w:rPr>
          <w:rFonts w:ascii="Times New Roman" w:hAnsi="Times New Roman" w:cs="Times New Roman"/>
          <w:b/>
          <w:bCs/>
          <w:position w:val="-24"/>
          <w:sz w:val="24"/>
          <w:szCs w:val="24"/>
          <w:vertAlign w:val="subscript"/>
        </w:rPr>
        <w:object w:dxaOrig="1500" w:dyaOrig="660">
          <v:shape id="_x0000_i1045" type="#_x0000_t75" style="width:75pt;height:33pt" o:ole="">
            <v:imagedata r:id="rId134" o:title=""/>
          </v:shape>
          <o:OLEObject Type="Embed" ProgID="Equation.3" ShapeID="_x0000_i1045" DrawAspect="Content" ObjectID="_1549567035" r:id="rId135"/>
        </w:object>
      </w:r>
      <w:r w:rsidRPr="004848D5">
        <w:rPr>
          <w:rFonts w:ascii="Times New Roman" w:hAnsi="Times New Roman" w:cs="Times New Roman"/>
          <w:b/>
          <w:bCs/>
          <w:sz w:val="24"/>
          <w:szCs w:val="24"/>
          <w:vertAlign w:val="subscript"/>
        </w:rPr>
        <w:t xml:space="preserve"> </w:t>
      </w:r>
      <w:r w:rsidRPr="004848D5">
        <w:rPr>
          <w:rFonts w:ascii="Times New Roman" w:hAnsi="Times New Roman" w:cs="Times New Roman"/>
          <w:sz w:val="24"/>
          <w:szCs w:val="24"/>
          <w:vertAlign w:val="subscript"/>
        </w:rPr>
        <w:t xml:space="preserve"> </w:t>
      </w:r>
      <w:r w:rsidRPr="004848D5">
        <w:rPr>
          <w:rFonts w:ascii="Times New Roman" w:hAnsi="Times New Roman" w:cs="Times New Roman"/>
          <w:position w:val="-10"/>
          <w:sz w:val="24"/>
          <w:szCs w:val="24"/>
        </w:rPr>
        <w:object w:dxaOrig="180" w:dyaOrig="340">
          <v:shape id="_x0000_i1046" type="#_x0000_t75" style="width:9pt;height:17.25pt" o:ole="">
            <v:imagedata r:id="rId106" o:title=""/>
          </v:shape>
          <o:OLEObject Type="Embed" ProgID="Equation.3" ShapeID="_x0000_i1046" DrawAspect="Content" ObjectID="_1549567036" r:id="rId136"/>
        </w:object>
      </w:r>
    </w:p>
    <w:p w:rsidR="004848D5" w:rsidRPr="004848D5" w:rsidRDefault="004848D5" w:rsidP="004848D5">
      <w:pPr>
        <w:spacing w:after="0" w:line="240" w:lineRule="auto"/>
        <w:ind w:firstLine="709"/>
        <w:rPr>
          <w:rFonts w:ascii="Times New Roman" w:hAnsi="Times New Roman" w:cs="Times New Roman"/>
          <w:sz w:val="24"/>
          <w:szCs w:val="24"/>
          <w:vertAlign w:val="superscript"/>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ТО</w:t>
      </w:r>
      <w:r w:rsidRPr="004848D5">
        <w:rPr>
          <w:rFonts w:ascii="Times New Roman" w:hAnsi="Times New Roman" w:cs="Times New Roman"/>
          <w:sz w:val="24"/>
          <w:szCs w:val="24"/>
        </w:rPr>
        <w:t xml:space="preserve"> </w:t>
      </w:r>
      <w:r w:rsidRPr="004848D5">
        <w:rPr>
          <w:rFonts w:ascii="Times New Roman" w:hAnsi="Times New Roman" w:cs="Times New Roman"/>
          <w:sz w:val="24"/>
          <w:szCs w:val="24"/>
          <w:vertAlign w:val="subscript"/>
        </w:rPr>
        <w:t xml:space="preserve">и ТР </w:t>
      </w:r>
      <w:r w:rsidRPr="004848D5">
        <w:rPr>
          <w:rFonts w:ascii="Times New Roman" w:hAnsi="Times New Roman" w:cs="Times New Roman"/>
          <w:sz w:val="24"/>
          <w:szCs w:val="24"/>
        </w:rPr>
        <w:t xml:space="preserve">= </w:t>
      </w:r>
      <w:r w:rsidRPr="004848D5">
        <w:rPr>
          <w:rFonts w:ascii="Times New Roman" w:hAnsi="Times New Roman" w:cs="Times New Roman"/>
          <w:b/>
          <w:bCs/>
          <w:sz w:val="24"/>
          <w:szCs w:val="24"/>
          <w:vertAlign w:val="subscript"/>
        </w:rPr>
        <w:t xml:space="preserve">  </w:t>
      </w:r>
      <w:r w:rsidRPr="004848D5">
        <w:rPr>
          <w:rFonts w:ascii="Times New Roman" w:hAnsi="Times New Roman" w:cs="Times New Roman"/>
          <w:sz w:val="24"/>
          <w:szCs w:val="24"/>
          <w:vertAlign w:val="subscript"/>
        </w:rPr>
        <w:t xml:space="preserve"> </w:t>
      </w:r>
      <w:r w:rsidRPr="004848D5">
        <w:rPr>
          <w:rFonts w:ascii="Times New Roman" w:hAnsi="Times New Roman" w:cs="Times New Roman"/>
          <w:sz w:val="24"/>
          <w:szCs w:val="24"/>
          <w:vertAlign w:val="superscript"/>
        </w:rPr>
        <w:t>_________________________________________________________</w:t>
      </w:r>
    </w:p>
    <w:p w:rsidR="004848D5" w:rsidRPr="004848D5" w:rsidRDefault="004848D5" w:rsidP="004848D5">
      <w:pPr>
        <w:spacing w:after="0" w:line="240" w:lineRule="auto"/>
        <w:ind w:firstLine="708"/>
        <w:jc w:val="both"/>
        <w:rPr>
          <w:rFonts w:ascii="Times New Roman" w:hAnsi="Times New Roman" w:cs="Times New Roman"/>
          <w:sz w:val="24"/>
          <w:szCs w:val="24"/>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 xml:space="preserve">КР </w:t>
      </w:r>
      <w:r w:rsidRPr="004848D5">
        <w:rPr>
          <w:rFonts w:ascii="Times New Roman" w:hAnsi="Times New Roman" w:cs="Times New Roman"/>
          <w:sz w:val="24"/>
          <w:szCs w:val="24"/>
        </w:rPr>
        <w:t>­ количество дней простоя подвижного состава  капитальном ремонте.</w:t>
      </w:r>
    </w:p>
    <w:p w:rsidR="004848D5" w:rsidRPr="004848D5" w:rsidRDefault="004848D5" w:rsidP="004848D5">
      <w:pPr>
        <w:spacing w:after="0" w:line="240" w:lineRule="auto"/>
        <w:ind w:firstLine="748"/>
        <w:jc w:val="center"/>
        <w:rPr>
          <w:rFonts w:ascii="Times New Roman" w:hAnsi="Times New Roman" w:cs="Times New Roman"/>
          <w:sz w:val="24"/>
          <w:szCs w:val="24"/>
          <w:vertAlign w:val="subscript"/>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КР</w:t>
      </w:r>
      <w:r w:rsidRPr="004848D5">
        <w:rPr>
          <w:rFonts w:ascii="Times New Roman" w:hAnsi="Times New Roman" w:cs="Times New Roman"/>
          <w:sz w:val="24"/>
          <w:szCs w:val="24"/>
        </w:rPr>
        <w:t xml:space="preserve"> =d</w:t>
      </w:r>
      <w:r w:rsidRPr="004848D5">
        <w:rPr>
          <w:rFonts w:ascii="Times New Roman" w:hAnsi="Times New Roman" w:cs="Times New Roman"/>
          <w:sz w:val="24"/>
          <w:szCs w:val="24"/>
          <w:vertAlign w:val="subscript"/>
        </w:rPr>
        <w:t>КР</w:t>
      </w:r>
      <w:r w:rsidRPr="004848D5">
        <w:rPr>
          <w:rFonts w:ascii="Times New Roman" w:hAnsi="Times New Roman" w:cs="Times New Roman"/>
          <w:sz w:val="24"/>
          <w:szCs w:val="24"/>
        </w:rPr>
        <w:t xml:space="preserve"> + d</w:t>
      </w:r>
      <w:r w:rsidRPr="004848D5">
        <w:rPr>
          <w:rFonts w:ascii="Times New Roman" w:hAnsi="Times New Roman" w:cs="Times New Roman"/>
          <w:sz w:val="24"/>
          <w:szCs w:val="24"/>
          <w:vertAlign w:val="subscript"/>
        </w:rPr>
        <w:t>трансп.</w:t>
      </w:r>
    </w:p>
    <w:p w:rsidR="004848D5" w:rsidRPr="004848D5" w:rsidRDefault="004848D5" w:rsidP="004848D5">
      <w:pPr>
        <w:spacing w:after="0" w:line="240" w:lineRule="auto"/>
        <w:ind w:firstLine="748"/>
        <w:rPr>
          <w:rFonts w:ascii="Times New Roman" w:hAnsi="Times New Roman" w:cs="Times New Roman"/>
          <w:sz w:val="24"/>
          <w:szCs w:val="24"/>
        </w:rPr>
      </w:pPr>
      <w:r w:rsidRPr="004848D5">
        <w:rPr>
          <w:rFonts w:ascii="Times New Roman" w:hAnsi="Times New Roman" w:cs="Times New Roman"/>
          <w:sz w:val="24"/>
          <w:szCs w:val="24"/>
        </w:rPr>
        <w:t>d</w:t>
      </w:r>
      <w:r w:rsidRPr="004848D5">
        <w:rPr>
          <w:rFonts w:ascii="Times New Roman" w:hAnsi="Times New Roman" w:cs="Times New Roman"/>
          <w:sz w:val="24"/>
          <w:szCs w:val="24"/>
          <w:vertAlign w:val="subscript"/>
        </w:rPr>
        <w:t>трансп.</w:t>
      </w:r>
      <w:r w:rsidRPr="004848D5">
        <w:rPr>
          <w:rFonts w:ascii="Times New Roman" w:hAnsi="Times New Roman" w:cs="Times New Roman"/>
          <w:sz w:val="24"/>
          <w:szCs w:val="24"/>
        </w:rPr>
        <w:t xml:space="preserve"> – количество дней транспортировки автомобиля на АРЗ (0,15-0,20)  от d</w:t>
      </w:r>
      <w:r w:rsidRPr="004848D5">
        <w:rPr>
          <w:rFonts w:ascii="Times New Roman" w:hAnsi="Times New Roman" w:cs="Times New Roman"/>
          <w:sz w:val="24"/>
          <w:szCs w:val="24"/>
          <w:vertAlign w:val="subscript"/>
        </w:rPr>
        <w:t>КР</w:t>
      </w:r>
    </w:p>
    <w:p w:rsidR="004848D5" w:rsidRPr="004848D5" w:rsidRDefault="004848D5" w:rsidP="004848D5">
      <w:pPr>
        <w:spacing w:after="0" w:line="240" w:lineRule="auto"/>
        <w:ind w:firstLine="708"/>
        <w:jc w:val="both"/>
        <w:rPr>
          <w:rFonts w:ascii="Times New Roman" w:hAnsi="Times New Roman" w:cs="Times New Roman"/>
          <w:sz w:val="24"/>
          <w:szCs w:val="24"/>
        </w:rPr>
      </w:pPr>
      <w:r w:rsidRPr="004848D5">
        <w:rPr>
          <w:rFonts w:ascii="Times New Roman" w:hAnsi="Times New Roman" w:cs="Times New Roman"/>
          <w:sz w:val="24"/>
          <w:szCs w:val="24"/>
        </w:rPr>
        <w:t>d</w:t>
      </w:r>
      <w:r w:rsidRPr="004848D5">
        <w:rPr>
          <w:rFonts w:ascii="Times New Roman" w:hAnsi="Times New Roman" w:cs="Times New Roman"/>
          <w:sz w:val="24"/>
          <w:szCs w:val="24"/>
          <w:vertAlign w:val="subscript"/>
        </w:rPr>
        <w:t>КР</w:t>
      </w:r>
      <w:r w:rsidRPr="004848D5">
        <w:rPr>
          <w:rFonts w:ascii="Times New Roman" w:hAnsi="Times New Roman" w:cs="Times New Roman"/>
          <w:sz w:val="24"/>
          <w:szCs w:val="24"/>
        </w:rPr>
        <w:t xml:space="preserve">- количество дней простоя подвижного состава  капитальном ремонте таблица 2.6 </w:t>
      </w:r>
    </w:p>
    <w:p w:rsidR="004848D5" w:rsidRPr="004848D5" w:rsidRDefault="004848D5" w:rsidP="004848D5">
      <w:pPr>
        <w:spacing w:after="0" w:line="240" w:lineRule="auto"/>
        <w:ind w:firstLine="748"/>
        <w:rPr>
          <w:rFonts w:ascii="Times New Roman" w:hAnsi="Times New Roman" w:cs="Times New Roman"/>
          <w:sz w:val="24"/>
          <w:szCs w:val="24"/>
          <w:vertAlign w:val="subscript"/>
        </w:rPr>
      </w:pPr>
    </w:p>
    <w:p w:rsidR="004848D5" w:rsidRPr="004848D5" w:rsidRDefault="004848D5" w:rsidP="004848D5">
      <w:pPr>
        <w:spacing w:after="0" w:line="240" w:lineRule="auto"/>
        <w:ind w:firstLine="748"/>
        <w:jc w:val="center"/>
        <w:rPr>
          <w:rFonts w:ascii="Times New Roman" w:hAnsi="Times New Roman" w:cs="Times New Roman"/>
          <w:sz w:val="24"/>
          <w:szCs w:val="24"/>
          <w:vertAlign w:val="subscript"/>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КР</w:t>
      </w:r>
      <w:r w:rsidRPr="004848D5">
        <w:rPr>
          <w:rFonts w:ascii="Times New Roman" w:hAnsi="Times New Roman" w:cs="Times New Roman"/>
          <w:sz w:val="24"/>
          <w:szCs w:val="24"/>
        </w:rPr>
        <w:t xml:space="preserve"> = 1,2 · d</w:t>
      </w:r>
      <w:r w:rsidRPr="004848D5">
        <w:rPr>
          <w:rFonts w:ascii="Times New Roman" w:hAnsi="Times New Roman" w:cs="Times New Roman"/>
          <w:sz w:val="24"/>
          <w:szCs w:val="24"/>
          <w:vertAlign w:val="subscript"/>
        </w:rPr>
        <w:t>КР</w:t>
      </w:r>
    </w:p>
    <w:p w:rsidR="004848D5" w:rsidRPr="004848D5" w:rsidRDefault="004848D5" w:rsidP="004848D5">
      <w:pPr>
        <w:spacing w:after="0" w:line="240" w:lineRule="auto"/>
        <w:ind w:firstLine="748"/>
        <w:rPr>
          <w:rFonts w:ascii="Times New Roman" w:hAnsi="Times New Roman" w:cs="Times New Roman"/>
          <w:sz w:val="24"/>
          <w:szCs w:val="24"/>
          <w:vertAlign w:val="subscript"/>
        </w:rPr>
      </w:pPr>
    </w:p>
    <w:p w:rsidR="004848D5" w:rsidRPr="004848D5" w:rsidRDefault="004848D5" w:rsidP="004848D5">
      <w:pPr>
        <w:spacing w:after="0" w:line="240" w:lineRule="auto"/>
        <w:ind w:firstLine="748"/>
        <w:rPr>
          <w:rFonts w:ascii="Times New Roman" w:hAnsi="Times New Roman" w:cs="Times New Roman"/>
          <w:sz w:val="24"/>
          <w:szCs w:val="24"/>
          <w:vertAlign w:val="subscript"/>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КР =</w:t>
      </w:r>
    </w:p>
    <w:p w:rsidR="004848D5" w:rsidRPr="004848D5" w:rsidRDefault="004848D5" w:rsidP="004848D5">
      <w:pPr>
        <w:spacing w:after="0" w:line="240" w:lineRule="auto"/>
        <w:ind w:firstLine="748"/>
        <w:rPr>
          <w:rFonts w:ascii="Times New Roman" w:hAnsi="Times New Roman" w:cs="Times New Roman"/>
          <w:sz w:val="24"/>
          <w:szCs w:val="24"/>
          <w:vertAlign w:val="subscript"/>
        </w:rPr>
      </w:pPr>
    </w:p>
    <w:p w:rsidR="004848D5" w:rsidRPr="004848D5" w:rsidRDefault="004848D5" w:rsidP="004848D5">
      <w:pPr>
        <w:spacing w:after="0" w:line="240" w:lineRule="auto"/>
        <w:ind w:firstLine="748"/>
        <w:rPr>
          <w:rFonts w:ascii="Times New Roman" w:hAnsi="Times New Roman" w:cs="Times New Roman"/>
          <w:sz w:val="24"/>
          <w:szCs w:val="24"/>
          <w:vertAlign w:val="superscript"/>
        </w:rPr>
      </w:pPr>
      <w:r w:rsidRPr="004848D5">
        <w:rPr>
          <w:rFonts w:ascii="Times New Roman" w:hAnsi="Times New Roman" w:cs="Times New Roman"/>
          <w:sz w:val="24"/>
          <w:szCs w:val="24"/>
        </w:rPr>
        <w:t>α</w:t>
      </w:r>
      <w:r w:rsidRPr="004848D5">
        <w:rPr>
          <w:rFonts w:ascii="Times New Roman" w:hAnsi="Times New Roman" w:cs="Times New Roman"/>
          <w:sz w:val="24"/>
          <w:szCs w:val="24"/>
          <w:vertAlign w:val="subscript"/>
        </w:rPr>
        <w:t>Т</w:t>
      </w:r>
      <w:r w:rsidRPr="004848D5">
        <w:rPr>
          <w:rFonts w:ascii="Times New Roman" w:hAnsi="Times New Roman" w:cs="Times New Roman"/>
          <w:sz w:val="24"/>
          <w:szCs w:val="24"/>
        </w:rPr>
        <w:t xml:space="preserve"> = </w:t>
      </w:r>
      <w:r w:rsidRPr="004848D5">
        <w:rPr>
          <w:rFonts w:ascii="Times New Roman" w:hAnsi="Times New Roman" w:cs="Times New Roman"/>
          <w:sz w:val="24"/>
          <w:szCs w:val="24"/>
          <w:vertAlign w:val="superscript"/>
        </w:rPr>
        <w:t>__________________________________________________________</w:t>
      </w:r>
    </w:p>
    <w:p w:rsidR="004848D5" w:rsidRPr="004848D5" w:rsidRDefault="004848D5" w:rsidP="004848D5">
      <w:pPr>
        <w:spacing w:after="0" w:line="240" w:lineRule="auto"/>
        <w:ind w:firstLine="748"/>
        <w:rPr>
          <w:rFonts w:ascii="Times New Roman" w:hAnsi="Times New Roman" w:cs="Times New Roman"/>
          <w:sz w:val="24"/>
          <w:szCs w:val="24"/>
        </w:rPr>
      </w:pPr>
    </w:p>
    <w:p w:rsidR="004848D5" w:rsidRPr="004848D5" w:rsidRDefault="004848D5" w:rsidP="004848D5">
      <w:pPr>
        <w:spacing w:after="0" w:line="240" w:lineRule="auto"/>
        <w:ind w:firstLine="708"/>
        <w:jc w:val="center"/>
        <w:rPr>
          <w:rFonts w:ascii="Times New Roman" w:hAnsi="Times New Roman" w:cs="Times New Roman"/>
          <w:b/>
          <w:bCs/>
          <w:sz w:val="24"/>
          <w:szCs w:val="24"/>
        </w:rPr>
      </w:pPr>
      <w:r w:rsidRPr="004848D5">
        <w:rPr>
          <w:rFonts w:ascii="Times New Roman" w:hAnsi="Times New Roman" w:cs="Times New Roman"/>
          <w:b/>
          <w:bCs/>
          <w:sz w:val="24"/>
          <w:szCs w:val="24"/>
        </w:rPr>
        <w:t xml:space="preserve">7. Определение коэффициента использования </w:t>
      </w:r>
    </w:p>
    <w:p w:rsidR="004848D5" w:rsidRPr="004848D5" w:rsidRDefault="004848D5" w:rsidP="004848D5">
      <w:pPr>
        <w:spacing w:after="0" w:line="240" w:lineRule="auto"/>
        <w:ind w:firstLine="708"/>
        <w:jc w:val="center"/>
        <w:rPr>
          <w:rFonts w:ascii="Times New Roman" w:hAnsi="Times New Roman" w:cs="Times New Roman"/>
          <w:sz w:val="24"/>
          <w:szCs w:val="24"/>
          <w:vertAlign w:val="subscript"/>
        </w:rPr>
      </w:pPr>
      <w:r w:rsidRPr="004848D5">
        <w:rPr>
          <w:rFonts w:ascii="Times New Roman" w:hAnsi="Times New Roman" w:cs="Times New Roman"/>
          <w:sz w:val="24"/>
          <w:szCs w:val="24"/>
        </w:rPr>
        <w:t>α</w:t>
      </w:r>
      <w:r w:rsidRPr="004848D5">
        <w:rPr>
          <w:rFonts w:ascii="Times New Roman" w:hAnsi="Times New Roman" w:cs="Times New Roman"/>
          <w:sz w:val="24"/>
          <w:szCs w:val="24"/>
          <w:vertAlign w:val="subscript"/>
          <w:lang w:val="en-US"/>
        </w:rPr>
        <w:t>u</w:t>
      </w:r>
      <w:r w:rsidRPr="004848D5">
        <w:rPr>
          <w:rFonts w:ascii="Times New Roman" w:hAnsi="Times New Roman" w:cs="Times New Roman"/>
          <w:sz w:val="24"/>
          <w:szCs w:val="24"/>
        </w:rPr>
        <w:t xml:space="preserve"> =  </w:t>
      </w:r>
      <w:r w:rsidRPr="004848D5">
        <w:rPr>
          <w:rFonts w:ascii="Times New Roman" w:hAnsi="Times New Roman" w:cs="Times New Roman"/>
          <w:position w:val="-30"/>
          <w:sz w:val="24"/>
          <w:szCs w:val="24"/>
        </w:rPr>
        <w:object w:dxaOrig="1460" w:dyaOrig="700">
          <v:shape id="_x0000_i1047" type="#_x0000_t75" style="width:72.75pt;height:35.25pt" o:ole="">
            <v:imagedata r:id="rId137" o:title=""/>
          </v:shape>
          <o:OLEObject Type="Embed" ProgID="Equation.3" ShapeID="_x0000_i1047" DrawAspect="Content" ObjectID="_1549567037" r:id="rId138"/>
        </w:object>
      </w:r>
    </w:p>
    <w:p w:rsidR="004848D5" w:rsidRPr="004848D5" w:rsidRDefault="004848D5" w:rsidP="004848D5">
      <w:pPr>
        <w:spacing w:after="0" w:line="240" w:lineRule="auto"/>
        <w:ind w:firstLine="748"/>
        <w:rPr>
          <w:rFonts w:ascii="Times New Roman" w:hAnsi="Times New Roman" w:cs="Times New Roman"/>
          <w:sz w:val="24"/>
          <w:szCs w:val="24"/>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 xml:space="preserve">РГ </w:t>
      </w:r>
      <w:r w:rsidRPr="004848D5">
        <w:rPr>
          <w:rFonts w:ascii="Times New Roman" w:hAnsi="Times New Roman" w:cs="Times New Roman"/>
          <w:sz w:val="24"/>
          <w:szCs w:val="24"/>
        </w:rPr>
        <w:t>- количество рабочих дней в году, (по заданию)</w:t>
      </w:r>
    </w:p>
    <w:p w:rsidR="004848D5" w:rsidRPr="004848D5" w:rsidRDefault="004848D5" w:rsidP="004848D5">
      <w:pPr>
        <w:spacing w:after="0" w:line="240" w:lineRule="auto"/>
        <w:ind w:firstLine="748"/>
        <w:rPr>
          <w:rFonts w:ascii="Times New Roman" w:hAnsi="Times New Roman" w:cs="Times New Roman"/>
          <w:sz w:val="24"/>
          <w:szCs w:val="24"/>
        </w:rPr>
      </w:pPr>
      <w:r w:rsidRPr="004848D5">
        <w:rPr>
          <w:rFonts w:ascii="Times New Roman" w:hAnsi="Times New Roman" w:cs="Times New Roman"/>
          <w:sz w:val="24"/>
          <w:szCs w:val="24"/>
        </w:rPr>
        <w:t>Д</w:t>
      </w:r>
      <w:r w:rsidRPr="004848D5">
        <w:rPr>
          <w:rFonts w:ascii="Times New Roman" w:hAnsi="Times New Roman" w:cs="Times New Roman"/>
          <w:sz w:val="24"/>
          <w:szCs w:val="24"/>
          <w:vertAlign w:val="subscript"/>
        </w:rPr>
        <w:t>КГ</w:t>
      </w:r>
      <w:r w:rsidRPr="004848D5">
        <w:rPr>
          <w:rFonts w:ascii="Times New Roman" w:hAnsi="Times New Roman" w:cs="Times New Roman"/>
          <w:sz w:val="24"/>
          <w:szCs w:val="24"/>
        </w:rPr>
        <w:t xml:space="preserve"> – количество календарных дней в году, 365</w:t>
      </w:r>
    </w:p>
    <w:p w:rsidR="004848D5" w:rsidRPr="004848D5" w:rsidRDefault="004848D5" w:rsidP="004848D5">
      <w:pPr>
        <w:spacing w:after="0" w:line="240" w:lineRule="auto"/>
        <w:ind w:firstLine="748"/>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Н</w:t>
      </w:r>
      <w:r w:rsidRPr="004848D5">
        <w:rPr>
          <w:rFonts w:ascii="Times New Roman" w:hAnsi="Times New Roman" w:cs="Times New Roman"/>
          <w:sz w:val="24"/>
          <w:szCs w:val="24"/>
        </w:rPr>
        <w:t xml:space="preserve"> – коэффициент учитывающий неравномерность использования парка подвижного состава (0,93÷0,97).</w:t>
      </w:r>
    </w:p>
    <w:p w:rsidR="004848D5" w:rsidRPr="004848D5" w:rsidRDefault="004848D5" w:rsidP="004848D5">
      <w:pPr>
        <w:spacing w:after="0" w:line="240" w:lineRule="auto"/>
        <w:ind w:firstLine="748"/>
        <w:rPr>
          <w:rFonts w:ascii="Times New Roman" w:hAnsi="Times New Roman" w:cs="Times New Roman"/>
          <w:sz w:val="24"/>
          <w:szCs w:val="24"/>
          <w:vertAlign w:val="superscript"/>
        </w:rPr>
      </w:pPr>
      <w:r w:rsidRPr="004848D5">
        <w:rPr>
          <w:rFonts w:ascii="Times New Roman" w:hAnsi="Times New Roman" w:cs="Times New Roman"/>
          <w:sz w:val="24"/>
          <w:szCs w:val="24"/>
        </w:rPr>
        <w:t>α</w:t>
      </w:r>
      <w:r w:rsidRPr="004848D5">
        <w:rPr>
          <w:rFonts w:ascii="Times New Roman" w:hAnsi="Times New Roman" w:cs="Times New Roman"/>
          <w:sz w:val="24"/>
          <w:szCs w:val="24"/>
          <w:vertAlign w:val="subscript"/>
          <w:lang w:val="en-US"/>
        </w:rPr>
        <w:t>u</w:t>
      </w:r>
      <w:r w:rsidRPr="004848D5">
        <w:rPr>
          <w:rFonts w:ascii="Times New Roman" w:hAnsi="Times New Roman" w:cs="Times New Roman"/>
          <w:sz w:val="24"/>
          <w:szCs w:val="24"/>
        </w:rPr>
        <w:t xml:space="preserve"> =  </w:t>
      </w:r>
      <w:r w:rsidRPr="004848D5">
        <w:rPr>
          <w:rFonts w:ascii="Times New Roman" w:hAnsi="Times New Roman" w:cs="Times New Roman"/>
          <w:sz w:val="24"/>
          <w:szCs w:val="24"/>
          <w:vertAlign w:val="superscript"/>
        </w:rPr>
        <w:t>___________________________</w:t>
      </w:r>
    </w:p>
    <w:p w:rsidR="004848D5" w:rsidRPr="004848D5" w:rsidRDefault="004848D5" w:rsidP="004848D5">
      <w:pPr>
        <w:spacing w:after="0" w:line="240" w:lineRule="auto"/>
        <w:ind w:firstLine="708"/>
        <w:jc w:val="center"/>
        <w:rPr>
          <w:rFonts w:ascii="Times New Roman" w:hAnsi="Times New Roman" w:cs="Times New Roman"/>
          <w:b/>
          <w:bCs/>
          <w:sz w:val="24"/>
          <w:szCs w:val="24"/>
        </w:rPr>
      </w:pPr>
      <w:r w:rsidRPr="004848D5">
        <w:rPr>
          <w:rFonts w:ascii="Times New Roman" w:hAnsi="Times New Roman" w:cs="Times New Roman"/>
          <w:b/>
          <w:bCs/>
          <w:sz w:val="24"/>
          <w:szCs w:val="24"/>
        </w:rPr>
        <w:t>8. Определение годового пробега парка подвижного состава.</w:t>
      </w:r>
    </w:p>
    <w:p w:rsidR="004848D5" w:rsidRPr="004848D5" w:rsidRDefault="004848D5" w:rsidP="004848D5">
      <w:pPr>
        <w:spacing w:after="0" w:line="240" w:lineRule="auto"/>
        <w:ind w:firstLine="748"/>
        <w:rPr>
          <w:rFonts w:ascii="Times New Roman" w:hAnsi="Times New Roman" w:cs="Times New Roman"/>
          <w:sz w:val="24"/>
          <w:szCs w:val="24"/>
        </w:rPr>
      </w:pPr>
    </w:p>
    <w:p w:rsidR="004848D5" w:rsidRPr="004848D5" w:rsidRDefault="004848D5" w:rsidP="004848D5">
      <w:pPr>
        <w:spacing w:after="0" w:line="240" w:lineRule="auto"/>
        <w:ind w:firstLine="709"/>
        <w:jc w:val="center"/>
        <w:rPr>
          <w:rFonts w:ascii="Times New Roman" w:hAnsi="Times New Roman" w:cs="Times New Roman"/>
          <w:sz w:val="24"/>
          <w:szCs w:val="24"/>
        </w:rPr>
      </w:pPr>
      <w:r w:rsidRPr="004848D5">
        <w:rPr>
          <w:rFonts w:ascii="Times New Roman" w:hAnsi="Times New Roman" w:cs="Times New Roman"/>
          <w:sz w:val="24"/>
          <w:szCs w:val="24"/>
        </w:rPr>
        <w:t>ΣL</w:t>
      </w:r>
      <w:r w:rsidRPr="004848D5">
        <w:rPr>
          <w:rFonts w:ascii="Times New Roman" w:hAnsi="Times New Roman" w:cs="Times New Roman"/>
          <w:sz w:val="24"/>
          <w:szCs w:val="24"/>
          <w:vertAlign w:val="subscript"/>
        </w:rPr>
        <w:t>r</w:t>
      </w:r>
      <w:r w:rsidRPr="004848D5">
        <w:rPr>
          <w:rFonts w:ascii="Times New Roman" w:hAnsi="Times New Roman" w:cs="Times New Roman"/>
          <w:sz w:val="24"/>
          <w:szCs w:val="24"/>
        </w:rPr>
        <w:t xml:space="preserve"> = 365 · </w:t>
      </w:r>
      <w:r w:rsidRPr="004848D5">
        <w:rPr>
          <w:rFonts w:ascii="Times New Roman" w:hAnsi="Times New Roman" w:cs="Times New Roman"/>
          <w:i/>
          <w:iCs/>
          <w:sz w:val="24"/>
          <w:szCs w:val="24"/>
        </w:rPr>
        <w:t>l</w:t>
      </w:r>
      <w:r w:rsidRPr="004848D5">
        <w:rPr>
          <w:rFonts w:ascii="Times New Roman" w:hAnsi="Times New Roman" w:cs="Times New Roman"/>
          <w:sz w:val="24"/>
          <w:szCs w:val="24"/>
          <w:vertAlign w:val="subscript"/>
        </w:rPr>
        <w:t>CC</w:t>
      </w:r>
      <w:r w:rsidRPr="004848D5">
        <w:rPr>
          <w:rFonts w:ascii="Times New Roman" w:hAnsi="Times New Roman" w:cs="Times New Roman"/>
          <w:sz w:val="24"/>
          <w:szCs w:val="24"/>
        </w:rPr>
        <w:t xml:space="preserve"> · A</w:t>
      </w:r>
      <w:r w:rsidRPr="004848D5">
        <w:rPr>
          <w:rFonts w:ascii="Times New Roman" w:hAnsi="Times New Roman" w:cs="Times New Roman"/>
          <w:sz w:val="24"/>
          <w:szCs w:val="24"/>
          <w:vertAlign w:val="subscript"/>
        </w:rPr>
        <w:t>U</w:t>
      </w:r>
      <w:r w:rsidRPr="004848D5">
        <w:rPr>
          <w:rFonts w:ascii="Times New Roman" w:hAnsi="Times New Roman" w:cs="Times New Roman"/>
          <w:sz w:val="24"/>
          <w:szCs w:val="24"/>
        </w:rPr>
        <w:t xml:space="preserve"> · α</w:t>
      </w:r>
      <w:r w:rsidRPr="004848D5">
        <w:rPr>
          <w:rFonts w:ascii="Times New Roman" w:hAnsi="Times New Roman" w:cs="Times New Roman"/>
          <w:sz w:val="24"/>
          <w:szCs w:val="24"/>
          <w:vertAlign w:val="subscript"/>
        </w:rPr>
        <w:t>U</w:t>
      </w:r>
      <w:r w:rsidRPr="004848D5">
        <w:rPr>
          <w:rFonts w:ascii="Times New Roman" w:hAnsi="Times New Roman" w:cs="Times New Roman"/>
          <w:sz w:val="24"/>
          <w:szCs w:val="24"/>
        </w:rPr>
        <w:t>, км</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A</w:t>
      </w:r>
      <w:r w:rsidRPr="004848D5">
        <w:rPr>
          <w:rFonts w:ascii="Times New Roman" w:hAnsi="Times New Roman" w:cs="Times New Roman"/>
          <w:sz w:val="24"/>
          <w:szCs w:val="24"/>
          <w:vertAlign w:val="subscript"/>
        </w:rPr>
        <w:t>U</w:t>
      </w:r>
      <w:r w:rsidRPr="004848D5">
        <w:rPr>
          <w:rFonts w:ascii="Times New Roman" w:hAnsi="Times New Roman" w:cs="Times New Roman"/>
          <w:sz w:val="24"/>
          <w:szCs w:val="24"/>
        </w:rPr>
        <w:t xml:space="preserve"> – инвентарное, списочное число подвижного состава</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ΣL</w:t>
      </w:r>
      <w:r w:rsidRPr="004848D5">
        <w:rPr>
          <w:rFonts w:ascii="Times New Roman" w:hAnsi="Times New Roman" w:cs="Times New Roman"/>
          <w:sz w:val="24"/>
          <w:szCs w:val="24"/>
          <w:vertAlign w:val="subscript"/>
        </w:rPr>
        <w:t>r</w:t>
      </w:r>
      <w:r w:rsidRPr="004848D5">
        <w:rPr>
          <w:rFonts w:ascii="Times New Roman" w:hAnsi="Times New Roman" w:cs="Times New Roman"/>
          <w:sz w:val="24"/>
          <w:szCs w:val="24"/>
        </w:rPr>
        <w:t xml:space="preserve"> = 365·</w:t>
      </w:r>
    </w:p>
    <w:p w:rsidR="004848D5" w:rsidRPr="004848D5" w:rsidRDefault="004848D5" w:rsidP="004848D5">
      <w:pPr>
        <w:spacing w:after="0" w:line="240" w:lineRule="auto"/>
        <w:ind w:firstLine="709"/>
        <w:rPr>
          <w:rFonts w:ascii="Times New Roman" w:hAnsi="Times New Roman" w:cs="Times New Roman"/>
          <w:sz w:val="24"/>
          <w:szCs w:val="24"/>
        </w:rPr>
      </w:pPr>
    </w:p>
    <w:p w:rsidR="004848D5" w:rsidRPr="004848D5" w:rsidRDefault="004848D5" w:rsidP="004848D5">
      <w:pPr>
        <w:spacing w:after="0" w:line="240" w:lineRule="auto"/>
        <w:ind w:firstLine="708"/>
        <w:jc w:val="center"/>
        <w:rPr>
          <w:rFonts w:ascii="Times New Roman" w:hAnsi="Times New Roman" w:cs="Times New Roman"/>
          <w:b/>
          <w:bCs/>
          <w:sz w:val="24"/>
          <w:szCs w:val="24"/>
        </w:rPr>
      </w:pPr>
      <w:r w:rsidRPr="004848D5">
        <w:rPr>
          <w:rFonts w:ascii="Times New Roman" w:hAnsi="Times New Roman" w:cs="Times New Roman"/>
          <w:b/>
          <w:bCs/>
          <w:sz w:val="24"/>
          <w:szCs w:val="24"/>
        </w:rPr>
        <w:t>9. Расчет производственной программы ТО и ТР подвижного состава.</w:t>
      </w:r>
    </w:p>
    <w:p w:rsidR="004848D5" w:rsidRPr="004848D5" w:rsidRDefault="004848D5" w:rsidP="004848D5">
      <w:pPr>
        <w:spacing w:after="0" w:line="240" w:lineRule="auto"/>
        <w:ind w:firstLine="708"/>
        <w:jc w:val="center"/>
        <w:rPr>
          <w:rFonts w:ascii="Times New Roman" w:hAnsi="Times New Roman" w:cs="Times New Roman"/>
          <w:b/>
          <w:bCs/>
          <w:sz w:val="24"/>
          <w:szCs w:val="24"/>
        </w:rPr>
      </w:pPr>
      <w:r w:rsidRPr="004848D5">
        <w:rPr>
          <w:rFonts w:ascii="Times New Roman" w:hAnsi="Times New Roman" w:cs="Times New Roman"/>
          <w:b/>
          <w:bCs/>
          <w:sz w:val="24"/>
          <w:szCs w:val="24"/>
        </w:rPr>
        <w:lastRenderedPageBreak/>
        <w:t>9.1. Расчет годового количества воздействий.</w:t>
      </w: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rPr>
        <w:t>- Годовое количество ЕО:</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8"/>
        <w:rPr>
          <w:rFonts w:ascii="Times New Roman" w:hAnsi="Times New Roman" w:cs="Times New Roman"/>
          <w:sz w:val="24"/>
          <w:szCs w:val="24"/>
          <w:vertAlign w:val="superscript"/>
        </w:rPr>
      </w:pPr>
      <w:r w:rsidRPr="004848D5">
        <w:rPr>
          <w:rFonts w:ascii="Times New Roman" w:hAnsi="Times New Roman" w:cs="Times New Roman"/>
          <w:sz w:val="24"/>
          <w:szCs w:val="24"/>
          <w:lang w:val="en-US"/>
        </w:rPr>
        <w:t>N</w:t>
      </w:r>
      <w:r w:rsidRPr="004848D5">
        <w:rPr>
          <w:rFonts w:ascii="Times New Roman" w:hAnsi="Times New Roman" w:cs="Times New Roman"/>
          <w:position w:val="-12"/>
          <w:sz w:val="24"/>
          <w:szCs w:val="24"/>
          <w:lang w:val="en-US"/>
        </w:rPr>
        <w:object w:dxaOrig="279" w:dyaOrig="380">
          <v:shape id="_x0000_i1048" type="#_x0000_t75" style="width:14.25pt;height:18.75pt" o:ole="">
            <v:imagedata r:id="rId139" o:title=""/>
          </v:shape>
          <o:OLEObject Type="Embed" ProgID="Equation.3" ShapeID="_x0000_i1048" DrawAspect="Content" ObjectID="_1549567038" r:id="rId140"/>
        </w:object>
      </w:r>
      <w:r w:rsidRPr="004848D5">
        <w:rPr>
          <w:rFonts w:ascii="Times New Roman" w:hAnsi="Times New Roman" w:cs="Times New Roman"/>
          <w:sz w:val="24"/>
          <w:szCs w:val="24"/>
        </w:rPr>
        <w:t xml:space="preserve"> = </w:t>
      </w:r>
      <w:r w:rsidRPr="004848D5">
        <w:rPr>
          <w:rFonts w:ascii="Times New Roman" w:hAnsi="Times New Roman" w:cs="Times New Roman"/>
          <w:position w:val="-30"/>
          <w:sz w:val="24"/>
          <w:szCs w:val="24"/>
          <w:vertAlign w:val="subscript"/>
        </w:rPr>
        <w:object w:dxaOrig="660" w:dyaOrig="740">
          <v:shape id="_x0000_i1049" type="#_x0000_t75" style="width:33pt;height:36.75pt" o:ole="">
            <v:imagedata r:id="rId141" o:title=""/>
          </v:shape>
          <o:OLEObject Type="Embed" ProgID="Equation.3" ShapeID="_x0000_i1049" DrawAspect="Content" ObjectID="_1549567039" r:id="rId142"/>
        </w:object>
      </w:r>
      <w:r w:rsidRPr="004848D5">
        <w:rPr>
          <w:rFonts w:ascii="Times New Roman" w:hAnsi="Times New Roman" w:cs="Times New Roman"/>
          <w:sz w:val="24"/>
          <w:szCs w:val="24"/>
        </w:rPr>
        <w:t>=</w:t>
      </w:r>
      <w:r w:rsidRPr="004848D5">
        <w:rPr>
          <w:rFonts w:ascii="Times New Roman" w:hAnsi="Times New Roman" w:cs="Times New Roman"/>
          <w:sz w:val="24"/>
          <w:szCs w:val="24"/>
          <w:vertAlign w:val="superscript"/>
        </w:rPr>
        <w:t xml:space="preserve"> ______________________________________</w:t>
      </w:r>
    </w:p>
    <w:p w:rsidR="004848D5" w:rsidRPr="004848D5" w:rsidRDefault="004848D5" w:rsidP="004848D5">
      <w:pPr>
        <w:spacing w:after="0" w:line="240" w:lineRule="auto"/>
        <w:ind w:firstLine="708"/>
        <w:rPr>
          <w:rFonts w:ascii="Times New Roman" w:hAnsi="Times New Roman" w:cs="Times New Roman"/>
          <w:sz w:val="24"/>
          <w:szCs w:val="24"/>
        </w:rPr>
      </w:pP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rPr>
        <w:t>- Годовое количество ТО-2:</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8"/>
        <w:rPr>
          <w:rFonts w:ascii="Times New Roman" w:hAnsi="Times New Roman" w:cs="Times New Roman"/>
          <w:sz w:val="24"/>
          <w:szCs w:val="24"/>
          <w:vertAlign w:val="superscript"/>
        </w:rPr>
      </w:pPr>
      <w:r w:rsidRPr="004848D5">
        <w:rPr>
          <w:rFonts w:ascii="Times New Roman" w:hAnsi="Times New Roman" w:cs="Times New Roman"/>
          <w:sz w:val="24"/>
          <w:szCs w:val="24"/>
          <w:lang w:val="en-US"/>
        </w:rPr>
        <w:t>N</w:t>
      </w:r>
      <w:r w:rsidRPr="004848D5">
        <w:rPr>
          <w:rFonts w:ascii="Times New Roman" w:hAnsi="Times New Roman" w:cs="Times New Roman"/>
          <w:position w:val="-10"/>
          <w:sz w:val="24"/>
          <w:szCs w:val="24"/>
          <w:lang w:val="en-US"/>
        </w:rPr>
        <w:object w:dxaOrig="180" w:dyaOrig="360">
          <v:shape id="_x0000_i1050" type="#_x0000_t75" style="width:9pt;height:18pt" o:ole="">
            <v:imagedata r:id="rId143" o:title=""/>
          </v:shape>
          <o:OLEObject Type="Embed" ProgID="Equation.3" ShapeID="_x0000_i1050" DrawAspect="Content" ObjectID="_1549567040" r:id="rId144"/>
        </w:object>
      </w:r>
      <w:r w:rsidRPr="004848D5">
        <w:rPr>
          <w:rFonts w:ascii="Times New Roman" w:hAnsi="Times New Roman" w:cs="Times New Roman"/>
          <w:sz w:val="24"/>
          <w:szCs w:val="24"/>
          <w:vertAlign w:val="subscript"/>
        </w:rPr>
        <w:t xml:space="preserve"> </w:t>
      </w:r>
      <w:r w:rsidRPr="004848D5">
        <w:rPr>
          <w:rFonts w:ascii="Times New Roman" w:hAnsi="Times New Roman" w:cs="Times New Roman"/>
          <w:sz w:val="24"/>
          <w:szCs w:val="24"/>
        </w:rPr>
        <w:t xml:space="preserve">= </w:t>
      </w:r>
      <w:r w:rsidRPr="004848D5">
        <w:rPr>
          <w:rFonts w:ascii="Times New Roman" w:hAnsi="Times New Roman" w:cs="Times New Roman"/>
          <w:position w:val="-30"/>
          <w:sz w:val="24"/>
          <w:szCs w:val="24"/>
          <w:vertAlign w:val="subscript"/>
        </w:rPr>
        <w:object w:dxaOrig="660" w:dyaOrig="740">
          <v:shape id="_x0000_i1051" type="#_x0000_t75" style="width:33pt;height:36.75pt" o:ole="">
            <v:imagedata r:id="rId145" o:title=""/>
          </v:shape>
          <o:OLEObject Type="Embed" ProgID="Equation.3" ShapeID="_x0000_i1051" DrawAspect="Content" ObjectID="_1549567041" r:id="rId146"/>
        </w:object>
      </w:r>
      <w:r w:rsidRPr="004848D5">
        <w:rPr>
          <w:rFonts w:ascii="Times New Roman" w:hAnsi="Times New Roman" w:cs="Times New Roman"/>
          <w:sz w:val="24"/>
          <w:szCs w:val="24"/>
        </w:rPr>
        <w:t>=</w:t>
      </w:r>
      <w:r w:rsidRPr="004848D5">
        <w:rPr>
          <w:rFonts w:ascii="Times New Roman" w:hAnsi="Times New Roman" w:cs="Times New Roman"/>
          <w:sz w:val="24"/>
          <w:szCs w:val="24"/>
          <w:vertAlign w:val="superscript"/>
        </w:rPr>
        <w:t xml:space="preserve"> _______________________________</w:t>
      </w:r>
    </w:p>
    <w:p w:rsidR="004848D5" w:rsidRPr="004848D5" w:rsidRDefault="004848D5" w:rsidP="004848D5">
      <w:pPr>
        <w:spacing w:after="0" w:line="240" w:lineRule="auto"/>
        <w:ind w:firstLine="708"/>
        <w:rPr>
          <w:rFonts w:ascii="Times New Roman" w:hAnsi="Times New Roman" w:cs="Times New Roman"/>
          <w:sz w:val="24"/>
          <w:szCs w:val="24"/>
        </w:rPr>
      </w:pP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rPr>
        <w:t>- Годовое количество ТО-1:</w:t>
      </w:r>
    </w:p>
    <w:p w:rsidR="004848D5" w:rsidRPr="004848D5" w:rsidRDefault="004848D5" w:rsidP="004848D5">
      <w:pPr>
        <w:tabs>
          <w:tab w:val="left" w:pos="3330"/>
        </w:tabs>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r w:rsidRPr="004848D5">
        <w:rPr>
          <w:rFonts w:ascii="Times New Roman" w:hAnsi="Times New Roman" w:cs="Times New Roman"/>
          <w:sz w:val="24"/>
          <w:szCs w:val="24"/>
          <w:vertAlign w:val="subscript"/>
        </w:rPr>
        <w:tab/>
      </w:r>
    </w:p>
    <w:p w:rsidR="004848D5" w:rsidRPr="004848D5" w:rsidRDefault="004848D5" w:rsidP="004848D5">
      <w:pPr>
        <w:spacing w:after="0" w:line="240" w:lineRule="auto"/>
        <w:ind w:firstLine="708"/>
        <w:rPr>
          <w:rFonts w:ascii="Times New Roman" w:hAnsi="Times New Roman" w:cs="Times New Roman"/>
          <w:sz w:val="24"/>
          <w:szCs w:val="24"/>
          <w:vertAlign w:val="superscript"/>
        </w:rPr>
      </w:pPr>
      <w:r w:rsidRPr="004848D5">
        <w:rPr>
          <w:rFonts w:ascii="Times New Roman" w:hAnsi="Times New Roman" w:cs="Times New Roman"/>
          <w:sz w:val="24"/>
          <w:szCs w:val="24"/>
          <w:lang w:val="en-US"/>
        </w:rPr>
        <w:t>N</w:t>
      </w:r>
      <w:r w:rsidRPr="004848D5">
        <w:rPr>
          <w:rFonts w:ascii="Times New Roman" w:hAnsi="Times New Roman" w:cs="Times New Roman"/>
          <w:position w:val="-10"/>
          <w:sz w:val="24"/>
          <w:szCs w:val="24"/>
          <w:lang w:val="en-US"/>
        </w:rPr>
        <w:object w:dxaOrig="180" w:dyaOrig="360">
          <v:shape id="_x0000_i1052" type="#_x0000_t75" style="width:9pt;height:18pt" o:ole="">
            <v:imagedata r:id="rId147" o:title=""/>
          </v:shape>
          <o:OLEObject Type="Embed" ProgID="Equation.3" ShapeID="_x0000_i1052" DrawAspect="Content" ObjectID="_1549567042" r:id="rId148"/>
        </w:object>
      </w:r>
      <w:r w:rsidRPr="004848D5">
        <w:rPr>
          <w:rFonts w:ascii="Times New Roman" w:hAnsi="Times New Roman" w:cs="Times New Roman"/>
          <w:sz w:val="24"/>
          <w:szCs w:val="24"/>
        </w:rPr>
        <w:t xml:space="preserve"> = </w:t>
      </w:r>
      <w:r w:rsidRPr="004848D5">
        <w:rPr>
          <w:rFonts w:ascii="Times New Roman" w:hAnsi="Times New Roman" w:cs="Times New Roman"/>
          <w:position w:val="-30"/>
          <w:sz w:val="24"/>
          <w:szCs w:val="24"/>
          <w:vertAlign w:val="subscript"/>
        </w:rPr>
        <w:object w:dxaOrig="660" w:dyaOrig="740">
          <v:shape id="_x0000_i1053" type="#_x0000_t75" style="width:33pt;height:36.75pt" o:ole="">
            <v:imagedata r:id="rId149" o:title=""/>
          </v:shape>
          <o:OLEObject Type="Embed" ProgID="Equation.3" ShapeID="_x0000_i1053" DrawAspect="Content" ObjectID="_1549567043" r:id="rId150"/>
        </w:object>
      </w:r>
      <w:r w:rsidRPr="004848D5">
        <w:rPr>
          <w:rFonts w:ascii="Times New Roman" w:hAnsi="Times New Roman" w:cs="Times New Roman"/>
          <w:sz w:val="24"/>
          <w:szCs w:val="24"/>
        </w:rPr>
        <w:t xml:space="preserve">- </w:t>
      </w:r>
      <w:r w:rsidRPr="004848D5">
        <w:rPr>
          <w:rFonts w:ascii="Times New Roman" w:hAnsi="Times New Roman" w:cs="Times New Roman"/>
          <w:sz w:val="24"/>
          <w:szCs w:val="24"/>
          <w:lang w:val="en-US"/>
        </w:rPr>
        <w:t>N</w:t>
      </w:r>
      <w:r w:rsidRPr="004848D5">
        <w:rPr>
          <w:rFonts w:ascii="Times New Roman" w:hAnsi="Times New Roman" w:cs="Times New Roman"/>
          <w:position w:val="-10"/>
          <w:sz w:val="24"/>
          <w:szCs w:val="24"/>
          <w:lang w:val="en-US"/>
        </w:rPr>
        <w:object w:dxaOrig="160" w:dyaOrig="360">
          <v:shape id="_x0000_i1054" type="#_x0000_t75" style="width:8.25pt;height:18pt" o:ole="">
            <v:imagedata r:id="rId151" o:title=""/>
          </v:shape>
          <o:OLEObject Type="Embed" ProgID="Equation.3" ShapeID="_x0000_i1054" DrawAspect="Content" ObjectID="_1549567044" r:id="rId152"/>
        </w:object>
      </w:r>
      <w:r w:rsidRPr="004848D5">
        <w:rPr>
          <w:rFonts w:ascii="Times New Roman" w:hAnsi="Times New Roman" w:cs="Times New Roman"/>
          <w:sz w:val="24"/>
          <w:szCs w:val="24"/>
          <w:vertAlign w:val="superscript"/>
        </w:rPr>
        <w:t xml:space="preserve">  </w:t>
      </w:r>
      <w:r w:rsidRPr="004848D5">
        <w:rPr>
          <w:rFonts w:ascii="Times New Roman" w:hAnsi="Times New Roman" w:cs="Times New Roman"/>
          <w:sz w:val="24"/>
          <w:szCs w:val="24"/>
        </w:rPr>
        <w:t xml:space="preserve">= </w:t>
      </w:r>
      <w:r w:rsidRPr="004848D5">
        <w:rPr>
          <w:rFonts w:ascii="Times New Roman" w:hAnsi="Times New Roman" w:cs="Times New Roman"/>
          <w:sz w:val="24"/>
          <w:szCs w:val="24"/>
          <w:vertAlign w:val="superscript"/>
        </w:rPr>
        <w:t>___________________________</w:t>
      </w:r>
    </w:p>
    <w:p w:rsidR="004848D5" w:rsidRPr="004848D5" w:rsidRDefault="004848D5" w:rsidP="004848D5">
      <w:pPr>
        <w:spacing w:after="0" w:line="240" w:lineRule="auto"/>
        <w:ind w:firstLine="708"/>
        <w:jc w:val="center"/>
        <w:rPr>
          <w:rFonts w:ascii="Times New Roman" w:hAnsi="Times New Roman" w:cs="Times New Roman"/>
          <w:b/>
          <w:bCs/>
          <w:sz w:val="24"/>
          <w:szCs w:val="24"/>
        </w:rPr>
      </w:pPr>
    </w:p>
    <w:p w:rsidR="004848D5" w:rsidRPr="004848D5" w:rsidRDefault="004848D5" w:rsidP="004848D5">
      <w:pPr>
        <w:spacing w:after="0" w:line="240" w:lineRule="auto"/>
        <w:ind w:firstLine="708"/>
        <w:jc w:val="center"/>
        <w:rPr>
          <w:rFonts w:ascii="Times New Roman" w:hAnsi="Times New Roman" w:cs="Times New Roman"/>
          <w:b/>
          <w:bCs/>
          <w:sz w:val="24"/>
          <w:szCs w:val="24"/>
        </w:rPr>
      </w:pPr>
      <w:r w:rsidRPr="004848D5">
        <w:rPr>
          <w:rFonts w:ascii="Times New Roman" w:hAnsi="Times New Roman" w:cs="Times New Roman"/>
          <w:b/>
          <w:bCs/>
          <w:sz w:val="24"/>
          <w:szCs w:val="24"/>
        </w:rPr>
        <w:t>9.2. Определение суточного числа ЕО, ТО-1, ТО-2.</w:t>
      </w:r>
    </w:p>
    <w:p w:rsidR="004848D5" w:rsidRPr="004848D5" w:rsidRDefault="004848D5" w:rsidP="004848D5">
      <w:pPr>
        <w:spacing w:after="0" w:line="240" w:lineRule="auto"/>
        <w:ind w:firstLine="708"/>
        <w:rPr>
          <w:rFonts w:ascii="Times New Roman" w:hAnsi="Times New Roman" w:cs="Times New Roman"/>
          <w:b/>
          <w:bCs/>
          <w:sz w:val="24"/>
          <w:szCs w:val="24"/>
        </w:rPr>
      </w:pPr>
      <w:r w:rsidRPr="004848D5">
        <w:rPr>
          <w:rFonts w:ascii="Times New Roman" w:hAnsi="Times New Roman" w:cs="Times New Roman"/>
          <w:b/>
          <w:bCs/>
          <w:position w:val="-30"/>
          <w:sz w:val="24"/>
          <w:szCs w:val="24"/>
        </w:rPr>
        <w:object w:dxaOrig="1420" w:dyaOrig="720">
          <v:shape id="_x0000_i1055" type="#_x0000_t75" style="width:71.25pt;height:36pt" o:ole="">
            <v:imagedata r:id="rId153" o:title=""/>
          </v:shape>
          <o:OLEObject Type="Embed" ProgID="Equation.3" ShapeID="_x0000_i1055" DrawAspect="Content" ObjectID="_1549567045" r:id="rId154"/>
        </w:object>
      </w:r>
      <w:r w:rsidRPr="004848D5">
        <w:rPr>
          <w:rFonts w:ascii="Times New Roman" w:hAnsi="Times New Roman" w:cs="Times New Roman"/>
          <w:sz w:val="24"/>
          <w:szCs w:val="24"/>
          <w:vertAlign w:val="superscript"/>
        </w:rPr>
        <w:t>________________________________________________</w:t>
      </w:r>
    </w:p>
    <w:p w:rsidR="004848D5" w:rsidRPr="004848D5" w:rsidRDefault="004848D5" w:rsidP="004848D5">
      <w:pPr>
        <w:spacing w:after="0" w:line="240" w:lineRule="auto"/>
        <w:ind w:firstLine="708"/>
        <w:rPr>
          <w:rFonts w:ascii="Times New Roman" w:hAnsi="Times New Roman" w:cs="Times New Roman"/>
          <w:sz w:val="24"/>
          <w:szCs w:val="24"/>
        </w:rPr>
      </w:pPr>
    </w:p>
    <w:p w:rsidR="004848D5" w:rsidRPr="004848D5" w:rsidRDefault="004848D5" w:rsidP="004848D5">
      <w:pPr>
        <w:spacing w:after="0" w:line="240" w:lineRule="auto"/>
        <w:ind w:firstLine="709"/>
        <w:rPr>
          <w:rFonts w:ascii="Times New Roman" w:hAnsi="Times New Roman" w:cs="Times New Roman"/>
          <w:b/>
          <w:bCs/>
          <w:sz w:val="24"/>
          <w:szCs w:val="24"/>
        </w:rPr>
      </w:pPr>
      <w:r w:rsidRPr="004848D5">
        <w:rPr>
          <w:rFonts w:ascii="Times New Roman" w:hAnsi="Times New Roman" w:cs="Times New Roman"/>
          <w:b/>
          <w:bCs/>
          <w:position w:val="-30"/>
          <w:sz w:val="24"/>
          <w:szCs w:val="24"/>
        </w:rPr>
        <w:object w:dxaOrig="1340" w:dyaOrig="720">
          <v:shape id="_x0000_i1056" type="#_x0000_t75" style="width:66.75pt;height:36pt" o:ole="">
            <v:imagedata r:id="rId155" o:title=""/>
          </v:shape>
          <o:OLEObject Type="Embed" ProgID="Equation.3" ShapeID="_x0000_i1056" DrawAspect="Content" ObjectID="_1549567046" r:id="rId156"/>
        </w:object>
      </w:r>
      <w:r w:rsidRPr="004848D5">
        <w:rPr>
          <w:rFonts w:ascii="Times New Roman" w:hAnsi="Times New Roman" w:cs="Times New Roman"/>
          <w:sz w:val="24"/>
          <w:szCs w:val="24"/>
          <w:vertAlign w:val="superscript"/>
        </w:rPr>
        <w:t>________________________________________________</w:t>
      </w:r>
    </w:p>
    <w:p w:rsidR="004848D5" w:rsidRPr="004848D5" w:rsidRDefault="004848D5" w:rsidP="004848D5">
      <w:pPr>
        <w:spacing w:after="0" w:line="240" w:lineRule="auto"/>
        <w:ind w:firstLine="709"/>
        <w:rPr>
          <w:rFonts w:ascii="Times New Roman" w:hAnsi="Times New Roman" w:cs="Times New Roman"/>
          <w:b/>
          <w:bCs/>
          <w:sz w:val="24"/>
          <w:szCs w:val="24"/>
        </w:rPr>
      </w:pPr>
    </w:p>
    <w:p w:rsidR="004848D5" w:rsidRPr="004848D5" w:rsidRDefault="004848D5" w:rsidP="004848D5">
      <w:pPr>
        <w:spacing w:after="0" w:line="240" w:lineRule="auto"/>
        <w:ind w:firstLine="709"/>
        <w:rPr>
          <w:rFonts w:ascii="Times New Roman" w:hAnsi="Times New Roman" w:cs="Times New Roman"/>
          <w:b/>
          <w:bCs/>
          <w:sz w:val="24"/>
          <w:szCs w:val="24"/>
        </w:rPr>
      </w:pPr>
      <w:r w:rsidRPr="004848D5">
        <w:rPr>
          <w:rFonts w:ascii="Times New Roman" w:hAnsi="Times New Roman" w:cs="Times New Roman"/>
          <w:b/>
          <w:bCs/>
          <w:position w:val="-30"/>
          <w:sz w:val="24"/>
          <w:szCs w:val="24"/>
        </w:rPr>
        <w:object w:dxaOrig="1340" w:dyaOrig="720">
          <v:shape id="_x0000_i1057" type="#_x0000_t75" style="width:66.75pt;height:36pt" o:ole="">
            <v:imagedata r:id="rId157" o:title=""/>
          </v:shape>
          <o:OLEObject Type="Embed" ProgID="Equation.3" ShapeID="_x0000_i1057" DrawAspect="Content" ObjectID="_1549567047" r:id="rId158"/>
        </w:object>
      </w:r>
      <w:r w:rsidRPr="004848D5">
        <w:rPr>
          <w:rFonts w:ascii="Times New Roman" w:hAnsi="Times New Roman" w:cs="Times New Roman"/>
          <w:sz w:val="24"/>
          <w:szCs w:val="24"/>
          <w:vertAlign w:val="superscript"/>
        </w:rPr>
        <w:t>________________________________________________</w:t>
      </w:r>
    </w:p>
    <w:p w:rsidR="004848D5" w:rsidRPr="004848D5" w:rsidRDefault="004848D5" w:rsidP="004848D5">
      <w:pPr>
        <w:spacing w:after="0" w:line="240" w:lineRule="auto"/>
        <w:ind w:firstLine="708"/>
        <w:jc w:val="center"/>
        <w:rPr>
          <w:rFonts w:ascii="Times New Roman" w:hAnsi="Times New Roman" w:cs="Times New Roman"/>
          <w:b/>
          <w:bCs/>
          <w:sz w:val="24"/>
          <w:szCs w:val="24"/>
        </w:rPr>
      </w:pPr>
      <w:r w:rsidRPr="004848D5">
        <w:rPr>
          <w:rFonts w:ascii="Times New Roman" w:hAnsi="Times New Roman" w:cs="Times New Roman"/>
          <w:b/>
          <w:bCs/>
          <w:sz w:val="24"/>
          <w:szCs w:val="24"/>
        </w:rPr>
        <w:t>9.3. Определение годовой трудоемкости ТО и ТР.</w:t>
      </w:r>
    </w:p>
    <w:p w:rsidR="004848D5" w:rsidRPr="004848D5" w:rsidRDefault="004848D5" w:rsidP="004848D5">
      <w:pPr>
        <w:spacing w:after="0" w:line="240" w:lineRule="auto"/>
        <w:ind w:firstLine="748"/>
        <w:rPr>
          <w:rFonts w:ascii="Times New Roman" w:hAnsi="Times New Roman" w:cs="Times New Roman"/>
          <w:b/>
          <w:sz w:val="24"/>
          <w:szCs w:val="24"/>
        </w:rPr>
      </w:pPr>
      <w:r w:rsidRPr="004848D5">
        <w:rPr>
          <w:rFonts w:ascii="Times New Roman" w:hAnsi="Times New Roman" w:cs="Times New Roman"/>
          <w:b/>
          <w:sz w:val="24"/>
          <w:szCs w:val="24"/>
        </w:rPr>
        <w:t>- Годовая трудоемкость ЕО</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position w:val="-12"/>
          <w:sz w:val="24"/>
          <w:szCs w:val="24"/>
        </w:rPr>
        <w:object w:dxaOrig="279" w:dyaOrig="380">
          <v:shape id="_x0000_i1058" type="#_x0000_t75" style="width:14.25pt;height:18.75pt" o:ole="">
            <v:imagedata r:id="rId159" o:title=""/>
          </v:shape>
          <o:OLEObject Type="Embed" ProgID="Equation.3" ShapeID="_x0000_i1058" DrawAspect="Content" ObjectID="_1549567048" r:id="rId160"/>
        </w:object>
      </w:r>
      <w:r w:rsidRPr="004848D5">
        <w:rPr>
          <w:rFonts w:ascii="Times New Roman" w:hAnsi="Times New Roman" w:cs="Times New Roman"/>
          <w:sz w:val="24"/>
          <w:szCs w:val="24"/>
        </w:rPr>
        <w:t xml:space="preserve"> = </w:t>
      </w:r>
      <w:r w:rsidRPr="004848D5">
        <w:rPr>
          <w:rFonts w:ascii="Times New Roman" w:hAnsi="Times New Roman" w:cs="Times New Roman"/>
          <w:sz w:val="24"/>
          <w:szCs w:val="24"/>
          <w:lang w:val="en-US"/>
        </w:rPr>
        <w:t>t</w:t>
      </w:r>
      <w:r w:rsidRPr="004848D5">
        <w:rPr>
          <w:rFonts w:ascii="Times New Roman" w:hAnsi="Times New Roman" w:cs="Times New Roman"/>
          <w:position w:val="-12"/>
          <w:sz w:val="24"/>
          <w:szCs w:val="24"/>
          <w:lang w:val="en-US"/>
        </w:rPr>
        <w:object w:dxaOrig="279" w:dyaOrig="380">
          <v:shape id="_x0000_i1059" type="#_x0000_t75" style="width:14.25pt;height:18.75pt" o:ole="">
            <v:imagedata r:id="rId161" o:title=""/>
          </v:shape>
          <o:OLEObject Type="Embed" ProgID="Equation.3" ShapeID="_x0000_i1059" DrawAspect="Content" ObjectID="_1549567049" r:id="rId162"/>
        </w:object>
      </w:r>
      <w:r w:rsidRPr="004848D5">
        <w:rPr>
          <w:rFonts w:ascii="Times New Roman" w:hAnsi="Times New Roman" w:cs="Times New Roman"/>
          <w:sz w:val="24"/>
          <w:szCs w:val="24"/>
          <w:vertAlign w:val="subscript"/>
        </w:rPr>
        <w:t xml:space="preserve"> </w:t>
      </w:r>
      <w:r w:rsidRPr="004848D5">
        <w:rPr>
          <w:rFonts w:ascii="Times New Roman" w:hAnsi="Times New Roman" w:cs="Times New Roman"/>
          <w:sz w:val="24"/>
          <w:szCs w:val="24"/>
        </w:rPr>
        <w:t xml:space="preserve">· </w:t>
      </w:r>
      <w:r w:rsidRPr="004848D5">
        <w:rPr>
          <w:rFonts w:ascii="Times New Roman" w:hAnsi="Times New Roman" w:cs="Times New Roman"/>
          <w:sz w:val="24"/>
          <w:szCs w:val="24"/>
          <w:lang w:val="en-US"/>
        </w:rPr>
        <w:t>N</w:t>
      </w:r>
      <w:r w:rsidRPr="004848D5">
        <w:rPr>
          <w:rFonts w:ascii="Times New Roman" w:hAnsi="Times New Roman" w:cs="Times New Roman"/>
          <w:position w:val="-12"/>
          <w:sz w:val="24"/>
          <w:szCs w:val="24"/>
          <w:lang w:val="en-US"/>
        </w:rPr>
        <w:object w:dxaOrig="279" w:dyaOrig="380">
          <v:shape id="_x0000_i1060" type="#_x0000_t75" style="width:14.25pt;height:18.75pt" o:ole="">
            <v:imagedata r:id="rId163" o:title=""/>
          </v:shape>
          <o:OLEObject Type="Embed" ProgID="Equation.3" ShapeID="_x0000_i1060" DrawAspect="Content" ObjectID="_1549567050" r:id="rId164"/>
        </w:object>
      </w:r>
      <w:r w:rsidRPr="004848D5">
        <w:rPr>
          <w:rFonts w:ascii="Times New Roman" w:hAnsi="Times New Roman" w:cs="Times New Roman"/>
          <w:sz w:val="24"/>
          <w:szCs w:val="24"/>
        </w:rPr>
        <w:t>; чел / час</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position w:val="-12"/>
          <w:sz w:val="24"/>
          <w:szCs w:val="24"/>
        </w:rPr>
        <w:object w:dxaOrig="279" w:dyaOrig="380">
          <v:shape id="_x0000_i1061" type="#_x0000_t75" style="width:14.25pt;height:18.75pt" o:ole="">
            <v:imagedata r:id="rId165" o:title=""/>
          </v:shape>
          <o:OLEObject Type="Embed" ProgID="Equation.3" ShapeID="_x0000_i1061" DrawAspect="Content" ObjectID="_1549567051" r:id="rId166"/>
        </w:object>
      </w:r>
      <w:r w:rsidRPr="004848D5">
        <w:rPr>
          <w:rFonts w:ascii="Times New Roman" w:hAnsi="Times New Roman" w:cs="Times New Roman"/>
          <w:sz w:val="24"/>
          <w:szCs w:val="24"/>
        </w:rPr>
        <w:t xml:space="preserve"> = </w:t>
      </w:r>
    </w:p>
    <w:p w:rsidR="004848D5" w:rsidRPr="004848D5" w:rsidRDefault="004848D5" w:rsidP="004848D5">
      <w:pPr>
        <w:spacing w:after="0" w:line="240" w:lineRule="auto"/>
        <w:ind w:firstLine="709"/>
        <w:rPr>
          <w:rFonts w:ascii="Times New Roman" w:hAnsi="Times New Roman" w:cs="Times New Roman"/>
          <w:b/>
          <w:sz w:val="24"/>
          <w:szCs w:val="24"/>
        </w:rPr>
      </w:pPr>
    </w:p>
    <w:p w:rsidR="004848D5" w:rsidRPr="004848D5" w:rsidRDefault="004848D5" w:rsidP="004848D5">
      <w:pPr>
        <w:spacing w:after="0" w:line="240" w:lineRule="auto"/>
        <w:ind w:firstLine="709"/>
        <w:rPr>
          <w:rFonts w:ascii="Times New Roman" w:hAnsi="Times New Roman" w:cs="Times New Roman"/>
          <w:b/>
          <w:sz w:val="24"/>
          <w:szCs w:val="24"/>
        </w:rPr>
      </w:pPr>
      <w:r w:rsidRPr="004848D5">
        <w:rPr>
          <w:rFonts w:ascii="Times New Roman" w:hAnsi="Times New Roman" w:cs="Times New Roman"/>
          <w:b/>
          <w:sz w:val="24"/>
          <w:szCs w:val="24"/>
        </w:rPr>
        <w:t>- Годовая трудоемкость ТО-1:</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position w:val="-10"/>
          <w:sz w:val="24"/>
          <w:szCs w:val="24"/>
        </w:rPr>
        <w:object w:dxaOrig="180" w:dyaOrig="360">
          <v:shape id="_x0000_i1062" type="#_x0000_t75" style="width:11.25pt;height:18pt" o:ole="">
            <v:imagedata r:id="rId167" o:title=""/>
          </v:shape>
          <o:OLEObject Type="Embed" ProgID="Equation.3" ShapeID="_x0000_i1062" DrawAspect="Content" ObjectID="_1549567052" r:id="rId168"/>
        </w:object>
      </w:r>
      <w:r w:rsidRPr="004848D5">
        <w:rPr>
          <w:rFonts w:ascii="Times New Roman" w:hAnsi="Times New Roman" w:cs="Times New Roman"/>
          <w:sz w:val="24"/>
          <w:szCs w:val="24"/>
        </w:rPr>
        <w:t xml:space="preserve"> = Т</w:t>
      </w:r>
      <w:r w:rsidRPr="004848D5">
        <w:rPr>
          <w:rFonts w:ascii="Times New Roman" w:hAnsi="Times New Roman" w:cs="Times New Roman"/>
          <w:sz w:val="24"/>
          <w:szCs w:val="24"/>
          <w:vertAlign w:val="subscript"/>
        </w:rPr>
        <w:t>1</w:t>
      </w:r>
      <w:r w:rsidRPr="004848D5">
        <w:rPr>
          <w:rFonts w:ascii="Times New Roman" w:hAnsi="Times New Roman" w:cs="Times New Roman"/>
          <w:sz w:val="24"/>
          <w:szCs w:val="24"/>
        </w:rPr>
        <w:t xml:space="preserve"> + Т</w:t>
      </w:r>
      <w:r w:rsidRPr="004848D5">
        <w:rPr>
          <w:rFonts w:ascii="Times New Roman" w:hAnsi="Times New Roman" w:cs="Times New Roman"/>
          <w:position w:val="-10"/>
          <w:sz w:val="24"/>
          <w:szCs w:val="24"/>
        </w:rPr>
        <w:object w:dxaOrig="460" w:dyaOrig="360">
          <v:shape id="_x0000_i1063" type="#_x0000_t75" style="width:23.25pt;height:18pt" o:ole="">
            <v:imagedata r:id="rId169" o:title=""/>
          </v:shape>
          <o:OLEObject Type="Embed" ProgID="Equation.3" ShapeID="_x0000_i1063" DrawAspect="Content" ObjectID="_1549567053" r:id="rId170"/>
        </w:object>
      </w:r>
      <w:r w:rsidRPr="004848D5">
        <w:rPr>
          <w:rFonts w:ascii="Times New Roman" w:hAnsi="Times New Roman" w:cs="Times New Roman"/>
          <w:sz w:val="24"/>
          <w:szCs w:val="24"/>
        </w:rPr>
        <w:t xml:space="preserve"> = 1,1 · </w:t>
      </w:r>
      <w:r w:rsidRPr="004848D5">
        <w:rPr>
          <w:rFonts w:ascii="Times New Roman" w:hAnsi="Times New Roman" w:cs="Times New Roman"/>
          <w:sz w:val="24"/>
          <w:szCs w:val="24"/>
          <w:lang w:val="en-US"/>
        </w:rPr>
        <w:t>t</w:t>
      </w:r>
      <w:r w:rsidRPr="004848D5">
        <w:rPr>
          <w:rFonts w:ascii="Times New Roman" w:hAnsi="Times New Roman" w:cs="Times New Roman"/>
          <w:position w:val="-18"/>
          <w:sz w:val="24"/>
          <w:szCs w:val="24"/>
          <w:lang w:val="en-US"/>
        </w:rPr>
        <w:object w:dxaOrig="340" w:dyaOrig="440">
          <v:shape id="_x0000_i1064" type="#_x0000_t75" style="width:17.25pt;height:21.75pt" o:ole="">
            <v:imagedata r:id="rId171" o:title=""/>
          </v:shape>
          <o:OLEObject Type="Embed" ProgID="Equation.3" ShapeID="_x0000_i1064" DrawAspect="Content" ObjectID="_1549567054" r:id="rId172"/>
        </w:object>
      </w:r>
      <w:r w:rsidRPr="004848D5">
        <w:rPr>
          <w:rFonts w:ascii="Times New Roman" w:hAnsi="Times New Roman" w:cs="Times New Roman"/>
          <w:sz w:val="24"/>
          <w:szCs w:val="24"/>
          <w:vertAlign w:val="subscript"/>
        </w:rPr>
        <w:t xml:space="preserve"> </w:t>
      </w:r>
      <w:r w:rsidRPr="004848D5">
        <w:rPr>
          <w:rFonts w:ascii="Times New Roman" w:hAnsi="Times New Roman" w:cs="Times New Roman"/>
          <w:sz w:val="24"/>
          <w:szCs w:val="24"/>
        </w:rPr>
        <w:t xml:space="preserve">· </w:t>
      </w:r>
      <w:r w:rsidRPr="004848D5">
        <w:rPr>
          <w:rFonts w:ascii="Times New Roman" w:hAnsi="Times New Roman" w:cs="Times New Roman"/>
          <w:sz w:val="24"/>
          <w:szCs w:val="24"/>
          <w:lang w:val="en-US"/>
        </w:rPr>
        <w:t>N</w:t>
      </w:r>
      <w:r w:rsidRPr="004848D5">
        <w:rPr>
          <w:rFonts w:ascii="Times New Roman" w:hAnsi="Times New Roman" w:cs="Times New Roman"/>
          <w:position w:val="-12"/>
          <w:sz w:val="24"/>
          <w:szCs w:val="24"/>
          <w:lang w:val="en-US"/>
        </w:rPr>
        <w:object w:dxaOrig="400" w:dyaOrig="380">
          <v:shape id="_x0000_i1065" type="#_x0000_t75" style="width:20.25pt;height:18.75pt" o:ole="">
            <v:imagedata r:id="rId173" o:title=""/>
          </v:shape>
          <o:OLEObject Type="Embed" ProgID="Equation.3" ShapeID="_x0000_i1065" DrawAspect="Content" ObjectID="_1549567055" r:id="rId174"/>
        </w:object>
      </w:r>
      <w:r w:rsidRPr="004848D5">
        <w:rPr>
          <w:rFonts w:ascii="Times New Roman" w:hAnsi="Times New Roman" w:cs="Times New Roman"/>
          <w:sz w:val="24"/>
          <w:szCs w:val="24"/>
        </w:rPr>
        <w:t>; чел /час</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sz w:val="24"/>
          <w:szCs w:val="24"/>
          <w:vertAlign w:val="subscript"/>
        </w:rPr>
        <w:t xml:space="preserve">1 </w:t>
      </w:r>
      <w:r w:rsidRPr="004848D5">
        <w:rPr>
          <w:rFonts w:ascii="Times New Roman" w:hAnsi="Times New Roman" w:cs="Times New Roman"/>
          <w:sz w:val="24"/>
          <w:szCs w:val="24"/>
          <w:vertAlign w:val="superscript"/>
        </w:rPr>
        <w:t>СОПР</w:t>
      </w:r>
      <w:r w:rsidRPr="004848D5">
        <w:rPr>
          <w:rFonts w:ascii="Times New Roman" w:hAnsi="Times New Roman" w:cs="Times New Roman"/>
          <w:sz w:val="24"/>
          <w:szCs w:val="24"/>
        </w:rPr>
        <w:t xml:space="preserve"> – трудоемкость сопутствующего ремонта, выполняемого при ТО-1 до 10% от трудоемкости ТО-1</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rPr>
        <w:t xml:space="preserve"> Т</w:t>
      </w:r>
      <w:r w:rsidRPr="004848D5">
        <w:rPr>
          <w:rFonts w:ascii="Times New Roman" w:hAnsi="Times New Roman" w:cs="Times New Roman"/>
          <w:position w:val="-10"/>
          <w:sz w:val="24"/>
          <w:szCs w:val="24"/>
        </w:rPr>
        <w:object w:dxaOrig="180" w:dyaOrig="360">
          <v:shape id="_x0000_i1066" type="#_x0000_t75" style="width:11.25pt;height:18pt" o:ole="">
            <v:imagedata r:id="rId167" o:title=""/>
          </v:shape>
          <o:OLEObject Type="Embed" ProgID="Equation.3" ShapeID="_x0000_i1066" DrawAspect="Content" ObjectID="_1549567056" r:id="rId175"/>
        </w:object>
      </w:r>
      <w:r w:rsidRPr="004848D5">
        <w:rPr>
          <w:rFonts w:ascii="Times New Roman" w:hAnsi="Times New Roman" w:cs="Times New Roman"/>
          <w:sz w:val="24"/>
          <w:szCs w:val="24"/>
        </w:rPr>
        <w:t>=</w:t>
      </w:r>
    </w:p>
    <w:p w:rsidR="004848D5" w:rsidRPr="004848D5" w:rsidRDefault="004848D5" w:rsidP="004848D5">
      <w:pPr>
        <w:spacing w:after="0" w:line="240" w:lineRule="auto"/>
        <w:ind w:firstLine="708"/>
        <w:rPr>
          <w:rFonts w:ascii="Times New Roman" w:hAnsi="Times New Roman" w:cs="Times New Roman"/>
          <w:b/>
          <w:sz w:val="24"/>
          <w:szCs w:val="24"/>
        </w:rPr>
      </w:pPr>
    </w:p>
    <w:p w:rsidR="004848D5" w:rsidRPr="004848D5" w:rsidRDefault="004848D5" w:rsidP="004848D5">
      <w:pPr>
        <w:spacing w:after="0" w:line="240" w:lineRule="auto"/>
        <w:ind w:firstLine="708"/>
        <w:rPr>
          <w:rFonts w:ascii="Times New Roman" w:hAnsi="Times New Roman" w:cs="Times New Roman"/>
          <w:b/>
          <w:sz w:val="24"/>
          <w:szCs w:val="24"/>
        </w:rPr>
      </w:pPr>
      <w:r w:rsidRPr="004848D5">
        <w:rPr>
          <w:rFonts w:ascii="Times New Roman" w:hAnsi="Times New Roman" w:cs="Times New Roman"/>
          <w:b/>
          <w:sz w:val="24"/>
          <w:szCs w:val="24"/>
        </w:rPr>
        <w:t>- Годовая трудоемкость ТО-2:</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position w:val="-10"/>
          <w:sz w:val="24"/>
          <w:szCs w:val="24"/>
        </w:rPr>
        <w:object w:dxaOrig="180" w:dyaOrig="360">
          <v:shape id="_x0000_i1067" type="#_x0000_t75" style="width:9pt;height:18pt" o:ole="">
            <v:imagedata r:id="rId176" o:title=""/>
          </v:shape>
          <o:OLEObject Type="Embed" ProgID="Equation.3" ShapeID="_x0000_i1067" DrawAspect="Content" ObjectID="_1549567057" r:id="rId177"/>
        </w:object>
      </w:r>
      <w:r w:rsidRPr="004848D5">
        <w:rPr>
          <w:rFonts w:ascii="Times New Roman" w:hAnsi="Times New Roman" w:cs="Times New Roman"/>
          <w:sz w:val="24"/>
          <w:szCs w:val="24"/>
        </w:rPr>
        <w:t xml:space="preserve"> = Т</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rPr>
        <w:t xml:space="preserve"> + Т</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vertAlign w:val="superscript"/>
        </w:rPr>
        <w:t xml:space="preserve">СОП.Р </w:t>
      </w:r>
      <w:r w:rsidRPr="004848D5">
        <w:rPr>
          <w:rFonts w:ascii="Times New Roman" w:hAnsi="Times New Roman" w:cs="Times New Roman"/>
          <w:sz w:val="24"/>
          <w:szCs w:val="24"/>
        </w:rPr>
        <w:t>+ Т</w:t>
      </w:r>
      <w:r w:rsidRPr="004848D5">
        <w:rPr>
          <w:rFonts w:ascii="Times New Roman" w:hAnsi="Times New Roman" w:cs="Times New Roman"/>
          <w:sz w:val="24"/>
          <w:szCs w:val="24"/>
          <w:vertAlign w:val="subscript"/>
        </w:rPr>
        <w:t>СО</w:t>
      </w:r>
      <w:r w:rsidRPr="004848D5">
        <w:rPr>
          <w:rFonts w:ascii="Times New Roman" w:hAnsi="Times New Roman" w:cs="Times New Roman"/>
          <w:sz w:val="24"/>
          <w:szCs w:val="24"/>
        </w:rPr>
        <w:t xml:space="preserve"> = 1,2 · </w:t>
      </w:r>
      <w:r w:rsidRPr="004848D5">
        <w:rPr>
          <w:rFonts w:ascii="Times New Roman" w:hAnsi="Times New Roman" w:cs="Times New Roman"/>
          <w:sz w:val="24"/>
          <w:szCs w:val="24"/>
          <w:lang w:val="en-US"/>
        </w:rPr>
        <w:t>t</w:t>
      </w:r>
      <w:r w:rsidRPr="004848D5">
        <w:rPr>
          <w:rFonts w:ascii="Times New Roman" w:hAnsi="Times New Roman" w:cs="Times New Roman"/>
          <w:position w:val="-12"/>
          <w:sz w:val="24"/>
          <w:szCs w:val="24"/>
          <w:lang w:val="en-US"/>
        </w:rPr>
        <w:object w:dxaOrig="420" w:dyaOrig="380">
          <v:shape id="_x0000_i1068" type="#_x0000_t75" style="width:21pt;height:18.75pt" o:ole="">
            <v:imagedata r:id="rId178" o:title=""/>
          </v:shape>
          <o:OLEObject Type="Embed" ProgID="Equation.3" ShapeID="_x0000_i1068" DrawAspect="Content" ObjectID="_1549567058" r:id="rId179"/>
        </w:object>
      </w:r>
      <w:r w:rsidRPr="004848D5">
        <w:rPr>
          <w:rFonts w:ascii="Times New Roman" w:hAnsi="Times New Roman" w:cs="Times New Roman"/>
          <w:sz w:val="24"/>
          <w:szCs w:val="24"/>
        </w:rPr>
        <w:t xml:space="preserve"> · </w:t>
      </w:r>
      <w:r w:rsidRPr="004848D5">
        <w:rPr>
          <w:rFonts w:ascii="Times New Roman" w:hAnsi="Times New Roman" w:cs="Times New Roman"/>
          <w:sz w:val="24"/>
          <w:szCs w:val="24"/>
          <w:lang w:val="en-US"/>
        </w:rPr>
        <w:t>N</w:t>
      </w:r>
      <w:r w:rsidRPr="004848D5">
        <w:rPr>
          <w:rFonts w:ascii="Times New Roman" w:hAnsi="Times New Roman" w:cs="Times New Roman"/>
          <w:position w:val="-10"/>
          <w:sz w:val="24"/>
          <w:szCs w:val="24"/>
          <w:lang w:val="en-US"/>
        </w:rPr>
        <w:object w:dxaOrig="180" w:dyaOrig="360">
          <v:shape id="_x0000_i1069" type="#_x0000_t75" style="width:9pt;height:18pt" o:ole="">
            <v:imagedata r:id="rId180" o:title=""/>
          </v:shape>
          <o:OLEObject Type="Embed" ProgID="Equation.3" ShapeID="_x0000_i1069" DrawAspect="Content" ObjectID="_1549567059" r:id="rId181"/>
        </w:object>
      </w:r>
      <w:r w:rsidRPr="004848D5">
        <w:rPr>
          <w:rFonts w:ascii="Times New Roman" w:hAnsi="Times New Roman" w:cs="Times New Roman"/>
          <w:sz w:val="24"/>
          <w:szCs w:val="24"/>
        </w:rPr>
        <w:t xml:space="preserve"> +  2 · С · </w:t>
      </w:r>
      <w:r w:rsidRPr="004848D5">
        <w:rPr>
          <w:rFonts w:ascii="Times New Roman" w:hAnsi="Times New Roman" w:cs="Times New Roman"/>
          <w:sz w:val="24"/>
          <w:szCs w:val="24"/>
          <w:lang w:val="en-US"/>
        </w:rPr>
        <w:t>t</w:t>
      </w:r>
      <w:r w:rsidRPr="004848D5">
        <w:rPr>
          <w:rFonts w:ascii="Times New Roman" w:hAnsi="Times New Roman" w:cs="Times New Roman"/>
          <w:position w:val="-12"/>
          <w:sz w:val="24"/>
          <w:szCs w:val="24"/>
          <w:lang w:val="en-US"/>
        </w:rPr>
        <w:object w:dxaOrig="420" w:dyaOrig="380">
          <v:shape id="_x0000_i1070" type="#_x0000_t75" style="width:21pt;height:18.75pt" o:ole="">
            <v:imagedata r:id="rId182" o:title=""/>
          </v:shape>
          <o:OLEObject Type="Embed" ProgID="Equation.3" ShapeID="_x0000_i1070" DrawAspect="Content" ObjectID="_1549567060" r:id="rId183"/>
        </w:object>
      </w:r>
      <w:r w:rsidRPr="004848D5">
        <w:rPr>
          <w:rFonts w:ascii="Times New Roman" w:hAnsi="Times New Roman" w:cs="Times New Roman"/>
          <w:sz w:val="24"/>
          <w:szCs w:val="24"/>
        </w:rPr>
        <w:t xml:space="preserve"> · А</w:t>
      </w:r>
      <w:r w:rsidRPr="004848D5">
        <w:rPr>
          <w:rFonts w:ascii="Times New Roman" w:hAnsi="Times New Roman" w:cs="Times New Roman"/>
          <w:sz w:val="24"/>
          <w:szCs w:val="24"/>
          <w:vertAlign w:val="subscript"/>
        </w:rPr>
        <w:t xml:space="preserve">U, </w:t>
      </w:r>
      <w:r w:rsidRPr="004848D5">
        <w:rPr>
          <w:rFonts w:ascii="Times New Roman" w:hAnsi="Times New Roman" w:cs="Times New Roman"/>
          <w:sz w:val="24"/>
          <w:szCs w:val="24"/>
        </w:rPr>
        <w:t>чел / час</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lastRenderedPageBreak/>
        <w:t>Т</w:t>
      </w:r>
      <w:r w:rsidRPr="004848D5">
        <w:rPr>
          <w:rFonts w:ascii="Times New Roman" w:hAnsi="Times New Roman" w:cs="Times New Roman"/>
          <w:sz w:val="24"/>
          <w:szCs w:val="24"/>
          <w:vertAlign w:val="subscript"/>
        </w:rPr>
        <w:t>2</w:t>
      </w:r>
      <w:r w:rsidRPr="004848D5">
        <w:rPr>
          <w:rFonts w:ascii="Times New Roman" w:hAnsi="Times New Roman" w:cs="Times New Roman"/>
          <w:sz w:val="24"/>
          <w:szCs w:val="24"/>
          <w:vertAlign w:val="superscript"/>
        </w:rPr>
        <w:t>СОП.Р</w:t>
      </w:r>
      <w:r w:rsidRPr="004848D5">
        <w:rPr>
          <w:rFonts w:ascii="Times New Roman" w:hAnsi="Times New Roman" w:cs="Times New Roman"/>
          <w:sz w:val="24"/>
          <w:szCs w:val="24"/>
        </w:rPr>
        <w:t xml:space="preserve"> – трудоемкость сопутствующего ремонта, выполняемого при ТО-2, 15-20% от трудоемкости ТО-2</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sz w:val="24"/>
          <w:szCs w:val="24"/>
          <w:vertAlign w:val="subscript"/>
        </w:rPr>
        <w:t xml:space="preserve">СО </w:t>
      </w:r>
      <w:r w:rsidRPr="004848D5">
        <w:rPr>
          <w:rFonts w:ascii="Times New Roman" w:hAnsi="Times New Roman" w:cs="Times New Roman"/>
          <w:sz w:val="24"/>
          <w:szCs w:val="24"/>
        </w:rPr>
        <w:t>– трудоемкость сезонного обслуживания</w:t>
      </w:r>
    </w:p>
    <w:p w:rsidR="004848D5" w:rsidRPr="004848D5" w:rsidRDefault="004848D5" w:rsidP="004848D5">
      <w:pPr>
        <w:spacing w:after="0" w:line="240" w:lineRule="auto"/>
        <w:ind w:firstLine="709"/>
        <w:rPr>
          <w:rFonts w:ascii="Times New Roman" w:hAnsi="Times New Roman" w:cs="Times New Roman"/>
          <w:sz w:val="24"/>
          <w:szCs w:val="24"/>
        </w:rPr>
      </w:pPr>
      <w:r w:rsidRPr="004848D5">
        <w:rPr>
          <w:rFonts w:ascii="Times New Roman" w:hAnsi="Times New Roman" w:cs="Times New Roman"/>
          <w:sz w:val="24"/>
          <w:szCs w:val="24"/>
        </w:rPr>
        <w:t>С – коэффициент, учитывающий процент работ сезонного обслуживания от трудоемкости ТО-2, для зоны умеренного климата 0,2 , п.2.11.2 [1]</w:t>
      </w: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position w:val="-10"/>
          <w:sz w:val="24"/>
          <w:szCs w:val="24"/>
        </w:rPr>
        <w:object w:dxaOrig="180" w:dyaOrig="360">
          <v:shape id="_x0000_i1071" type="#_x0000_t75" style="width:9pt;height:18pt" o:ole="">
            <v:imagedata r:id="rId176" o:title=""/>
          </v:shape>
          <o:OLEObject Type="Embed" ProgID="Equation.3" ShapeID="_x0000_i1071" DrawAspect="Content" ObjectID="_1549567061" r:id="rId184"/>
        </w:object>
      </w:r>
      <w:r w:rsidRPr="004848D5">
        <w:rPr>
          <w:rFonts w:ascii="Times New Roman" w:hAnsi="Times New Roman" w:cs="Times New Roman"/>
          <w:sz w:val="24"/>
          <w:szCs w:val="24"/>
        </w:rPr>
        <w:t xml:space="preserve"> = </w:t>
      </w:r>
    </w:p>
    <w:p w:rsidR="004848D5" w:rsidRPr="004848D5" w:rsidRDefault="004848D5" w:rsidP="004848D5">
      <w:pPr>
        <w:spacing w:after="0" w:line="240" w:lineRule="auto"/>
        <w:ind w:firstLine="708"/>
        <w:rPr>
          <w:rFonts w:ascii="Times New Roman" w:hAnsi="Times New Roman" w:cs="Times New Roman"/>
          <w:b/>
          <w:sz w:val="24"/>
          <w:szCs w:val="24"/>
        </w:rPr>
      </w:pPr>
      <w:r w:rsidRPr="004848D5">
        <w:rPr>
          <w:rFonts w:ascii="Times New Roman" w:hAnsi="Times New Roman" w:cs="Times New Roman"/>
          <w:b/>
          <w:sz w:val="24"/>
          <w:szCs w:val="24"/>
        </w:rPr>
        <w:t>- Годовая трудоемкость ТР:</w:t>
      </w: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vertAlign w:val="subscript"/>
        </w:rPr>
        <w:t xml:space="preserve">                                         </w:t>
      </w:r>
      <w:r w:rsidRPr="004848D5">
        <w:rPr>
          <w:rFonts w:ascii="Times New Roman" w:hAnsi="Times New Roman" w:cs="Times New Roman"/>
          <w:sz w:val="24"/>
          <w:szCs w:val="24"/>
        </w:rPr>
        <w:t>Т</w:t>
      </w:r>
      <w:r w:rsidRPr="004848D5">
        <w:rPr>
          <w:rFonts w:ascii="Times New Roman" w:hAnsi="Times New Roman" w:cs="Times New Roman"/>
          <w:position w:val="-20"/>
          <w:sz w:val="24"/>
          <w:szCs w:val="24"/>
        </w:rPr>
        <w:object w:dxaOrig="220" w:dyaOrig="460">
          <v:shape id="_x0000_i1072" type="#_x0000_t75" style="width:11.25pt;height:23.25pt" o:ole="">
            <v:imagedata r:id="rId185" o:title=""/>
          </v:shape>
          <o:OLEObject Type="Embed" ProgID="Equation.3" ShapeID="_x0000_i1072" DrawAspect="Content" ObjectID="_1549567062" r:id="rId186"/>
        </w:object>
      </w:r>
      <w:r w:rsidRPr="004848D5">
        <w:rPr>
          <w:rFonts w:ascii="Times New Roman" w:hAnsi="Times New Roman" w:cs="Times New Roman"/>
          <w:sz w:val="24"/>
          <w:szCs w:val="24"/>
        </w:rPr>
        <w:t xml:space="preserve"> = </w:t>
      </w:r>
      <w:r w:rsidRPr="004848D5">
        <w:rPr>
          <w:rFonts w:ascii="Times New Roman" w:hAnsi="Times New Roman" w:cs="Times New Roman"/>
          <w:sz w:val="24"/>
          <w:szCs w:val="24"/>
          <w:lang w:val="en-US"/>
        </w:rPr>
        <w:t>t</w:t>
      </w:r>
      <w:r w:rsidRPr="004848D5">
        <w:rPr>
          <w:rFonts w:ascii="Times New Roman" w:hAnsi="Times New Roman" w:cs="Times New Roman"/>
          <w:position w:val="-10"/>
          <w:sz w:val="24"/>
          <w:szCs w:val="24"/>
          <w:lang w:val="en-US"/>
        </w:rPr>
        <w:object w:dxaOrig="240" w:dyaOrig="360">
          <v:shape id="_x0000_i1073" type="#_x0000_t75" style="width:12pt;height:18pt" o:ole="">
            <v:imagedata r:id="rId187" o:title=""/>
          </v:shape>
          <o:OLEObject Type="Embed" ProgID="Equation.3" ShapeID="_x0000_i1073" DrawAspect="Content" ObjectID="_1549567063" r:id="rId188"/>
        </w:object>
      </w:r>
      <w:r w:rsidRPr="004848D5">
        <w:rPr>
          <w:rFonts w:ascii="Times New Roman" w:hAnsi="Times New Roman" w:cs="Times New Roman"/>
          <w:sz w:val="24"/>
          <w:szCs w:val="24"/>
        </w:rPr>
        <w:t xml:space="preserve"> · </w:t>
      </w:r>
      <w:r w:rsidRPr="004848D5">
        <w:rPr>
          <w:rFonts w:ascii="Times New Roman" w:hAnsi="Times New Roman" w:cs="Times New Roman"/>
          <w:position w:val="-24"/>
          <w:sz w:val="24"/>
          <w:szCs w:val="24"/>
        </w:rPr>
        <w:object w:dxaOrig="620" w:dyaOrig="639">
          <v:shape id="_x0000_i1074" type="#_x0000_t75" style="width:30.75pt;height:32.25pt" o:ole="">
            <v:imagedata r:id="rId189" o:title=""/>
          </v:shape>
          <o:OLEObject Type="Embed" ProgID="Equation.3" ShapeID="_x0000_i1074" DrawAspect="Content" ObjectID="_1549567064" r:id="rId190"/>
        </w:object>
      </w:r>
      <w:r w:rsidRPr="004848D5">
        <w:rPr>
          <w:rFonts w:ascii="Times New Roman" w:hAnsi="Times New Roman" w:cs="Times New Roman"/>
          <w:sz w:val="24"/>
          <w:szCs w:val="24"/>
        </w:rPr>
        <w:t>, чел / час</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8"/>
        <w:rPr>
          <w:rFonts w:ascii="Times New Roman" w:hAnsi="Times New Roman" w:cs="Times New Roman"/>
          <w:sz w:val="24"/>
          <w:szCs w:val="24"/>
          <w:vertAlign w:val="superscript"/>
        </w:rPr>
      </w:pPr>
      <w:r w:rsidRPr="004848D5">
        <w:rPr>
          <w:rFonts w:ascii="Times New Roman" w:hAnsi="Times New Roman" w:cs="Times New Roman"/>
          <w:sz w:val="24"/>
          <w:szCs w:val="24"/>
        </w:rPr>
        <w:t>Т</w:t>
      </w:r>
      <w:r w:rsidRPr="004848D5">
        <w:rPr>
          <w:rFonts w:ascii="Times New Roman" w:hAnsi="Times New Roman" w:cs="Times New Roman"/>
          <w:position w:val="-20"/>
          <w:sz w:val="24"/>
          <w:szCs w:val="24"/>
        </w:rPr>
        <w:object w:dxaOrig="220" w:dyaOrig="460">
          <v:shape id="_x0000_i1075" type="#_x0000_t75" style="width:11.25pt;height:23.25pt" o:ole="">
            <v:imagedata r:id="rId191" o:title=""/>
          </v:shape>
          <o:OLEObject Type="Embed" ProgID="Equation.3" ShapeID="_x0000_i1075" DrawAspect="Content" ObjectID="_1549567065" r:id="rId192"/>
        </w:object>
      </w:r>
      <w:r w:rsidRPr="004848D5">
        <w:rPr>
          <w:rFonts w:ascii="Times New Roman" w:hAnsi="Times New Roman" w:cs="Times New Roman"/>
          <w:sz w:val="24"/>
          <w:szCs w:val="24"/>
        </w:rPr>
        <w:t xml:space="preserve">= </w:t>
      </w:r>
      <w:r w:rsidRPr="004848D5">
        <w:rPr>
          <w:rFonts w:ascii="Times New Roman" w:hAnsi="Times New Roman" w:cs="Times New Roman"/>
          <w:sz w:val="24"/>
          <w:szCs w:val="24"/>
          <w:vertAlign w:val="superscript"/>
        </w:rPr>
        <w:t>________________________________________________</w:t>
      </w:r>
    </w:p>
    <w:p w:rsidR="004848D5" w:rsidRPr="004848D5" w:rsidRDefault="004848D5" w:rsidP="004848D5">
      <w:pPr>
        <w:spacing w:after="0" w:line="240" w:lineRule="auto"/>
        <w:ind w:firstLine="708"/>
        <w:jc w:val="center"/>
        <w:rPr>
          <w:rFonts w:ascii="Times New Roman" w:hAnsi="Times New Roman" w:cs="Times New Roman"/>
          <w:b/>
          <w:bCs/>
          <w:sz w:val="24"/>
          <w:szCs w:val="24"/>
        </w:rPr>
      </w:pPr>
      <w:r w:rsidRPr="004848D5">
        <w:rPr>
          <w:rFonts w:ascii="Times New Roman" w:hAnsi="Times New Roman" w:cs="Times New Roman"/>
          <w:b/>
          <w:bCs/>
          <w:sz w:val="24"/>
          <w:szCs w:val="24"/>
        </w:rPr>
        <w:t>9.4. Годовая трудоемкость работ по самообслуживанию АТП</w:t>
      </w:r>
    </w:p>
    <w:p w:rsidR="004848D5" w:rsidRPr="004848D5" w:rsidRDefault="004848D5" w:rsidP="004848D5">
      <w:pPr>
        <w:spacing w:after="0" w:line="240" w:lineRule="auto"/>
        <w:ind w:firstLine="708"/>
        <w:rPr>
          <w:rFonts w:ascii="Times New Roman" w:hAnsi="Times New Roman" w:cs="Times New Roman"/>
          <w:sz w:val="24"/>
          <w:szCs w:val="24"/>
          <w:vertAlign w:val="subscript"/>
        </w:rPr>
      </w:pPr>
      <w:r w:rsidRPr="004848D5">
        <w:rPr>
          <w:rFonts w:ascii="Times New Roman" w:hAnsi="Times New Roman" w:cs="Times New Roman"/>
          <w:sz w:val="24"/>
          <w:szCs w:val="24"/>
          <w:vertAlign w:val="subscript"/>
        </w:rPr>
        <w:t xml:space="preserve">                                                                                                                              </w:t>
      </w:r>
    </w:p>
    <w:p w:rsidR="004848D5" w:rsidRPr="004848D5" w:rsidRDefault="004848D5" w:rsidP="004848D5">
      <w:pPr>
        <w:spacing w:after="0" w:line="240" w:lineRule="auto"/>
        <w:ind w:firstLine="708"/>
        <w:jc w:val="center"/>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sz w:val="24"/>
          <w:szCs w:val="24"/>
          <w:vertAlign w:val="subscript"/>
        </w:rPr>
        <w:t>САМ</w:t>
      </w:r>
      <w:r w:rsidRPr="004848D5">
        <w:rPr>
          <w:rFonts w:ascii="Times New Roman" w:hAnsi="Times New Roman" w:cs="Times New Roman"/>
          <w:sz w:val="24"/>
          <w:szCs w:val="24"/>
        </w:rPr>
        <w:t xml:space="preserve"> = (Т</w:t>
      </w:r>
      <w:r w:rsidRPr="004848D5">
        <w:rPr>
          <w:rFonts w:ascii="Times New Roman" w:hAnsi="Times New Roman" w:cs="Times New Roman"/>
          <w:position w:val="-12"/>
          <w:sz w:val="24"/>
          <w:szCs w:val="24"/>
        </w:rPr>
        <w:object w:dxaOrig="279" w:dyaOrig="380">
          <v:shape id="_x0000_i1076" type="#_x0000_t75" style="width:14.25pt;height:18.75pt" o:ole="">
            <v:imagedata r:id="rId165" o:title=""/>
          </v:shape>
          <o:OLEObject Type="Embed" ProgID="Equation.3" ShapeID="_x0000_i1076" DrawAspect="Content" ObjectID="_1549567066" r:id="rId193"/>
        </w:object>
      </w:r>
      <w:r w:rsidRPr="004848D5">
        <w:rPr>
          <w:rFonts w:ascii="Times New Roman" w:hAnsi="Times New Roman" w:cs="Times New Roman"/>
          <w:sz w:val="24"/>
          <w:szCs w:val="24"/>
        </w:rPr>
        <w:t>+ Т</w:t>
      </w:r>
      <w:r w:rsidRPr="004848D5">
        <w:rPr>
          <w:rFonts w:ascii="Times New Roman" w:hAnsi="Times New Roman" w:cs="Times New Roman"/>
          <w:position w:val="-10"/>
          <w:sz w:val="24"/>
          <w:szCs w:val="24"/>
        </w:rPr>
        <w:object w:dxaOrig="180" w:dyaOrig="360">
          <v:shape id="_x0000_i1077" type="#_x0000_t75" style="width:11.25pt;height:18pt" o:ole="">
            <v:imagedata r:id="rId167" o:title=""/>
          </v:shape>
          <o:OLEObject Type="Embed" ProgID="Equation.3" ShapeID="_x0000_i1077" DrawAspect="Content" ObjectID="_1549567067" r:id="rId194"/>
        </w:object>
      </w:r>
      <w:r w:rsidRPr="004848D5">
        <w:rPr>
          <w:rFonts w:ascii="Times New Roman" w:hAnsi="Times New Roman" w:cs="Times New Roman"/>
          <w:sz w:val="24"/>
          <w:szCs w:val="24"/>
        </w:rPr>
        <w:t xml:space="preserve"> + Т</w:t>
      </w:r>
      <w:r w:rsidRPr="004848D5">
        <w:rPr>
          <w:rFonts w:ascii="Times New Roman" w:hAnsi="Times New Roman" w:cs="Times New Roman"/>
          <w:position w:val="-10"/>
          <w:sz w:val="24"/>
          <w:szCs w:val="24"/>
        </w:rPr>
        <w:object w:dxaOrig="180" w:dyaOrig="360">
          <v:shape id="_x0000_i1078" type="#_x0000_t75" style="width:9pt;height:18pt" o:ole="">
            <v:imagedata r:id="rId176" o:title=""/>
          </v:shape>
          <o:OLEObject Type="Embed" ProgID="Equation.3" ShapeID="_x0000_i1078" DrawAspect="Content" ObjectID="_1549567068" r:id="rId195"/>
        </w:object>
      </w:r>
      <w:r w:rsidRPr="004848D5">
        <w:rPr>
          <w:rFonts w:ascii="Times New Roman" w:hAnsi="Times New Roman" w:cs="Times New Roman"/>
          <w:sz w:val="24"/>
          <w:szCs w:val="24"/>
        </w:rPr>
        <w:t>+ Т</w:t>
      </w:r>
      <w:r w:rsidRPr="004848D5">
        <w:rPr>
          <w:rFonts w:ascii="Times New Roman" w:hAnsi="Times New Roman" w:cs="Times New Roman"/>
          <w:position w:val="-20"/>
          <w:sz w:val="24"/>
          <w:szCs w:val="24"/>
        </w:rPr>
        <w:object w:dxaOrig="220" w:dyaOrig="460">
          <v:shape id="_x0000_i1079" type="#_x0000_t75" style="width:11.25pt;height:23.25pt" o:ole="">
            <v:imagedata r:id="rId191" o:title=""/>
          </v:shape>
          <o:OLEObject Type="Embed" ProgID="Equation.3" ShapeID="_x0000_i1079" DrawAspect="Content" ObjectID="_1549567069" r:id="rId196"/>
        </w:object>
      </w:r>
      <w:r w:rsidRPr="004848D5">
        <w:rPr>
          <w:rFonts w:ascii="Times New Roman" w:hAnsi="Times New Roman" w:cs="Times New Roman"/>
          <w:sz w:val="24"/>
          <w:szCs w:val="24"/>
        </w:rPr>
        <w:t>)· К</w:t>
      </w:r>
      <w:r w:rsidRPr="004848D5">
        <w:rPr>
          <w:rFonts w:ascii="Times New Roman" w:hAnsi="Times New Roman" w:cs="Times New Roman"/>
          <w:sz w:val="24"/>
          <w:szCs w:val="24"/>
          <w:vertAlign w:val="subscript"/>
        </w:rPr>
        <w:t>САМ</w:t>
      </w:r>
    </w:p>
    <w:p w:rsidR="004848D5" w:rsidRPr="004848D5" w:rsidRDefault="004848D5" w:rsidP="004848D5">
      <w:pPr>
        <w:spacing w:after="0" w:line="240" w:lineRule="auto"/>
        <w:ind w:firstLine="708"/>
        <w:rPr>
          <w:rFonts w:ascii="Times New Roman" w:hAnsi="Times New Roman" w:cs="Times New Roman"/>
          <w:sz w:val="24"/>
          <w:szCs w:val="24"/>
        </w:rPr>
      </w:pPr>
      <w:r w:rsidRPr="004848D5">
        <w:rPr>
          <w:rFonts w:ascii="Times New Roman" w:hAnsi="Times New Roman" w:cs="Times New Roman"/>
          <w:sz w:val="24"/>
          <w:szCs w:val="24"/>
        </w:rPr>
        <w:t>К</w:t>
      </w:r>
      <w:r w:rsidRPr="004848D5">
        <w:rPr>
          <w:rFonts w:ascii="Times New Roman" w:hAnsi="Times New Roman" w:cs="Times New Roman"/>
          <w:sz w:val="24"/>
          <w:szCs w:val="24"/>
          <w:vertAlign w:val="subscript"/>
        </w:rPr>
        <w:t>САМ</w:t>
      </w:r>
      <w:r w:rsidRPr="004848D5">
        <w:rPr>
          <w:rFonts w:ascii="Times New Roman" w:hAnsi="Times New Roman" w:cs="Times New Roman"/>
          <w:sz w:val="24"/>
          <w:szCs w:val="24"/>
        </w:rPr>
        <w:t xml:space="preserve"> – коэффициент учитывающий процент работ по самообслуживанию предприятия К</w:t>
      </w:r>
      <w:r w:rsidRPr="004848D5">
        <w:rPr>
          <w:rFonts w:ascii="Times New Roman" w:hAnsi="Times New Roman" w:cs="Times New Roman"/>
          <w:sz w:val="24"/>
          <w:szCs w:val="24"/>
          <w:vertAlign w:val="subscript"/>
        </w:rPr>
        <w:t xml:space="preserve">САМ </w:t>
      </w:r>
      <w:r w:rsidRPr="004848D5">
        <w:rPr>
          <w:rFonts w:ascii="Times New Roman" w:hAnsi="Times New Roman" w:cs="Times New Roman"/>
          <w:sz w:val="24"/>
          <w:szCs w:val="24"/>
        </w:rPr>
        <w:t>= 10%</w:t>
      </w:r>
    </w:p>
    <w:p w:rsidR="004848D5" w:rsidRPr="004848D5" w:rsidRDefault="004848D5" w:rsidP="004848D5">
      <w:pPr>
        <w:spacing w:after="0" w:line="240" w:lineRule="auto"/>
        <w:ind w:firstLine="748"/>
        <w:rPr>
          <w:rFonts w:ascii="Times New Roman" w:hAnsi="Times New Roman" w:cs="Times New Roman"/>
          <w:sz w:val="24"/>
          <w:szCs w:val="24"/>
        </w:rPr>
      </w:pPr>
      <w:r w:rsidRPr="004848D5">
        <w:rPr>
          <w:rFonts w:ascii="Times New Roman" w:hAnsi="Times New Roman" w:cs="Times New Roman"/>
          <w:sz w:val="24"/>
          <w:szCs w:val="24"/>
        </w:rPr>
        <w:t>Т</w:t>
      </w:r>
      <w:r w:rsidRPr="004848D5">
        <w:rPr>
          <w:rFonts w:ascii="Times New Roman" w:hAnsi="Times New Roman" w:cs="Times New Roman"/>
          <w:sz w:val="24"/>
          <w:szCs w:val="24"/>
          <w:vertAlign w:val="subscript"/>
        </w:rPr>
        <w:t xml:space="preserve">САМ </w:t>
      </w:r>
      <w:r w:rsidRPr="004848D5">
        <w:rPr>
          <w:rFonts w:ascii="Times New Roman" w:hAnsi="Times New Roman" w:cs="Times New Roman"/>
          <w:sz w:val="24"/>
          <w:szCs w:val="24"/>
        </w:rPr>
        <w:t>=</w:t>
      </w:r>
    </w:p>
    <w:p w:rsidR="004848D5" w:rsidRPr="004848D5" w:rsidRDefault="004848D5" w:rsidP="004848D5">
      <w:pPr>
        <w:spacing w:after="0" w:line="240" w:lineRule="auto"/>
        <w:ind w:firstLine="748"/>
        <w:jc w:val="center"/>
        <w:rPr>
          <w:rFonts w:ascii="Times New Roman" w:hAnsi="Times New Roman" w:cs="Times New Roman"/>
          <w:b/>
          <w:bCs/>
          <w:sz w:val="24"/>
          <w:szCs w:val="24"/>
        </w:rPr>
      </w:pPr>
      <w:r w:rsidRPr="004848D5">
        <w:rPr>
          <w:rFonts w:ascii="Times New Roman" w:hAnsi="Times New Roman" w:cs="Times New Roman"/>
          <w:b/>
          <w:bCs/>
          <w:sz w:val="24"/>
          <w:szCs w:val="24"/>
        </w:rPr>
        <w:t>9.5. Общая годовая трудоемкость работ по ТО и ТР АТП.</w:t>
      </w:r>
    </w:p>
    <w:p w:rsidR="004848D5" w:rsidRPr="004848D5" w:rsidRDefault="004848D5" w:rsidP="004848D5">
      <w:pPr>
        <w:spacing w:after="0" w:line="240" w:lineRule="auto"/>
        <w:ind w:firstLine="748"/>
        <w:jc w:val="center"/>
        <w:rPr>
          <w:rFonts w:ascii="Times New Roman" w:hAnsi="Times New Roman" w:cs="Times New Roman"/>
          <w:sz w:val="24"/>
          <w:szCs w:val="24"/>
        </w:rPr>
      </w:pPr>
      <w:r w:rsidRPr="004848D5">
        <w:rPr>
          <w:rFonts w:ascii="Times New Roman" w:hAnsi="Times New Roman" w:cs="Times New Roman"/>
          <w:sz w:val="24"/>
          <w:szCs w:val="24"/>
        </w:rPr>
        <w:t>∑ Т</w:t>
      </w:r>
      <w:r w:rsidRPr="004848D5">
        <w:rPr>
          <w:rFonts w:ascii="Times New Roman" w:hAnsi="Times New Roman" w:cs="Times New Roman"/>
          <w:sz w:val="24"/>
          <w:szCs w:val="24"/>
          <w:vertAlign w:val="subscript"/>
        </w:rPr>
        <w:t>Общая</w:t>
      </w:r>
      <w:r w:rsidRPr="004848D5">
        <w:rPr>
          <w:rFonts w:ascii="Times New Roman" w:hAnsi="Times New Roman" w:cs="Times New Roman"/>
          <w:sz w:val="24"/>
          <w:szCs w:val="24"/>
        </w:rPr>
        <w:t>= Т</w:t>
      </w:r>
      <w:r w:rsidRPr="004848D5">
        <w:rPr>
          <w:rFonts w:ascii="Times New Roman" w:hAnsi="Times New Roman" w:cs="Times New Roman"/>
          <w:position w:val="-12"/>
          <w:sz w:val="24"/>
          <w:szCs w:val="24"/>
        </w:rPr>
        <w:object w:dxaOrig="279" w:dyaOrig="380">
          <v:shape id="_x0000_i1080" type="#_x0000_t75" style="width:14.25pt;height:18.75pt" o:ole="">
            <v:imagedata r:id="rId165" o:title=""/>
          </v:shape>
          <o:OLEObject Type="Embed" ProgID="Equation.3" ShapeID="_x0000_i1080" DrawAspect="Content" ObjectID="_1549567070" r:id="rId197"/>
        </w:object>
      </w:r>
      <w:r w:rsidRPr="004848D5">
        <w:rPr>
          <w:rFonts w:ascii="Times New Roman" w:hAnsi="Times New Roman" w:cs="Times New Roman"/>
          <w:sz w:val="24"/>
          <w:szCs w:val="24"/>
        </w:rPr>
        <w:t>+ Т</w:t>
      </w:r>
      <w:r w:rsidRPr="004848D5">
        <w:rPr>
          <w:rFonts w:ascii="Times New Roman" w:hAnsi="Times New Roman" w:cs="Times New Roman"/>
          <w:position w:val="-10"/>
          <w:sz w:val="24"/>
          <w:szCs w:val="24"/>
        </w:rPr>
        <w:object w:dxaOrig="180" w:dyaOrig="360">
          <v:shape id="_x0000_i1081" type="#_x0000_t75" style="width:11.25pt;height:18pt" o:ole="">
            <v:imagedata r:id="rId167" o:title=""/>
          </v:shape>
          <o:OLEObject Type="Embed" ProgID="Equation.3" ShapeID="_x0000_i1081" DrawAspect="Content" ObjectID="_1549567071" r:id="rId198"/>
        </w:object>
      </w:r>
      <w:r w:rsidRPr="004848D5">
        <w:rPr>
          <w:rFonts w:ascii="Times New Roman" w:hAnsi="Times New Roman" w:cs="Times New Roman"/>
          <w:sz w:val="24"/>
          <w:szCs w:val="24"/>
        </w:rPr>
        <w:t xml:space="preserve"> + Т</w:t>
      </w:r>
      <w:r w:rsidRPr="004848D5">
        <w:rPr>
          <w:rFonts w:ascii="Times New Roman" w:hAnsi="Times New Roman" w:cs="Times New Roman"/>
          <w:position w:val="-10"/>
          <w:sz w:val="24"/>
          <w:szCs w:val="24"/>
        </w:rPr>
        <w:object w:dxaOrig="180" w:dyaOrig="360">
          <v:shape id="_x0000_i1082" type="#_x0000_t75" style="width:9pt;height:18pt" o:ole="">
            <v:imagedata r:id="rId176" o:title=""/>
          </v:shape>
          <o:OLEObject Type="Embed" ProgID="Equation.3" ShapeID="_x0000_i1082" DrawAspect="Content" ObjectID="_1549567072" r:id="rId199"/>
        </w:object>
      </w:r>
      <w:r w:rsidRPr="004848D5">
        <w:rPr>
          <w:rFonts w:ascii="Times New Roman" w:hAnsi="Times New Roman" w:cs="Times New Roman"/>
          <w:sz w:val="24"/>
          <w:szCs w:val="24"/>
        </w:rPr>
        <w:t>+ Т</w:t>
      </w:r>
      <w:r w:rsidRPr="004848D5">
        <w:rPr>
          <w:rFonts w:ascii="Times New Roman" w:hAnsi="Times New Roman" w:cs="Times New Roman"/>
          <w:position w:val="-20"/>
          <w:sz w:val="24"/>
          <w:szCs w:val="24"/>
        </w:rPr>
        <w:object w:dxaOrig="220" w:dyaOrig="460">
          <v:shape id="_x0000_i1083" type="#_x0000_t75" style="width:11.25pt;height:23.25pt" o:ole="">
            <v:imagedata r:id="rId191" o:title=""/>
          </v:shape>
          <o:OLEObject Type="Embed" ProgID="Equation.3" ShapeID="_x0000_i1083" DrawAspect="Content" ObjectID="_1549567073" r:id="rId200"/>
        </w:object>
      </w:r>
      <w:r w:rsidRPr="004848D5">
        <w:rPr>
          <w:rFonts w:ascii="Times New Roman" w:hAnsi="Times New Roman" w:cs="Times New Roman"/>
          <w:sz w:val="24"/>
          <w:szCs w:val="24"/>
        </w:rPr>
        <w:t>+ Т</w:t>
      </w:r>
      <w:r w:rsidRPr="004848D5">
        <w:rPr>
          <w:rFonts w:ascii="Times New Roman" w:hAnsi="Times New Roman" w:cs="Times New Roman"/>
          <w:sz w:val="24"/>
          <w:szCs w:val="24"/>
          <w:vertAlign w:val="subscript"/>
        </w:rPr>
        <w:t>САМ</w:t>
      </w:r>
    </w:p>
    <w:p w:rsidR="004848D5" w:rsidRPr="004848D5" w:rsidRDefault="004848D5" w:rsidP="004848D5">
      <w:pPr>
        <w:spacing w:after="0" w:line="240" w:lineRule="auto"/>
        <w:rPr>
          <w:rFonts w:ascii="Times New Roman" w:hAnsi="Times New Roman" w:cs="Times New Roman"/>
          <w:sz w:val="24"/>
          <w:szCs w:val="24"/>
        </w:rPr>
      </w:pPr>
    </w:p>
    <w:p w:rsidR="004848D5" w:rsidRPr="004848D5" w:rsidRDefault="004848D5" w:rsidP="004848D5">
      <w:pPr>
        <w:spacing w:after="0" w:line="240" w:lineRule="auto"/>
        <w:ind w:left="720"/>
        <w:rPr>
          <w:rFonts w:ascii="Times New Roman" w:hAnsi="Times New Roman" w:cs="Times New Roman"/>
          <w:sz w:val="24"/>
          <w:szCs w:val="24"/>
        </w:rPr>
      </w:pPr>
      <w:r w:rsidRPr="004848D5">
        <w:rPr>
          <w:rFonts w:ascii="Times New Roman" w:hAnsi="Times New Roman" w:cs="Times New Roman"/>
          <w:sz w:val="24"/>
          <w:szCs w:val="24"/>
        </w:rPr>
        <w:t>∑ Т</w:t>
      </w:r>
      <w:r w:rsidRPr="004848D5">
        <w:rPr>
          <w:rFonts w:ascii="Times New Roman" w:hAnsi="Times New Roman" w:cs="Times New Roman"/>
          <w:sz w:val="24"/>
          <w:szCs w:val="24"/>
          <w:vertAlign w:val="subscript"/>
        </w:rPr>
        <w:t>Общая</w:t>
      </w:r>
      <w:r w:rsidRPr="004848D5">
        <w:rPr>
          <w:rFonts w:ascii="Times New Roman" w:hAnsi="Times New Roman" w:cs="Times New Roman"/>
          <w:sz w:val="24"/>
          <w:szCs w:val="24"/>
        </w:rPr>
        <w:t>=</w:t>
      </w:r>
    </w:p>
    <w:p w:rsidR="004848D5" w:rsidRDefault="004848D5" w:rsidP="004848D5">
      <w:pPr>
        <w:jc w:val="center"/>
        <w:rPr>
          <w:b/>
          <w:sz w:val="28"/>
          <w:szCs w:val="28"/>
        </w:rPr>
      </w:pPr>
    </w:p>
    <w:p w:rsidR="001359CA" w:rsidRDefault="001359CA" w:rsidP="001359CA">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Практическая работа №6</w:t>
      </w:r>
    </w:p>
    <w:p w:rsidR="001359CA" w:rsidRPr="001359CA" w:rsidRDefault="001359CA" w:rsidP="001359CA">
      <w:pPr>
        <w:spacing w:after="0" w:line="240" w:lineRule="auto"/>
        <w:jc w:val="center"/>
        <w:rPr>
          <w:rFonts w:ascii="Times New Roman" w:hAnsi="Times New Roman" w:cs="Times New Roman"/>
          <w:b/>
          <w:sz w:val="24"/>
          <w:szCs w:val="24"/>
        </w:rPr>
      </w:pPr>
      <w:r w:rsidRPr="001359CA">
        <w:rPr>
          <w:rFonts w:ascii="Times New Roman" w:eastAsia="Calibri" w:hAnsi="Times New Roman" w:cs="Times New Roman"/>
          <w:bCs/>
          <w:sz w:val="24"/>
          <w:szCs w:val="24"/>
        </w:rPr>
        <w:t>Расчет показателей использования оборудования по отдельным цехам, производственным участкам; их анализ</w:t>
      </w:r>
    </w:p>
    <w:p w:rsidR="001359CA" w:rsidRPr="00F32721" w:rsidRDefault="001359CA" w:rsidP="001359CA">
      <w:pPr>
        <w:pStyle w:val="ad"/>
        <w:ind w:firstLine="709"/>
        <w:jc w:val="both"/>
        <w:rPr>
          <w:rFonts w:ascii="Times New Roman" w:hAnsi="Times New Roman"/>
          <w:sz w:val="24"/>
          <w:szCs w:val="24"/>
        </w:rPr>
      </w:pPr>
      <w:r w:rsidRPr="00052ED4">
        <w:rPr>
          <w:rFonts w:ascii="Times New Roman" w:hAnsi="Times New Roman"/>
          <w:b/>
          <w:sz w:val="24"/>
          <w:szCs w:val="24"/>
        </w:rPr>
        <w:t>1. Основные вопросы:</w:t>
      </w:r>
      <w:r w:rsidRPr="00F32721">
        <w:rPr>
          <w:rFonts w:ascii="Times New Roman" w:hAnsi="Times New Roman"/>
          <w:sz w:val="24"/>
          <w:szCs w:val="24"/>
        </w:rPr>
        <w:t xml:space="preserve"> Производственная программа и ее показатели. Производственная мощность предприятия, цеха, участка, машины. Показатели использования производственной мощности. Пути улучшения использования производственной мощности</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052ED4">
        <w:rPr>
          <w:rFonts w:ascii="Times New Roman" w:hAnsi="Times New Roman"/>
          <w:i/>
          <w:sz w:val="24"/>
          <w:szCs w:val="24"/>
        </w:rPr>
        <w:t>Производственная программа</w:t>
      </w:r>
      <w:r w:rsidRPr="00F32721">
        <w:rPr>
          <w:rFonts w:ascii="Times New Roman" w:hAnsi="Times New Roman"/>
          <w:sz w:val="24"/>
          <w:szCs w:val="24"/>
        </w:rPr>
        <w:t xml:space="preserve"> представляет собой систему плановых заданий по производству и реализации продукции установленной номенклатуры, ассортимента в натуральных и стоимостных величинах. Она включает расчеты объема производства продукции (работ, услуг) и обоснование обеспечения производственными мощностями, материальными и трудовыми ресурсами.</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При разработке производственной программы предприятия применяются натуральные, условно-натуральные, трудовые и стоимостные методы измерения.</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В денежном выражении рассчитываются:</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объем продаж (реализованная продукция) — стоимость товаров (работ, услуг), произведенных и реализованных предприятием за определенный период времени;</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товарная продукция — стоимость готовой продукции, полученной в результате производственной деятельности предприятия, законченных работ и услуг, предназначенных для реализации другим предприятиям;</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валовая продукция характеризует весь объем выполненной работы предприятия за определенный период времени;</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чистая продукция — это вновь созданная стоимость на предприятии;</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lastRenderedPageBreak/>
        <w:t xml:space="preserve">   условно-чистая продукция — это вновь созданная стоимость, но с учетом амортизационных отчислений;</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валовой оборот — сумма стоимости продукции всех подразделений предприятия.</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Производственная мощность предприятия (цеха, участка) — это максимально возможный выпуск продукции запланированной номенклатуры и ассортимента при полном использовании имеющихся ресурсов на основе применения прогрессивных технологий, передовых норм и методов организации труда и производства.</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Производственная мощность предприятия определяется по мощности ведущих цехов, участков, агрегатов. Ведущее подразделение — цех, в котором выполняются основные технологические операции по изготовлению продукции, где затрачивается наибольшая доля живого труда и сосредоточена значительная часть основных средств.</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Основными показателями использования производственной мощности являются коэффициент использования среднегодовой производственной мощности и коэффициент загрузки оборудования.</w:t>
      </w:r>
    </w:p>
    <w:p w:rsidR="001359CA" w:rsidRDefault="001359CA" w:rsidP="001359CA">
      <w:pPr>
        <w:pStyle w:val="ad"/>
        <w:ind w:firstLine="709"/>
        <w:rPr>
          <w:rFonts w:ascii="Times New Roman" w:hAnsi="Times New Roman"/>
          <w:b/>
          <w:sz w:val="24"/>
          <w:szCs w:val="24"/>
        </w:rPr>
      </w:pPr>
      <w:r w:rsidRPr="008D259A">
        <w:rPr>
          <w:rFonts w:ascii="Times New Roman" w:hAnsi="Times New Roman"/>
          <w:b/>
          <w:sz w:val="24"/>
          <w:szCs w:val="24"/>
        </w:rPr>
        <w:t>2. ПРИМЕРЫ ЗАДАЧ И РЕШЕНИЯ</w:t>
      </w:r>
    </w:p>
    <w:p w:rsidR="001359CA" w:rsidRPr="008D259A" w:rsidRDefault="001359CA" w:rsidP="001359CA">
      <w:pPr>
        <w:pStyle w:val="ad"/>
        <w:ind w:firstLine="709"/>
        <w:rPr>
          <w:rFonts w:ascii="Times New Roman" w:hAnsi="Times New Roman"/>
          <w:b/>
          <w:sz w:val="24"/>
          <w:szCs w:val="24"/>
        </w:rPr>
      </w:pPr>
    </w:p>
    <w:p w:rsidR="001359CA" w:rsidRPr="00F32721" w:rsidRDefault="001359CA" w:rsidP="001359CA">
      <w:pPr>
        <w:pStyle w:val="ad"/>
        <w:ind w:firstLine="709"/>
        <w:rPr>
          <w:rFonts w:ascii="Times New Roman" w:hAnsi="Times New Roman"/>
          <w:sz w:val="24"/>
          <w:szCs w:val="24"/>
        </w:rPr>
      </w:pPr>
      <w:r w:rsidRPr="008D259A">
        <w:rPr>
          <w:rFonts w:ascii="Times New Roman" w:hAnsi="Times New Roman"/>
          <w:b/>
          <w:sz w:val="24"/>
          <w:szCs w:val="24"/>
        </w:rPr>
        <w:t xml:space="preserve">   Задача 1.</w:t>
      </w:r>
      <w:r w:rsidRPr="00F32721">
        <w:rPr>
          <w:rFonts w:ascii="Times New Roman" w:hAnsi="Times New Roman"/>
          <w:sz w:val="24"/>
          <w:szCs w:val="24"/>
        </w:rPr>
        <w:t xml:space="preserve"> Определить объем товарной и реализованной продукции.</w:t>
      </w:r>
    </w:p>
    <w:p w:rsidR="001359CA" w:rsidRPr="008D259A" w:rsidRDefault="001359CA" w:rsidP="001359CA">
      <w:pPr>
        <w:pStyle w:val="ad"/>
        <w:ind w:firstLine="709"/>
        <w:rPr>
          <w:rFonts w:ascii="Times New Roman" w:hAnsi="Times New Roman"/>
          <w:i/>
          <w:sz w:val="24"/>
          <w:szCs w:val="24"/>
        </w:rPr>
      </w:pPr>
      <w:r w:rsidRPr="008D259A">
        <w:rPr>
          <w:rFonts w:ascii="Times New Roman" w:hAnsi="Times New Roman"/>
          <w:i/>
          <w:sz w:val="24"/>
          <w:szCs w:val="24"/>
        </w:rPr>
        <w:t>Исходные данные:</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1. Сдано готовых изделий на склад для реализации на сумму 50 млн руб.</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2. Прочая продукция для реализации другим предприятиям — 2,5 млн руб.</w:t>
      </w: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rPr>
        <w:t xml:space="preserve">   3. </w:t>
      </w:r>
      <w:r w:rsidRPr="00F32721">
        <w:rPr>
          <w:rFonts w:ascii="Times New Roman" w:hAnsi="Times New Roman"/>
          <w:sz w:val="24"/>
          <w:szCs w:val="24"/>
        </w:rPr>
        <w:t>Стоимость оказанных услуг другим предприятиям —0,84 млн руб.</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4. Стоимость полуфабрикатов для реализации другим предприятиям — 0,68 млн руб.</w:t>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5. Остатки готовой продукции на складе: на начало года — 0,48 млн руб.; на конец года — 0,54 млн руб.</w:t>
      </w:r>
    </w:p>
    <w:p w:rsidR="001359CA" w:rsidRPr="00F32721" w:rsidRDefault="001359CA" w:rsidP="001359CA">
      <w:pPr>
        <w:pStyle w:val="ad"/>
        <w:ind w:firstLine="709"/>
        <w:rPr>
          <w:rFonts w:ascii="Times New Roman" w:hAnsi="Times New Roman"/>
          <w:sz w:val="24"/>
          <w:szCs w:val="24"/>
        </w:rPr>
      </w:pPr>
    </w:p>
    <w:p w:rsidR="001359CA" w:rsidRPr="008D259A" w:rsidRDefault="001359CA" w:rsidP="001359CA">
      <w:pPr>
        <w:pStyle w:val="ad"/>
        <w:ind w:firstLine="709"/>
        <w:jc w:val="center"/>
        <w:rPr>
          <w:rFonts w:ascii="Times New Roman" w:hAnsi="Times New Roman"/>
          <w:b/>
          <w:sz w:val="24"/>
          <w:szCs w:val="24"/>
        </w:rPr>
      </w:pPr>
      <w:r w:rsidRPr="008D259A">
        <w:rPr>
          <w:rFonts w:ascii="Times New Roman" w:hAnsi="Times New Roman"/>
          <w:b/>
          <w:sz w:val="24"/>
          <w:szCs w:val="24"/>
        </w:rPr>
        <w:t>Методические указания</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Товарная продукция Q представляет собой стоимость готовой продукции предприятия, которая предназначена для реализации другим предприятиям и рассчитывается по формуле</w:t>
      </w:r>
    </w:p>
    <w:p w:rsidR="001359CA" w:rsidRDefault="001359CA" w:rsidP="001359CA">
      <w:pPr>
        <w:pStyle w:val="ad"/>
        <w:ind w:firstLine="709"/>
        <w:jc w:val="center"/>
      </w:pPr>
      <w:r>
        <w:rPr>
          <w:noProof/>
        </w:rPr>
        <w:drawing>
          <wp:inline distT="0" distB="0" distL="0" distR="0">
            <wp:extent cx="3095625" cy="466725"/>
            <wp:effectExtent l="1905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01"/>
                    <a:srcRect/>
                    <a:stretch>
                      <a:fillRect/>
                    </a:stretch>
                  </pic:blipFill>
                  <pic:spPr bwMode="auto">
                    <a:xfrm>
                      <a:off x="0" y="0"/>
                      <a:ext cx="3095625" cy="466725"/>
                    </a:xfrm>
                    <a:prstGeom prst="rect">
                      <a:avLst/>
                    </a:prstGeom>
                    <a:noFill/>
                    <a:ln w="9525">
                      <a:noFill/>
                      <a:miter lim="800000"/>
                      <a:headEnd/>
                      <a:tailEnd/>
                    </a:ln>
                  </pic:spPr>
                </pic:pic>
              </a:graphicData>
            </a:graphic>
          </wp:inline>
        </w:drawing>
      </w:r>
    </w:p>
    <w:p w:rsidR="001359CA" w:rsidRPr="001359CA"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где Q</w:t>
      </w:r>
      <w:r w:rsidRPr="008D259A">
        <w:rPr>
          <w:rFonts w:ascii="Times New Roman" w:hAnsi="Times New Roman"/>
          <w:sz w:val="24"/>
          <w:szCs w:val="24"/>
          <w:vertAlign w:val="subscript"/>
          <w:lang w:val="en-US"/>
        </w:rPr>
        <w:t>n</w:t>
      </w:r>
      <w:r w:rsidRPr="008D259A">
        <w:rPr>
          <w:rFonts w:ascii="Times New Roman" w:hAnsi="Times New Roman"/>
          <w:sz w:val="24"/>
          <w:szCs w:val="24"/>
          <w:vertAlign w:val="subscript"/>
        </w:rPr>
        <w:t>(р.у.)</w:t>
      </w:r>
      <w:r w:rsidRPr="00F32721">
        <w:rPr>
          <w:rFonts w:ascii="Times New Roman" w:hAnsi="Times New Roman"/>
          <w:sz w:val="24"/>
          <w:szCs w:val="24"/>
        </w:rPr>
        <w:t xml:space="preserve"> — стоимость готовой продукции (работ, услуг) для реализации, руб.; Q</w:t>
      </w:r>
      <w:r w:rsidRPr="008D259A">
        <w:rPr>
          <w:rFonts w:ascii="Times New Roman" w:hAnsi="Times New Roman"/>
          <w:sz w:val="24"/>
          <w:szCs w:val="24"/>
          <w:vertAlign w:val="subscript"/>
        </w:rPr>
        <w:t>кс</w:t>
      </w:r>
      <w:r w:rsidRPr="00F32721">
        <w:rPr>
          <w:rFonts w:ascii="Times New Roman" w:hAnsi="Times New Roman"/>
          <w:sz w:val="24"/>
          <w:szCs w:val="24"/>
        </w:rPr>
        <w:t xml:space="preserve"> — стоимость готовых изделий для нужд капитального строительства и непромышленного хозяй</w:t>
      </w:r>
      <w:r>
        <w:rPr>
          <w:rFonts w:ascii="Times New Roman" w:hAnsi="Times New Roman"/>
          <w:sz w:val="24"/>
          <w:szCs w:val="24"/>
        </w:rPr>
        <w:t xml:space="preserve">ства своего предприятия, руб.; </w:t>
      </w:r>
      <w:r>
        <w:rPr>
          <w:rFonts w:ascii="Times New Roman" w:hAnsi="Times New Roman"/>
          <w:sz w:val="24"/>
          <w:szCs w:val="24"/>
          <w:lang w:val="en-US"/>
        </w:rPr>
        <w:t>Q</w:t>
      </w:r>
      <w:r w:rsidRPr="00F32721">
        <w:rPr>
          <w:rFonts w:ascii="Times New Roman" w:hAnsi="Times New Roman"/>
          <w:sz w:val="24"/>
          <w:szCs w:val="24"/>
        </w:rPr>
        <w:t>п/ф — стоимость полуфабрикатов и продукции подсобных хозяйств своей выработки для реализации другим предприятиям, руб.</w:t>
      </w:r>
    </w:p>
    <w:p w:rsidR="001359CA" w:rsidRPr="001359CA" w:rsidRDefault="001359CA" w:rsidP="001359CA">
      <w:pPr>
        <w:pStyle w:val="ad"/>
        <w:ind w:firstLine="709"/>
        <w:rPr>
          <w:rFonts w:ascii="Times New Roman" w:hAnsi="Times New Roman"/>
          <w:sz w:val="24"/>
          <w:szCs w:val="24"/>
        </w:rPr>
      </w:pP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Реализованная продукция Q отражает результаты деятельности предприятия:</w:t>
      </w:r>
    </w:p>
    <w:p w:rsidR="001359CA" w:rsidRDefault="001359CA" w:rsidP="001359CA">
      <w:pPr>
        <w:pStyle w:val="ad"/>
        <w:ind w:firstLine="709"/>
        <w:jc w:val="center"/>
        <w:rPr>
          <w:lang w:val="en-US"/>
        </w:rPr>
      </w:pPr>
      <w:r>
        <w:rPr>
          <w:noProof/>
        </w:rPr>
        <w:drawing>
          <wp:inline distT="0" distB="0" distL="0" distR="0">
            <wp:extent cx="3657600" cy="504825"/>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02"/>
                    <a:srcRect/>
                    <a:stretch>
                      <a:fillRect/>
                    </a:stretch>
                  </pic:blipFill>
                  <pic:spPr bwMode="auto">
                    <a:xfrm>
                      <a:off x="0" y="0"/>
                      <a:ext cx="3657600" cy="504825"/>
                    </a:xfrm>
                    <a:prstGeom prst="rect">
                      <a:avLst/>
                    </a:prstGeom>
                    <a:noFill/>
                    <a:ln w="9525">
                      <a:noFill/>
                      <a:miter lim="800000"/>
                      <a:headEnd/>
                      <a:tailEnd/>
                    </a:ln>
                  </pic:spPr>
                </pic:pic>
              </a:graphicData>
            </a:graphic>
          </wp:inline>
        </w:drawing>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где Q</w:t>
      </w:r>
      <w:r w:rsidRPr="008D259A">
        <w:rPr>
          <w:rFonts w:ascii="Times New Roman" w:hAnsi="Times New Roman"/>
          <w:sz w:val="24"/>
          <w:szCs w:val="24"/>
          <w:vertAlign w:val="subscript"/>
        </w:rPr>
        <w:t>ГПн</w:t>
      </w:r>
      <w:r w:rsidRPr="00F32721">
        <w:rPr>
          <w:rFonts w:ascii="Times New Roman" w:hAnsi="Times New Roman"/>
          <w:sz w:val="24"/>
          <w:szCs w:val="24"/>
        </w:rPr>
        <w:t>и Q</w:t>
      </w:r>
      <w:r w:rsidRPr="008D259A">
        <w:rPr>
          <w:rFonts w:ascii="Times New Roman" w:hAnsi="Times New Roman"/>
          <w:sz w:val="24"/>
          <w:szCs w:val="24"/>
          <w:vertAlign w:val="subscript"/>
        </w:rPr>
        <w:t>ГПк</w:t>
      </w:r>
      <w:r w:rsidRPr="00F32721">
        <w:rPr>
          <w:rFonts w:ascii="Times New Roman" w:hAnsi="Times New Roman"/>
          <w:sz w:val="24"/>
          <w:szCs w:val="24"/>
        </w:rPr>
        <w:t xml:space="preserve"> — стоимость готовой продукции на складе на начало и конец года, руб.; Q</w:t>
      </w:r>
      <w:r w:rsidRPr="008D259A">
        <w:rPr>
          <w:rFonts w:ascii="Times New Roman" w:hAnsi="Times New Roman"/>
          <w:sz w:val="24"/>
          <w:szCs w:val="24"/>
          <w:vertAlign w:val="subscript"/>
        </w:rPr>
        <w:t>отгр.н</w:t>
      </w:r>
      <w:r>
        <w:rPr>
          <w:rFonts w:ascii="Times New Roman" w:hAnsi="Times New Roman"/>
          <w:sz w:val="24"/>
          <w:szCs w:val="24"/>
        </w:rPr>
        <w:t xml:space="preserve"> и</w:t>
      </w:r>
      <w:r w:rsidRPr="008D259A">
        <w:rPr>
          <w:rFonts w:ascii="Times New Roman" w:hAnsi="Times New Roman"/>
          <w:sz w:val="24"/>
          <w:szCs w:val="24"/>
        </w:rPr>
        <w:t xml:space="preserve"> </w:t>
      </w:r>
      <w:r>
        <w:rPr>
          <w:rFonts w:ascii="Times New Roman" w:hAnsi="Times New Roman"/>
          <w:sz w:val="24"/>
          <w:szCs w:val="24"/>
          <w:lang w:val="en-US"/>
        </w:rPr>
        <w:t>Q</w:t>
      </w:r>
      <w:r w:rsidRPr="008D259A">
        <w:rPr>
          <w:rFonts w:ascii="Times New Roman" w:hAnsi="Times New Roman"/>
          <w:sz w:val="24"/>
          <w:szCs w:val="24"/>
          <w:vertAlign w:val="subscript"/>
        </w:rPr>
        <w:t>отгр.к</w:t>
      </w:r>
      <w:r>
        <w:rPr>
          <w:rFonts w:ascii="Times New Roman" w:hAnsi="Times New Roman"/>
          <w:sz w:val="24"/>
          <w:szCs w:val="24"/>
        </w:rPr>
        <w:t xml:space="preserve"> </w:t>
      </w:r>
      <w:r w:rsidRPr="00F32721">
        <w:rPr>
          <w:rFonts w:ascii="Times New Roman" w:hAnsi="Times New Roman"/>
          <w:sz w:val="24"/>
          <w:szCs w:val="24"/>
        </w:rPr>
        <w:t>— стоимость отгруженной продукции на начало и конец года, руб.</w:t>
      </w:r>
    </w:p>
    <w:p w:rsidR="001359CA" w:rsidRPr="00F32721" w:rsidRDefault="001359CA" w:rsidP="001359CA">
      <w:pPr>
        <w:pStyle w:val="ad"/>
        <w:ind w:firstLine="709"/>
        <w:rPr>
          <w:rFonts w:ascii="Times New Roman" w:hAnsi="Times New Roman"/>
          <w:sz w:val="24"/>
          <w:szCs w:val="24"/>
        </w:rPr>
      </w:pPr>
    </w:p>
    <w:p w:rsidR="001359CA" w:rsidRPr="00837219" w:rsidRDefault="001359CA" w:rsidP="001359CA">
      <w:pPr>
        <w:pStyle w:val="ad"/>
        <w:ind w:firstLine="709"/>
        <w:rPr>
          <w:rFonts w:ascii="Times New Roman" w:hAnsi="Times New Roman"/>
          <w:i/>
          <w:sz w:val="24"/>
          <w:szCs w:val="24"/>
        </w:rPr>
      </w:pPr>
      <w:r w:rsidRPr="00837219">
        <w:rPr>
          <w:rFonts w:ascii="Times New Roman" w:hAnsi="Times New Roman"/>
          <w:i/>
          <w:sz w:val="24"/>
          <w:szCs w:val="24"/>
        </w:rPr>
        <w:t>Решение:</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Объем товарной продукции:</w:t>
      </w: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rPr>
        <w:lastRenderedPageBreak/>
        <w:t>Q</w:t>
      </w:r>
      <w:r w:rsidRPr="00837219">
        <w:rPr>
          <w:rFonts w:ascii="Times New Roman" w:hAnsi="Times New Roman"/>
          <w:sz w:val="24"/>
          <w:szCs w:val="24"/>
          <w:vertAlign w:val="subscript"/>
        </w:rPr>
        <w:t>т</w:t>
      </w:r>
      <w:r w:rsidRPr="00F32721">
        <w:rPr>
          <w:rFonts w:ascii="Times New Roman" w:hAnsi="Times New Roman"/>
          <w:sz w:val="24"/>
          <w:szCs w:val="24"/>
        </w:rPr>
        <w:t xml:space="preserve"> = 50 + 2,5 + 0,84 + 0,68 = 54,02 млн руб.</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Объем реализованной продукции:</w:t>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Q</w:t>
      </w:r>
      <w:r w:rsidRPr="009925DB">
        <w:rPr>
          <w:rFonts w:ascii="Times New Roman" w:hAnsi="Times New Roman"/>
          <w:sz w:val="24"/>
          <w:szCs w:val="24"/>
          <w:vertAlign w:val="subscript"/>
        </w:rPr>
        <w:t>p</w:t>
      </w:r>
      <w:r w:rsidRPr="00F32721">
        <w:rPr>
          <w:rFonts w:ascii="Times New Roman" w:hAnsi="Times New Roman"/>
          <w:sz w:val="24"/>
          <w:szCs w:val="24"/>
        </w:rPr>
        <w:t xml:space="preserve"> = 54,02 + (0,48-0,54) = 53,96 млн руб.</w:t>
      </w:r>
    </w:p>
    <w:p w:rsidR="001359CA" w:rsidRPr="00F32721" w:rsidRDefault="001359CA" w:rsidP="001359CA">
      <w:pPr>
        <w:pStyle w:val="ad"/>
        <w:ind w:firstLine="709"/>
        <w:rPr>
          <w:rFonts w:ascii="Times New Roman" w:hAnsi="Times New Roman"/>
          <w:sz w:val="24"/>
          <w:szCs w:val="24"/>
        </w:rPr>
      </w:pPr>
    </w:p>
    <w:p w:rsidR="001359CA" w:rsidRPr="00F32721" w:rsidRDefault="001359CA" w:rsidP="001359CA">
      <w:pPr>
        <w:pStyle w:val="ad"/>
        <w:ind w:firstLine="709"/>
        <w:rPr>
          <w:rFonts w:ascii="Times New Roman" w:hAnsi="Times New Roman"/>
          <w:sz w:val="24"/>
          <w:szCs w:val="24"/>
        </w:rPr>
      </w:pPr>
      <w:r w:rsidRPr="009925DB">
        <w:rPr>
          <w:rFonts w:ascii="Times New Roman" w:hAnsi="Times New Roman"/>
          <w:b/>
          <w:sz w:val="24"/>
          <w:szCs w:val="24"/>
        </w:rPr>
        <w:t xml:space="preserve"> Задача 2</w:t>
      </w:r>
      <w:r w:rsidRPr="00F32721">
        <w:rPr>
          <w:rFonts w:ascii="Times New Roman" w:hAnsi="Times New Roman"/>
          <w:sz w:val="24"/>
          <w:szCs w:val="24"/>
        </w:rPr>
        <w:t>. Определить коэффициент использования среднегодовой производственной мощности предприятия.</w:t>
      </w:r>
    </w:p>
    <w:p w:rsidR="001359CA"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Исходные данные. Годовой объем выпуска продукции 3000 млн руб., входная производственная мощность — 3500 млн руб. В конце февраля введена дополнительная производственная мощность — 900 млн руб., в конце сентября выведена производственная мощность — 4000 млн руб.</w:t>
      </w:r>
    </w:p>
    <w:p w:rsidR="001359CA" w:rsidRPr="00F32721" w:rsidRDefault="001359CA" w:rsidP="001359CA">
      <w:pPr>
        <w:pStyle w:val="ad"/>
        <w:ind w:firstLine="709"/>
        <w:rPr>
          <w:rFonts w:ascii="Times New Roman" w:hAnsi="Times New Roman"/>
          <w:sz w:val="24"/>
          <w:szCs w:val="24"/>
        </w:rPr>
      </w:pPr>
    </w:p>
    <w:p w:rsidR="001359CA" w:rsidRDefault="001359CA" w:rsidP="001359CA">
      <w:pPr>
        <w:pStyle w:val="ad"/>
        <w:ind w:firstLine="709"/>
        <w:jc w:val="center"/>
        <w:rPr>
          <w:rFonts w:ascii="Times New Roman" w:hAnsi="Times New Roman"/>
          <w:b/>
          <w:sz w:val="24"/>
          <w:szCs w:val="24"/>
        </w:rPr>
      </w:pPr>
      <w:r w:rsidRPr="00F80A89">
        <w:rPr>
          <w:rFonts w:ascii="Times New Roman" w:hAnsi="Times New Roman"/>
          <w:b/>
          <w:sz w:val="24"/>
          <w:szCs w:val="24"/>
        </w:rPr>
        <w:t>Методические указания</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Среднегодовая производственная мощность предприятия М</w:t>
      </w:r>
      <w:r w:rsidRPr="00F80A89">
        <w:rPr>
          <w:rFonts w:ascii="Times New Roman" w:hAnsi="Times New Roman"/>
          <w:sz w:val="24"/>
          <w:szCs w:val="24"/>
          <w:vertAlign w:val="subscript"/>
        </w:rPr>
        <w:t>с</w:t>
      </w:r>
      <w:r>
        <w:rPr>
          <w:rFonts w:ascii="Times New Roman" w:hAnsi="Times New Roman"/>
          <w:sz w:val="24"/>
          <w:szCs w:val="24"/>
          <w:vertAlign w:val="subscript"/>
        </w:rPr>
        <w:t>р</w:t>
      </w:r>
      <w:r w:rsidRPr="00F32721">
        <w:rPr>
          <w:rFonts w:ascii="Times New Roman" w:hAnsi="Times New Roman"/>
          <w:sz w:val="24"/>
          <w:szCs w:val="24"/>
        </w:rPr>
        <w:t xml:space="preserve"> рассчитывается по формуле</w:t>
      </w:r>
    </w:p>
    <w:p w:rsidR="001359CA" w:rsidRPr="00F32721" w:rsidRDefault="001359CA" w:rsidP="001359CA">
      <w:pPr>
        <w:pStyle w:val="ad"/>
        <w:ind w:firstLine="709"/>
        <w:jc w:val="center"/>
        <w:rPr>
          <w:rFonts w:ascii="Times New Roman" w:hAnsi="Times New Roman"/>
          <w:sz w:val="24"/>
          <w:szCs w:val="24"/>
        </w:rPr>
      </w:pPr>
      <w:r>
        <w:rPr>
          <w:noProof/>
        </w:rPr>
        <w:drawing>
          <wp:inline distT="0" distB="0" distL="0" distR="0">
            <wp:extent cx="3705225" cy="788153"/>
            <wp:effectExtent l="1905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03"/>
                    <a:srcRect/>
                    <a:stretch>
                      <a:fillRect/>
                    </a:stretch>
                  </pic:blipFill>
                  <pic:spPr bwMode="auto">
                    <a:xfrm>
                      <a:off x="0" y="0"/>
                      <a:ext cx="3705225" cy="788153"/>
                    </a:xfrm>
                    <a:prstGeom prst="rect">
                      <a:avLst/>
                    </a:prstGeom>
                    <a:noFill/>
                    <a:ln w="9525">
                      <a:noFill/>
                      <a:miter lim="800000"/>
                      <a:headEnd/>
                      <a:tailEnd/>
                    </a:ln>
                  </pic:spPr>
                </pic:pic>
              </a:graphicData>
            </a:graphic>
          </wp:inline>
        </w:drawing>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где М</w:t>
      </w:r>
      <w:r w:rsidRPr="00F80A89">
        <w:rPr>
          <w:rFonts w:ascii="Times New Roman" w:hAnsi="Times New Roman"/>
          <w:sz w:val="24"/>
          <w:szCs w:val="24"/>
          <w:vertAlign w:val="subscript"/>
        </w:rPr>
        <w:t>вх</w:t>
      </w:r>
      <w:r w:rsidRPr="00F32721">
        <w:rPr>
          <w:rFonts w:ascii="Times New Roman" w:hAnsi="Times New Roman"/>
          <w:sz w:val="24"/>
          <w:szCs w:val="24"/>
        </w:rPr>
        <w:t xml:space="preserve"> — производственная мощность на начало года, руб.; М</w:t>
      </w:r>
      <w:r w:rsidRPr="00F80A89">
        <w:rPr>
          <w:rFonts w:ascii="Times New Roman" w:hAnsi="Times New Roman"/>
          <w:sz w:val="24"/>
          <w:szCs w:val="24"/>
          <w:vertAlign w:val="subscript"/>
        </w:rPr>
        <w:t>вв</w:t>
      </w:r>
      <w:r w:rsidRPr="00F32721">
        <w:rPr>
          <w:rFonts w:ascii="Times New Roman" w:hAnsi="Times New Roman"/>
          <w:sz w:val="24"/>
          <w:szCs w:val="24"/>
        </w:rPr>
        <w:t xml:space="preserve"> — производственная мощность введенная, руб.; М</w:t>
      </w:r>
      <w:r w:rsidRPr="00F80A89">
        <w:rPr>
          <w:rFonts w:ascii="Times New Roman" w:hAnsi="Times New Roman"/>
          <w:sz w:val="24"/>
          <w:szCs w:val="24"/>
          <w:vertAlign w:val="subscript"/>
        </w:rPr>
        <w:t>выв</w:t>
      </w:r>
      <w:r w:rsidRPr="00F32721">
        <w:rPr>
          <w:rFonts w:ascii="Times New Roman" w:hAnsi="Times New Roman"/>
          <w:sz w:val="24"/>
          <w:szCs w:val="24"/>
        </w:rPr>
        <w:t xml:space="preserve"> — производственная мощность выводимая, руб.; t</w:t>
      </w:r>
      <w:r w:rsidRPr="00F80A89">
        <w:rPr>
          <w:rFonts w:ascii="Times New Roman" w:hAnsi="Times New Roman"/>
          <w:sz w:val="24"/>
          <w:szCs w:val="24"/>
          <w:vertAlign w:val="subscript"/>
        </w:rPr>
        <w:t>1</w:t>
      </w:r>
      <w:r w:rsidRPr="00F32721">
        <w:rPr>
          <w:rFonts w:ascii="Times New Roman" w:hAnsi="Times New Roman"/>
          <w:sz w:val="24"/>
          <w:szCs w:val="24"/>
        </w:rPr>
        <w:t xml:space="preserve"> — число полных месяцев использован</w:t>
      </w:r>
      <w:r>
        <w:rPr>
          <w:rFonts w:ascii="Times New Roman" w:hAnsi="Times New Roman"/>
          <w:sz w:val="24"/>
          <w:szCs w:val="24"/>
        </w:rPr>
        <w:t>ия мощности с момента ввода; t</w:t>
      </w:r>
      <w:r w:rsidRPr="00F80A89">
        <w:rPr>
          <w:rFonts w:ascii="Times New Roman" w:hAnsi="Times New Roman"/>
          <w:sz w:val="24"/>
          <w:szCs w:val="24"/>
          <w:vertAlign w:val="subscript"/>
        </w:rPr>
        <w:t>2</w:t>
      </w:r>
      <w:r w:rsidRPr="00F32721">
        <w:rPr>
          <w:rFonts w:ascii="Times New Roman" w:hAnsi="Times New Roman"/>
          <w:sz w:val="24"/>
          <w:szCs w:val="24"/>
        </w:rPr>
        <w:t>— число полных месяцев, оставшихся до конца года с момента вывода мощности.</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Коэффициент использова</w:t>
      </w:r>
      <w:r>
        <w:rPr>
          <w:rFonts w:ascii="Times New Roman" w:hAnsi="Times New Roman"/>
          <w:sz w:val="24"/>
          <w:szCs w:val="24"/>
        </w:rPr>
        <w:t xml:space="preserve">ния производственной мощности </w:t>
      </w:r>
      <w:r>
        <w:rPr>
          <w:rFonts w:ascii="Times New Roman" w:hAnsi="Times New Roman"/>
          <w:sz w:val="24"/>
          <w:szCs w:val="24"/>
          <w:lang w:val="en-US"/>
        </w:rPr>
        <w:t>k</w:t>
      </w:r>
      <w:r w:rsidRPr="009F13A6">
        <w:rPr>
          <w:rFonts w:ascii="Times New Roman" w:hAnsi="Times New Roman"/>
          <w:sz w:val="24"/>
          <w:szCs w:val="24"/>
          <w:vertAlign w:val="subscript"/>
          <w:lang w:val="en-US"/>
        </w:rPr>
        <w:t>i</w:t>
      </w:r>
      <w:r w:rsidRPr="00F32721">
        <w:rPr>
          <w:rFonts w:ascii="Times New Roman" w:hAnsi="Times New Roman"/>
          <w:sz w:val="24"/>
          <w:szCs w:val="24"/>
        </w:rPr>
        <w:t>„ определяется по формуле</w:t>
      </w:r>
    </w:p>
    <w:p w:rsidR="001359CA" w:rsidRPr="00F32721" w:rsidRDefault="001359CA" w:rsidP="001359CA">
      <w:pPr>
        <w:pStyle w:val="ad"/>
        <w:ind w:firstLine="709"/>
        <w:jc w:val="center"/>
        <w:rPr>
          <w:rFonts w:ascii="Times New Roman" w:hAnsi="Times New Roman"/>
          <w:sz w:val="24"/>
          <w:szCs w:val="24"/>
        </w:rPr>
      </w:pPr>
      <w:r>
        <w:rPr>
          <w:noProof/>
        </w:rPr>
        <w:drawing>
          <wp:inline distT="0" distB="0" distL="0" distR="0">
            <wp:extent cx="1181100" cy="674914"/>
            <wp:effectExtent l="1905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04"/>
                    <a:srcRect/>
                    <a:stretch>
                      <a:fillRect/>
                    </a:stretch>
                  </pic:blipFill>
                  <pic:spPr bwMode="auto">
                    <a:xfrm>
                      <a:off x="0" y="0"/>
                      <a:ext cx="1181100" cy="674914"/>
                    </a:xfrm>
                    <a:prstGeom prst="rect">
                      <a:avLst/>
                    </a:prstGeom>
                    <a:noFill/>
                    <a:ln w="9525">
                      <a:noFill/>
                      <a:miter lim="800000"/>
                      <a:headEnd/>
                      <a:tailEnd/>
                    </a:ln>
                  </pic:spPr>
                </pic:pic>
              </a:graphicData>
            </a:graphic>
          </wp:inline>
        </w:drawing>
      </w:r>
    </w:p>
    <w:p w:rsidR="001359CA" w:rsidRPr="00F32721" w:rsidRDefault="001359CA" w:rsidP="001359CA">
      <w:pPr>
        <w:pStyle w:val="ad"/>
        <w:rPr>
          <w:rFonts w:ascii="Times New Roman" w:hAnsi="Times New Roman"/>
          <w:sz w:val="24"/>
          <w:szCs w:val="24"/>
        </w:rPr>
      </w:pPr>
      <w:r>
        <w:rPr>
          <w:rFonts w:ascii="Times New Roman" w:hAnsi="Times New Roman"/>
          <w:sz w:val="24"/>
          <w:szCs w:val="24"/>
        </w:rPr>
        <w:t>где Q</w:t>
      </w:r>
      <w:r w:rsidRPr="009F13A6">
        <w:rPr>
          <w:rFonts w:ascii="Times New Roman" w:hAnsi="Times New Roman"/>
          <w:sz w:val="24"/>
          <w:szCs w:val="24"/>
          <w:vertAlign w:val="subscript"/>
        </w:rPr>
        <w:t>пл</w:t>
      </w:r>
      <w:r w:rsidRPr="00F32721">
        <w:rPr>
          <w:rFonts w:ascii="Times New Roman" w:hAnsi="Times New Roman"/>
          <w:sz w:val="24"/>
          <w:szCs w:val="24"/>
        </w:rPr>
        <w:t xml:space="preserve"> — объем выпуска продукции, руб.</w:t>
      </w:r>
    </w:p>
    <w:p w:rsidR="001359CA" w:rsidRPr="009F13A6" w:rsidRDefault="001359CA" w:rsidP="001359CA">
      <w:pPr>
        <w:pStyle w:val="ad"/>
        <w:ind w:firstLine="709"/>
        <w:rPr>
          <w:rFonts w:ascii="Times New Roman" w:hAnsi="Times New Roman"/>
          <w:i/>
          <w:sz w:val="24"/>
          <w:szCs w:val="24"/>
        </w:rPr>
      </w:pPr>
      <w:r w:rsidRPr="009F13A6">
        <w:rPr>
          <w:rFonts w:ascii="Times New Roman" w:hAnsi="Times New Roman"/>
          <w:i/>
          <w:sz w:val="24"/>
          <w:szCs w:val="24"/>
        </w:rPr>
        <w:t>Решение:</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Среднегодовая производственная мощность:</w:t>
      </w:r>
    </w:p>
    <w:p w:rsidR="001359CA" w:rsidRDefault="001359CA" w:rsidP="001359CA">
      <w:pPr>
        <w:pStyle w:val="ad"/>
        <w:ind w:firstLine="709"/>
        <w:rPr>
          <w:rFonts w:ascii="Times New Roman" w:hAnsi="Times New Roman"/>
          <w:sz w:val="24"/>
          <w:szCs w:val="24"/>
        </w:rPr>
      </w:pPr>
      <w:r>
        <w:rPr>
          <w:rFonts w:ascii="Times New Roman" w:hAnsi="Times New Roman"/>
          <w:sz w:val="24"/>
          <w:szCs w:val="24"/>
        </w:rPr>
        <w:t>М</w:t>
      </w:r>
      <w:r w:rsidRPr="009F13A6">
        <w:rPr>
          <w:rFonts w:ascii="Times New Roman" w:hAnsi="Times New Roman"/>
          <w:sz w:val="24"/>
          <w:szCs w:val="24"/>
          <w:vertAlign w:val="subscript"/>
        </w:rPr>
        <w:t>ср</w:t>
      </w:r>
      <w:r>
        <w:rPr>
          <w:rFonts w:ascii="Times New Roman" w:hAnsi="Times New Roman"/>
          <w:sz w:val="24"/>
          <w:szCs w:val="24"/>
        </w:rPr>
        <w:t>= 3500 +</w:t>
      </w:r>
      <w:r w:rsidRPr="00F32721">
        <w:rPr>
          <w:rFonts w:ascii="Times New Roman" w:hAnsi="Times New Roman"/>
          <w:sz w:val="24"/>
          <w:szCs w:val="24"/>
        </w:rPr>
        <w:t>900</w:t>
      </w:r>
      <w:r>
        <w:rPr>
          <w:rFonts w:ascii="Times New Roman" w:hAnsi="Times New Roman"/>
          <w:sz w:val="24"/>
          <w:szCs w:val="24"/>
        </w:rPr>
        <w:t>*10/12 -</w:t>
      </w:r>
      <w:r w:rsidRPr="00F32721">
        <w:rPr>
          <w:rFonts w:ascii="Times New Roman" w:hAnsi="Times New Roman"/>
          <w:sz w:val="24"/>
          <w:szCs w:val="24"/>
        </w:rPr>
        <w:t xml:space="preserve"> 4000</w:t>
      </w:r>
      <w:r>
        <w:rPr>
          <w:rFonts w:ascii="Times New Roman" w:hAnsi="Times New Roman"/>
          <w:sz w:val="24"/>
          <w:szCs w:val="24"/>
        </w:rPr>
        <w:t>*3/12</w:t>
      </w:r>
      <w:r w:rsidRPr="00F32721">
        <w:rPr>
          <w:rFonts w:ascii="Times New Roman" w:hAnsi="Times New Roman"/>
          <w:sz w:val="24"/>
          <w:szCs w:val="24"/>
        </w:rPr>
        <w:t xml:space="preserve">  = 3250 млн руб.</w:t>
      </w:r>
    </w:p>
    <w:p w:rsidR="001359CA" w:rsidRPr="00F32721" w:rsidRDefault="001359CA" w:rsidP="001359CA">
      <w:pPr>
        <w:pStyle w:val="ad"/>
        <w:ind w:firstLine="709"/>
        <w:rPr>
          <w:rFonts w:ascii="Times New Roman" w:hAnsi="Times New Roman"/>
          <w:sz w:val="24"/>
          <w:szCs w:val="24"/>
        </w:rPr>
      </w:pP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Коэффициент использования производственной мощности:</w:t>
      </w:r>
    </w:p>
    <w:p w:rsidR="001359CA" w:rsidRDefault="001359CA" w:rsidP="001359CA">
      <w:pPr>
        <w:pStyle w:val="ad"/>
        <w:ind w:firstLine="709"/>
        <w:rPr>
          <w:rFonts w:ascii="Times New Roman" w:hAnsi="Times New Roman"/>
          <w:sz w:val="24"/>
          <w:szCs w:val="24"/>
        </w:rPr>
      </w:pPr>
      <w:r>
        <w:rPr>
          <w:rFonts w:ascii="Times New Roman" w:hAnsi="Times New Roman"/>
          <w:sz w:val="24"/>
          <w:szCs w:val="24"/>
        </w:rPr>
        <w:t>к</w:t>
      </w:r>
      <w:r w:rsidRPr="009F13A6">
        <w:rPr>
          <w:rFonts w:ascii="Times New Roman" w:hAnsi="Times New Roman"/>
          <w:sz w:val="24"/>
          <w:szCs w:val="24"/>
          <w:vertAlign w:val="subscript"/>
        </w:rPr>
        <w:t>м</w:t>
      </w:r>
      <w:r>
        <w:rPr>
          <w:rFonts w:ascii="Times New Roman" w:hAnsi="Times New Roman"/>
          <w:sz w:val="24"/>
          <w:szCs w:val="24"/>
        </w:rPr>
        <w:t>=3000/3250=0,92</w:t>
      </w:r>
    </w:p>
    <w:p w:rsidR="001359CA" w:rsidRPr="009F13A6" w:rsidRDefault="001359CA" w:rsidP="001359CA">
      <w:pPr>
        <w:pStyle w:val="ad"/>
        <w:ind w:firstLine="709"/>
        <w:rPr>
          <w:rFonts w:ascii="Times New Roman" w:hAnsi="Times New Roman"/>
          <w:sz w:val="24"/>
          <w:szCs w:val="24"/>
        </w:rPr>
      </w:pP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rPr>
        <w:t xml:space="preserve">   </w:t>
      </w:r>
      <w:r w:rsidRPr="009F13A6">
        <w:rPr>
          <w:rFonts w:ascii="Times New Roman" w:hAnsi="Times New Roman"/>
          <w:b/>
          <w:sz w:val="24"/>
          <w:szCs w:val="24"/>
        </w:rPr>
        <w:t>Задача 3.</w:t>
      </w:r>
      <w:r w:rsidRPr="00F32721">
        <w:rPr>
          <w:rFonts w:ascii="Times New Roman" w:hAnsi="Times New Roman"/>
          <w:sz w:val="24"/>
          <w:szCs w:val="24"/>
        </w:rPr>
        <w:t xml:space="preserve"> Определить производственную мощность участка, его резерв (потребность) в оборудовании по группам.</w:t>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w:t>
      </w:r>
      <w:r w:rsidRPr="009F13A6">
        <w:rPr>
          <w:rFonts w:ascii="Times New Roman" w:hAnsi="Times New Roman"/>
          <w:i/>
          <w:sz w:val="24"/>
          <w:szCs w:val="24"/>
        </w:rPr>
        <w:t>Исходные данные.</w:t>
      </w:r>
      <w:r w:rsidRPr="00F32721">
        <w:rPr>
          <w:rFonts w:ascii="Times New Roman" w:hAnsi="Times New Roman"/>
          <w:sz w:val="24"/>
          <w:szCs w:val="24"/>
        </w:rPr>
        <w:t xml:space="preserve"> </w:t>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На специализированном участке механической обработки изготавливаются детали типа «вал». Работает участок в две смены по 8 ч 250 дней в году, из них 6 дней с сокращенной продолжительностью на 1 ч. На ремонт оборудования планируется 5 % номинального фонда времени. Количество оборудования по группам и нормы времени приведены в таблице:</w:t>
      </w:r>
    </w:p>
    <w:p w:rsidR="001359CA" w:rsidRPr="00F32721" w:rsidRDefault="001359CA" w:rsidP="001359CA">
      <w:pPr>
        <w:pStyle w:val="ad"/>
        <w:ind w:firstLine="709"/>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3"/>
        <w:gridCol w:w="2350"/>
        <w:gridCol w:w="2226"/>
        <w:gridCol w:w="2317"/>
      </w:tblGrid>
      <w:tr w:rsidR="001359CA" w:rsidTr="006251BB">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Наименование групп   оборудования</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Количество</w:t>
            </w:r>
          </w:p>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оборудования,</w:t>
            </w:r>
          </w:p>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шт</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Норма времени на обработку среднего вала, мин</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Средний</w:t>
            </w:r>
          </w:p>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коэффициент</w:t>
            </w:r>
          </w:p>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выполнения норм</w:t>
            </w:r>
          </w:p>
        </w:tc>
      </w:tr>
      <w:tr w:rsidR="001359CA" w:rsidTr="006251BB">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Токарная</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10</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25</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1015</w:t>
            </w:r>
          </w:p>
        </w:tc>
      </w:tr>
      <w:tr w:rsidR="001359CA" w:rsidTr="006251BB">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lastRenderedPageBreak/>
              <w:t>Сверлильная</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5</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15</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1,10</w:t>
            </w:r>
          </w:p>
        </w:tc>
      </w:tr>
      <w:tr w:rsidR="001359CA" w:rsidTr="006251BB">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Фрезерная</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7</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20</w:t>
            </w:r>
          </w:p>
        </w:tc>
        <w:tc>
          <w:tcPr>
            <w:tcW w:w="2605" w:type="dxa"/>
            <w:vAlign w:val="center"/>
          </w:tcPr>
          <w:p w:rsidR="001359CA" w:rsidRPr="00542DB9" w:rsidRDefault="001359CA" w:rsidP="006251BB">
            <w:pPr>
              <w:pStyle w:val="ad"/>
              <w:jc w:val="center"/>
              <w:rPr>
                <w:rFonts w:ascii="Times New Roman" w:hAnsi="Times New Roman"/>
                <w:sz w:val="24"/>
                <w:szCs w:val="24"/>
              </w:rPr>
            </w:pPr>
            <w:r w:rsidRPr="00542DB9">
              <w:rPr>
                <w:rFonts w:ascii="Times New Roman" w:hAnsi="Times New Roman"/>
                <w:sz w:val="24"/>
                <w:szCs w:val="24"/>
              </w:rPr>
              <w:t>1,12</w:t>
            </w:r>
          </w:p>
        </w:tc>
      </w:tr>
    </w:tbl>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Ведущая группа оборудования — токарная.</w:t>
      </w:r>
    </w:p>
    <w:p w:rsidR="001359CA" w:rsidRPr="00F32721" w:rsidRDefault="001359CA" w:rsidP="001359CA">
      <w:pPr>
        <w:pStyle w:val="ad"/>
        <w:ind w:firstLine="709"/>
        <w:rPr>
          <w:rFonts w:ascii="Times New Roman" w:hAnsi="Times New Roman"/>
          <w:sz w:val="24"/>
          <w:szCs w:val="24"/>
        </w:rPr>
      </w:pPr>
    </w:p>
    <w:p w:rsidR="001359CA" w:rsidRDefault="001359CA" w:rsidP="001359CA">
      <w:pPr>
        <w:pStyle w:val="ad"/>
        <w:ind w:firstLine="709"/>
        <w:jc w:val="center"/>
        <w:rPr>
          <w:rFonts w:ascii="Times New Roman" w:hAnsi="Times New Roman"/>
          <w:b/>
          <w:sz w:val="24"/>
          <w:szCs w:val="24"/>
        </w:rPr>
      </w:pPr>
      <w:r w:rsidRPr="009F13A6">
        <w:rPr>
          <w:rFonts w:ascii="Times New Roman" w:hAnsi="Times New Roman"/>
          <w:b/>
          <w:sz w:val="24"/>
          <w:szCs w:val="24"/>
        </w:rPr>
        <w:t>Методические указания</w:t>
      </w:r>
    </w:p>
    <w:p w:rsidR="001359CA" w:rsidRPr="009F13A6" w:rsidRDefault="001359CA" w:rsidP="001359CA">
      <w:pPr>
        <w:pStyle w:val="ad"/>
        <w:ind w:firstLine="709"/>
        <w:jc w:val="center"/>
        <w:rPr>
          <w:rFonts w:ascii="Times New Roman" w:hAnsi="Times New Roman"/>
          <w:b/>
          <w:sz w:val="24"/>
          <w:szCs w:val="24"/>
        </w:rPr>
      </w:pP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Для определения производственной мощности участка необходимо определить пропускную способность каждой группы оборудования по формуле</w:t>
      </w:r>
    </w:p>
    <w:p w:rsidR="001359CA" w:rsidRDefault="001359CA" w:rsidP="001359CA">
      <w:pPr>
        <w:pStyle w:val="ad"/>
        <w:ind w:firstLine="709"/>
        <w:jc w:val="center"/>
      </w:pPr>
      <w:r>
        <w:rPr>
          <w:noProof/>
        </w:rPr>
        <w:drawing>
          <wp:inline distT="0" distB="0" distL="0" distR="0">
            <wp:extent cx="3209925" cy="600075"/>
            <wp:effectExtent l="1905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05"/>
                    <a:srcRect/>
                    <a:stretch>
                      <a:fillRect/>
                    </a:stretch>
                  </pic:blipFill>
                  <pic:spPr bwMode="auto">
                    <a:xfrm>
                      <a:off x="0" y="0"/>
                      <a:ext cx="3209925" cy="600075"/>
                    </a:xfrm>
                    <a:prstGeom prst="rect">
                      <a:avLst/>
                    </a:prstGeom>
                    <a:noFill/>
                    <a:ln w="9525">
                      <a:noFill/>
                      <a:miter lim="800000"/>
                      <a:headEnd/>
                      <a:tailEnd/>
                    </a:ln>
                  </pic:spPr>
                </pic:pic>
              </a:graphicData>
            </a:graphic>
          </wp:inline>
        </w:drawing>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где Ф</w:t>
      </w:r>
      <w:r w:rsidRPr="009F13A6">
        <w:rPr>
          <w:rFonts w:ascii="Times New Roman" w:hAnsi="Times New Roman"/>
          <w:sz w:val="24"/>
          <w:szCs w:val="24"/>
          <w:vertAlign w:val="subscript"/>
        </w:rPr>
        <w:t>д</w:t>
      </w:r>
      <w:r w:rsidRPr="00F32721">
        <w:rPr>
          <w:rFonts w:ascii="Times New Roman" w:hAnsi="Times New Roman"/>
          <w:sz w:val="24"/>
          <w:szCs w:val="24"/>
        </w:rPr>
        <w:t xml:space="preserve"> — годовой действительный фонд времени ра</w:t>
      </w:r>
      <w:r>
        <w:rPr>
          <w:rFonts w:ascii="Times New Roman" w:hAnsi="Times New Roman"/>
          <w:sz w:val="24"/>
          <w:szCs w:val="24"/>
        </w:rPr>
        <w:t>боты единицы оборудования, ч; к</w:t>
      </w:r>
      <w:r w:rsidRPr="006C77AB">
        <w:rPr>
          <w:rFonts w:ascii="Times New Roman" w:hAnsi="Times New Roman"/>
          <w:sz w:val="24"/>
          <w:szCs w:val="24"/>
          <w:vertAlign w:val="subscript"/>
        </w:rPr>
        <w:t>вн</w:t>
      </w:r>
      <w:r w:rsidRPr="00F32721">
        <w:rPr>
          <w:rFonts w:ascii="Times New Roman" w:hAnsi="Times New Roman"/>
          <w:sz w:val="24"/>
          <w:szCs w:val="24"/>
        </w:rPr>
        <w:t xml:space="preserve"> — средний коэффици</w:t>
      </w:r>
      <w:r>
        <w:rPr>
          <w:rFonts w:ascii="Times New Roman" w:hAnsi="Times New Roman"/>
          <w:sz w:val="24"/>
          <w:szCs w:val="24"/>
        </w:rPr>
        <w:t xml:space="preserve">ент выполнения норм выработки; </w:t>
      </w:r>
      <w:r>
        <w:rPr>
          <w:rFonts w:ascii="Times New Roman" w:hAnsi="Times New Roman"/>
          <w:sz w:val="24"/>
          <w:szCs w:val="24"/>
          <w:lang w:val="en-US"/>
        </w:rPr>
        <w:t>n</w:t>
      </w:r>
      <w:r w:rsidRPr="00F32721">
        <w:rPr>
          <w:rFonts w:ascii="Times New Roman" w:hAnsi="Times New Roman"/>
          <w:sz w:val="24"/>
          <w:szCs w:val="24"/>
        </w:rPr>
        <w:t xml:space="preserve"> — количество единиц оборудования, шт.; Т</w:t>
      </w:r>
      <w:r w:rsidRPr="006C77AB">
        <w:rPr>
          <w:rFonts w:ascii="Times New Roman" w:hAnsi="Times New Roman"/>
          <w:sz w:val="24"/>
          <w:szCs w:val="24"/>
          <w:vertAlign w:val="subscript"/>
        </w:rPr>
        <w:t>нк</w:t>
      </w:r>
      <w:r w:rsidRPr="00F32721">
        <w:rPr>
          <w:rFonts w:ascii="Times New Roman" w:hAnsi="Times New Roman"/>
          <w:sz w:val="24"/>
          <w:szCs w:val="24"/>
        </w:rPr>
        <w:t xml:space="preserve"> — трудоемкость нормо-комплекта изделий, обрабатываемых на данном рабочем месте, ч.</w:t>
      </w:r>
    </w:p>
    <w:p w:rsidR="001359CA" w:rsidRPr="00F32721" w:rsidRDefault="001359CA" w:rsidP="001359CA">
      <w:pPr>
        <w:pStyle w:val="ad"/>
        <w:ind w:firstLine="709"/>
        <w:rPr>
          <w:rFonts w:ascii="Times New Roman" w:hAnsi="Times New Roman"/>
          <w:sz w:val="24"/>
          <w:szCs w:val="24"/>
        </w:rPr>
      </w:pP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Производственная мощность участка устанавливается на уровне пропускной способности ведущей группы оборудовании М</w:t>
      </w:r>
      <w:r w:rsidRPr="006C77AB">
        <w:rPr>
          <w:rFonts w:ascii="Times New Roman" w:hAnsi="Times New Roman"/>
          <w:sz w:val="24"/>
          <w:szCs w:val="24"/>
          <w:vertAlign w:val="subscript"/>
        </w:rPr>
        <w:t>в.г.</w:t>
      </w:r>
      <w:r w:rsidRPr="00F32721">
        <w:rPr>
          <w:rFonts w:ascii="Times New Roman" w:hAnsi="Times New Roman"/>
          <w:sz w:val="24"/>
          <w:szCs w:val="24"/>
        </w:rPr>
        <w:t>.</w:t>
      </w:r>
    </w:p>
    <w:p w:rsidR="001359CA" w:rsidRPr="00F32721" w:rsidRDefault="001359CA" w:rsidP="001359CA">
      <w:pPr>
        <w:pStyle w:val="ad"/>
        <w:ind w:firstLine="709"/>
        <w:rPr>
          <w:rFonts w:ascii="Times New Roman" w:hAnsi="Times New Roman"/>
          <w:sz w:val="24"/>
          <w:szCs w:val="24"/>
        </w:rPr>
      </w:pP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Резерв (-) или потребность (+) в оборудовании по группам рассчитывается по формуле</w:t>
      </w:r>
    </w:p>
    <w:p w:rsidR="001359CA" w:rsidRDefault="001359CA" w:rsidP="001359CA">
      <w:pPr>
        <w:pStyle w:val="ad"/>
        <w:ind w:firstLine="709"/>
        <w:jc w:val="center"/>
        <w:rPr>
          <w:rFonts w:ascii="Times New Roman" w:hAnsi="Times New Roman"/>
          <w:sz w:val="24"/>
          <w:szCs w:val="24"/>
        </w:rPr>
      </w:pPr>
      <w:r>
        <w:rPr>
          <w:noProof/>
        </w:rPr>
        <w:drawing>
          <wp:inline distT="0" distB="0" distL="0" distR="0">
            <wp:extent cx="3886200" cy="1028700"/>
            <wp:effectExtent l="1905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06"/>
                    <a:srcRect/>
                    <a:stretch>
                      <a:fillRect/>
                    </a:stretch>
                  </pic:blipFill>
                  <pic:spPr bwMode="auto">
                    <a:xfrm>
                      <a:off x="0" y="0"/>
                      <a:ext cx="3886200" cy="1028700"/>
                    </a:xfrm>
                    <a:prstGeom prst="rect">
                      <a:avLst/>
                    </a:prstGeom>
                    <a:noFill/>
                    <a:ln w="9525">
                      <a:noFill/>
                      <a:miter lim="800000"/>
                      <a:headEnd/>
                      <a:tailEnd/>
                    </a:ln>
                  </pic:spPr>
                </pic:pic>
              </a:graphicData>
            </a:graphic>
          </wp:inline>
        </w:drawing>
      </w:r>
    </w:p>
    <w:p w:rsidR="001359CA" w:rsidRP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где М</w:t>
      </w:r>
      <w:r w:rsidRPr="006C77AB">
        <w:rPr>
          <w:rFonts w:ascii="Times New Roman" w:hAnsi="Times New Roman"/>
          <w:sz w:val="24"/>
          <w:szCs w:val="24"/>
          <w:vertAlign w:val="subscript"/>
        </w:rPr>
        <w:t>вг</w:t>
      </w:r>
      <w:r w:rsidRPr="00F32721">
        <w:rPr>
          <w:rFonts w:ascii="Times New Roman" w:hAnsi="Times New Roman"/>
          <w:sz w:val="24"/>
          <w:szCs w:val="24"/>
        </w:rPr>
        <w:t xml:space="preserve"> — производственная </w:t>
      </w:r>
      <w:r>
        <w:rPr>
          <w:rFonts w:ascii="Times New Roman" w:hAnsi="Times New Roman"/>
          <w:sz w:val="24"/>
          <w:szCs w:val="24"/>
        </w:rPr>
        <w:t>мощность ведущей группы, шт.; М</w:t>
      </w:r>
      <w:r w:rsidRPr="006C77AB">
        <w:rPr>
          <w:rFonts w:ascii="Times New Roman" w:hAnsi="Times New Roman"/>
          <w:sz w:val="24"/>
          <w:szCs w:val="24"/>
          <w:vertAlign w:val="subscript"/>
        </w:rPr>
        <w:t>об</w:t>
      </w:r>
      <w:r w:rsidRPr="006C77AB">
        <w:rPr>
          <w:rFonts w:ascii="Times New Roman" w:hAnsi="Times New Roman"/>
          <w:sz w:val="24"/>
          <w:szCs w:val="24"/>
          <w:vertAlign w:val="subscript"/>
          <w:lang w:val="en-US"/>
        </w:rPr>
        <w:t>i</w:t>
      </w:r>
      <w:r>
        <w:rPr>
          <w:rFonts w:ascii="Times New Roman" w:hAnsi="Times New Roman"/>
          <w:sz w:val="24"/>
          <w:szCs w:val="24"/>
        </w:rPr>
        <w:t xml:space="preserve">. — производственная мощность </w:t>
      </w:r>
      <w:r>
        <w:rPr>
          <w:rFonts w:ascii="Times New Roman" w:hAnsi="Times New Roman"/>
          <w:sz w:val="24"/>
          <w:szCs w:val="24"/>
          <w:lang w:val="en-US"/>
        </w:rPr>
        <w:t>i</w:t>
      </w:r>
      <w:r w:rsidRPr="00F32721">
        <w:rPr>
          <w:rFonts w:ascii="Times New Roman" w:hAnsi="Times New Roman"/>
          <w:sz w:val="24"/>
          <w:szCs w:val="24"/>
        </w:rPr>
        <w:t>-го оборудования, шт.</w:t>
      </w:r>
    </w:p>
    <w:p w:rsidR="001359CA" w:rsidRPr="001359CA" w:rsidRDefault="001359CA" w:rsidP="001359CA">
      <w:pPr>
        <w:pStyle w:val="ad"/>
        <w:ind w:firstLine="709"/>
        <w:rPr>
          <w:rFonts w:ascii="Times New Roman" w:hAnsi="Times New Roman"/>
          <w:sz w:val="24"/>
          <w:szCs w:val="24"/>
        </w:rPr>
      </w:pPr>
    </w:p>
    <w:p w:rsidR="001359CA" w:rsidRPr="006C77AB" w:rsidRDefault="001359CA" w:rsidP="001359CA">
      <w:pPr>
        <w:pStyle w:val="ad"/>
        <w:ind w:firstLine="709"/>
        <w:rPr>
          <w:rFonts w:ascii="Times New Roman" w:hAnsi="Times New Roman"/>
          <w:i/>
          <w:sz w:val="24"/>
          <w:szCs w:val="24"/>
        </w:rPr>
      </w:pPr>
      <w:r w:rsidRPr="006C77AB">
        <w:rPr>
          <w:rFonts w:ascii="Times New Roman" w:hAnsi="Times New Roman"/>
          <w:i/>
          <w:sz w:val="24"/>
          <w:szCs w:val="24"/>
        </w:rPr>
        <w:t>Решение:</w:t>
      </w: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rPr>
        <w:t>1.</w:t>
      </w:r>
      <w:r w:rsidRPr="00F32721">
        <w:rPr>
          <w:rFonts w:ascii="Times New Roman" w:hAnsi="Times New Roman"/>
          <w:sz w:val="24"/>
          <w:szCs w:val="24"/>
        </w:rPr>
        <w:t>Действительный фонд времени:</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Ф</w:t>
      </w:r>
      <w:r w:rsidRPr="006C77AB">
        <w:rPr>
          <w:rFonts w:ascii="Times New Roman" w:hAnsi="Times New Roman"/>
          <w:sz w:val="24"/>
          <w:szCs w:val="24"/>
          <w:vertAlign w:val="subscript"/>
        </w:rPr>
        <w:t>д</w:t>
      </w:r>
      <w:r w:rsidRPr="00F32721">
        <w:rPr>
          <w:rFonts w:ascii="Times New Roman" w:hAnsi="Times New Roman"/>
          <w:sz w:val="24"/>
          <w:szCs w:val="24"/>
        </w:rPr>
        <w:t xml:space="preserve"> = Ф</w:t>
      </w:r>
      <w:r w:rsidRPr="006C77AB">
        <w:rPr>
          <w:rFonts w:ascii="Times New Roman" w:hAnsi="Times New Roman"/>
          <w:sz w:val="24"/>
          <w:szCs w:val="24"/>
          <w:vertAlign w:val="subscript"/>
        </w:rPr>
        <w:t>н</w:t>
      </w:r>
      <w:r w:rsidRPr="00F32721">
        <w:rPr>
          <w:rFonts w:ascii="Times New Roman" w:hAnsi="Times New Roman"/>
          <w:sz w:val="24"/>
          <w:szCs w:val="24"/>
        </w:rPr>
        <w:t xml:space="preserve"> • (1 - 5/100) = (250 • 8 • 2 — 6 • 2 • 1) • 0,95 - 3789 ч.</w:t>
      </w: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rPr>
        <w:t>2.</w:t>
      </w:r>
      <w:r w:rsidRPr="00F32721">
        <w:rPr>
          <w:rFonts w:ascii="Times New Roman" w:hAnsi="Times New Roman"/>
          <w:sz w:val="24"/>
          <w:szCs w:val="24"/>
        </w:rPr>
        <w:t>Пропускная способность по группам оборудования</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М</w:t>
      </w:r>
      <w:r w:rsidRPr="006C77AB">
        <w:rPr>
          <w:rFonts w:ascii="Times New Roman" w:hAnsi="Times New Roman"/>
          <w:sz w:val="24"/>
          <w:szCs w:val="24"/>
          <w:vertAlign w:val="subscript"/>
        </w:rPr>
        <w:t>ток</w:t>
      </w:r>
      <w:r w:rsidRPr="00F32721">
        <w:rPr>
          <w:rFonts w:ascii="Times New Roman" w:hAnsi="Times New Roman"/>
          <w:sz w:val="24"/>
          <w:szCs w:val="24"/>
        </w:rPr>
        <w:t xml:space="preserve"> = (3789 • 10 • 1,15 • 60)/25 = 104 576 шт.</w:t>
      </w: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rPr>
        <w:t>М</w:t>
      </w:r>
      <w:r w:rsidRPr="006C77AB">
        <w:rPr>
          <w:rFonts w:ascii="Times New Roman" w:hAnsi="Times New Roman"/>
          <w:sz w:val="24"/>
          <w:szCs w:val="24"/>
          <w:vertAlign w:val="subscript"/>
        </w:rPr>
        <w:t>св</w:t>
      </w:r>
      <w:r w:rsidRPr="00F32721">
        <w:rPr>
          <w:rFonts w:ascii="Times New Roman" w:hAnsi="Times New Roman"/>
          <w:sz w:val="24"/>
          <w:szCs w:val="24"/>
        </w:rPr>
        <w:t>= (3789 • 5 • 1,1 • 60)/15 = 83 358 шт.</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М</w:t>
      </w:r>
      <w:r w:rsidRPr="006C77AB">
        <w:rPr>
          <w:rFonts w:ascii="Times New Roman" w:hAnsi="Times New Roman"/>
          <w:sz w:val="24"/>
          <w:szCs w:val="24"/>
          <w:vertAlign w:val="subscript"/>
        </w:rPr>
        <w:t>фр</w:t>
      </w:r>
      <w:r w:rsidRPr="00F32721">
        <w:rPr>
          <w:rFonts w:ascii="Times New Roman" w:hAnsi="Times New Roman"/>
          <w:sz w:val="24"/>
          <w:szCs w:val="24"/>
        </w:rPr>
        <w:t xml:space="preserve"> = (3789 • 7 • 1,12 • 60)/20 = 89 117 шт.</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При условии расширения пропускной способности сверлильной и фрезерной групп оборудования производственная мощность участка составит 104 576 шт.</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3.</w:t>
      </w:r>
      <w:r w:rsidRPr="00F32721">
        <w:rPr>
          <w:rFonts w:ascii="Times New Roman" w:hAnsi="Times New Roman"/>
          <w:sz w:val="24"/>
          <w:szCs w:val="24"/>
        </w:rPr>
        <w:tab/>
        <w:t>Потребность в оборудовании:</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сверлильном</w:t>
      </w: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lang w:val="en-US"/>
        </w:rPr>
        <w:t>R</w:t>
      </w:r>
      <w:r w:rsidRPr="006C77AB">
        <w:rPr>
          <w:rFonts w:ascii="Times New Roman" w:hAnsi="Times New Roman"/>
          <w:sz w:val="24"/>
          <w:szCs w:val="24"/>
          <w:vertAlign w:val="subscript"/>
        </w:rPr>
        <w:t>св</w:t>
      </w:r>
      <w:r w:rsidRPr="006C77AB">
        <w:rPr>
          <w:rFonts w:ascii="Times New Roman" w:hAnsi="Times New Roman"/>
          <w:sz w:val="24"/>
          <w:szCs w:val="24"/>
        </w:rPr>
        <w:t>=</w:t>
      </w:r>
      <w:r>
        <w:rPr>
          <w:rFonts w:ascii="Times New Roman" w:hAnsi="Times New Roman"/>
          <w:sz w:val="24"/>
          <w:szCs w:val="24"/>
        </w:rPr>
        <w:t>(10457б-83358)*1</w:t>
      </w:r>
      <w:r w:rsidRPr="00F32721">
        <w:rPr>
          <w:rFonts w:ascii="Times New Roman" w:hAnsi="Times New Roman"/>
          <w:sz w:val="24"/>
          <w:szCs w:val="24"/>
        </w:rPr>
        <w:t>5</w:t>
      </w:r>
      <w:r>
        <w:rPr>
          <w:rFonts w:ascii="Times New Roman" w:hAnsi="Times New Roman"/>
          <w:sz w:val="24"/>
          <w:szCs w:val="24"/>
        </w:rPr>
        <w:t>/3789 *60*</w:t>
      </w:r>
      <w:r w:rsidRPr="00F32721">
        <w:rPr>
          <w:rFonts w:ascii="Times New Roman" w:hAnsi="Times New Roman"/>
          <w:sz w:val="24"/>
          <w:szCs w:val="24"/>
        </w:rPr>
        <w:t>1,1 = 318270/250074 =</w:t>
      </w:r>
      <w:r>
        <w:rPr>
          <w:rFonts w:ascii="Times New Roman" w:hAnsi="Times New Roman"/>
          <w:sz w:val="24"/>
          <w:szCs w:val="24"/>
        </w:rPr>
        <w:t>1,27=2 станка</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фрезерном</w:t>
      </w: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lang w:val="en-US"/>
        </w:rPr>
        <w:t>R</w:t>
      </w:r>
      <w:r w:rsidRPr="006C77AB">
        <w:rPr>
          <w:rFonts w:ascii="Times New Roman" w:hAnsi="Times New Roman"/>
          <w:sz w:val="24"/>
          <w:szCs w:val="24"/>
          <w:vertAlign w:val="subscript"/>
        </w:rPr>
        <w:t>фр</w:t>
      </w:r>
      <w:r w:rsidRPr="00F32721">
        <w:rPr>
          <w:rFonts w:ascii="Times New Roman" w:hAnsi="Times New Roman"/>
          <w:sz w:val="24"/>
          <w:szCs w:val="24"/>
        </w:rPr>
        <w:t xml:space="preserve"> </w:t>
      </w:r>
      <w:r>
        <w:rPr>
          <w:rFonts w:ascii="Times New Roman" w:hAnsi="Times New Roman"/>
          <w:sz w:val="24"/>
          <w:szCs w:val="24"/>
        </w:rPr>
        <w:t>= (104576-89117)*</w:t>
      </w:r>
      <w:r w:rsidRPr="00F32721">
        <w:rPr>
          <w:rFonts w:ascii="Times New Roman" w:hAnsi="Times New Roman"/>
          <w:sz w:val="24"/>
          <w:szCs w:val="24"/>
        </w:rPr>
        <w:t xml:space="preserve">20 </w:t>
      </w:r>
      <w:r>
        <w:rPr>
          <w:rFonts w:ascii="Times New Roman" w:hAnsi="Times New Roman"/>
          <w:sz w:val="24"/>
          <w:szCs w:val="24"/>
        </w:rPr>
        <w:t>/ 3789*60*</w:t>
      </w:r>
      <w:r w:rsidRPr="00F32721">
        <w:rPr>
          <w:rFonts w:ascii="Times New Roman" w:hAnsi="Times New Roman"/>
          <w:sz w:val="24"/>
          <w:szCs w:val="24"/>
        </w:rPr>
        <w:t>1,2= 309180/25462</w:t>
      </w:r>
      <w:r>
        <w:rPr>
          <w:rFonts w:ascii="Times New Roman" w:hAnsi="Times New Roman"/>
          <w:sz w:val="24"/>
          <w:szCs w:val="24"/>
        </w:rPr>
        <w:t>=1,21= 2 станка</w:t>
      </w:r>
    </w:p>
    <w:p w:rsidR="001359CA" w:rsidRDefault="001359CA" w:rsidP="001359CA">
      <w:pPr>
        <w:pStyle w:val="ad"/>
        <w:ind w:firstLine="709"/>
        <w:rPr>
          <w:rFonts w:ascii="Times New Roman" w:hAnsi="Times New Roman"/>
          <w:sz w:val="24"/>
          <w:szCs w:val="24"/>
        </w:rPr>
      </w:pP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 xml:space="preserve">   </w:t>
      </w:r>
      <w:r w:rsidRPr="006C77AB">
        <w:rPr>
          <w:rFonts w:ascii="Times New Roman" w:hAnsi="Times New Roman"/>
          <w:b/>
          <w:sz w:val="24"/>
          <w:szCs w:val="24"/>
        </w:rPr>
        <w:t>Задача 4</w:t>
      </w:r>
      <w:r w:rsidRPr="00F32721">
        <w:rPr>
          <w:rFonts w:ascii="Times New Roman" w:hAnsi="Times New Roman"/>
          <w:sz w:val="24"/>
          <w:szCs w:val="24"/>
        </w:rPr>
        <w:t>. Определить производственную мощность механического цеха.</w:t>
      </w:r>
    </w:p>
    <w:p w:rsidR="001359CA"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Исходные данные. В цехе имеются станки: 25 фрезерных, 35 строгальных, 15 шлифовальных и 45 токарных. В году 257 рабочих дней, цех работает в две смены по 7,5 ч. Регламентированный процент простоев на ремонт оборудования — 8, норма </w:t>
      </w:r>
      <w:r w:rsidRPr="00F32721">
        <w:rPr>
          <w:rFonts w:ascii="Times New Roman" w:hAnsi="Times New Roman"/>
          <w:sz w:val="24"/>
          <w:szCs w:val="24"/>
        </w:rPr>
        <w:lastRenderedPageBreak/>
        <w:t>времени на обработку одной детали по группам станков 1,3 ч, 0,9 ч, 1,2 ч и 1,6 ч соответственно.</w:t>
      </w:r>
    </w:p>
    <w:p w:rsidR="001359CA" w:rsidRPr="00F32721" w:rsidRDefault="001359CA" w:rsidP="001359CA">
      <w:pPr>
        <w:pStyle w:val="ad"/>
        <w:ind w:firstLine="709"/>
        <w:rPr>
          <w:rFonts w:ascii="Times New Roman" w:hAnsi="Times New Roman"/>
          <w:sz w:val="24"/>
          <w:szCs w:val="24"/>
        </w:rPr>
      </w:pPr>
    </w:p>
    <w:p w:rsidR="001359CA" w:rsidRDefault="001359CA" w:rsidP="001359CA">
      <w:pPr>
        <w:pStyle w:val="ad"/>
        <w:ind w:firstLine="709"/>
        <w:jc w:val="center"/>
        <w:rPr>
          <w:rFonts w:ascii="Times New Roman" w:hAnsi="Times New Roman"/>
          <w:b/>
          <w:sz w:val="24"/>
          <w:szCs w:val="24"/>
        </w:rPr>
      </w:pPr>
      <w:r w:rsidRPr="006C77AB">
        <w:rPr>
          <w:rFonts w:ascii="Times New Roman" w:hAnsi="Times New Roman"/>
          <w:b/>
          <w:sz w:val="24"/>
          <w:szCs w:val="24"/>
        </w:rPr>
        <w:t>Методические указания</w:t>
      </w:r>
    </w:p>
    <w:p w:rsidR="001359CA" w:rsidRPr="006C77AB" w:rsidRDefault="001359CA" w:rsidP="001359CA">
      <w:pPr>
        <w:pStyle w:val="ad"/>
        <w:ind w:firstLine="709"/>
        <w:jc w:val="center"/>
        <w:rPr>
          <w:rFonts w:ascii="Times New Roman" w:hAnsi="Times New Roman"/>
          <w:b/>
          <w:sz w:val="24"/>
          <w:szCs w:val="24"/>
        </w:rPr>
      </w:pPr>
    </w:p>
    <w:p w:rsidR="001359CA" w:rsidRPr="002D7C52" w:rsidRDefault="001359CA" w:rsidP="001359CA">
      <w:pPr>
        <w:pStyle w:val="ad"/>
        <w:ind w:firstLine="709"/>
        <w:rPr>
          <w:rFonts w:ascii="Times New Roman" w:hAnsi="Times New Roman"/>
          <w:i/>
          <w:sz w:val="24"/>
          <w:szCs w:val="24"/>
        </w:rPr>
      </w:pPr>
      <w:r w:rsidRPr="002D7C52">
        <w:rPr>
          <w:rFonts w:ascii="Times New Roman" w:hAnsi="Times New Roman"/>
          <w:i/>
          <w:sz w:val="24"/>
          <w:szCs w:val="24"/>
        </w:rPr>
        <w:t>Номинальный фонд работы оборудования Ф</w:t>
      </w:r>
      <w:r w:rsidRPr="002D7C52">
        <w:rPr>
          <w:rFonts w:ascii="Times New Roman" w:hAnsi="Times New Roman"/>
          <w:i/>
          <w:sz w:val="24"/>
          <w:szCs w:val="24"/>
          <w:vertAlign w:val="subscript"/>
        </w:rPr>
        <w:t>ном</w:t>
      </w:r>
      <w:r w:rsidRPr="002D7C52">
        <w:rPr>
          <w:rFonts w:ascii="Times New Roman" w:hAnsi="Times New Roman"/>
          <w:i/>
          <w:sz w:val="24"/>
          <w:szCs w:val="24"/>
        </w:rPr>
        <w:t>:</w:t>
      </w:r>
    </w:p>
    <w:p w:rsidR="001359CA" w:rsidRDefault="001359CA" w:rsidP="001359CA">
      <w:pPr>
        <w:pStyle w:val="ad"/>
        <w:ind w:firstLine="709"/>
        <w:jc w:val="center"/>
      </w:pPr>
      <w:r>
        <w:rPr>
          <w:noProof/>
        </w:rPr>
        <w:drawing>
          <wp:inline distT="0" distB="0" distL="0" distR="0">
            <wp:extent cx="3552825" cy="771525"/>
            <wp:effectExtent l="1905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07"/>
                    <a:srcRect/>
                    <a:stretch>
                      <a:fillRect/>
                    </a:stretch>
                  </pic:blipFill>
                  <pic:spPr bwMode="auto">
                    <a:xfrm>
                      <a:off x="0" y="0"/>
                      <a:ext cx="3552825" cy="771525"/>
                    </a:xfrm>
                    <a:prstGeom prst="rect">
                      <a:avLst/>
                    </a:prstGeom>
                    <a:noFill/>
                    <a:ln w="9525">
                      <a:noFill/>
                      <a:miter lim="800000"/>
                      <a:headEnd/>
                      <a:tailEnd/>
                    </a:ln>
                  </pic:spPr>
                </pic:pic>
              </a:graphicData>
            </a:graphic>
          </wp:inline>
        </w:drawing>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где Д</w:t>
      </w:r>
      <w:r>
        <w:rPr>
          <w:rFonts w:ascii="Times New Roman" w:hAnsi="Times New Roman"/>
          <w:sz w:val="24"/>
          <w:szCs w:val="24"/>
        </w:rPr>
        <w:t>р</w:t>
      </w:r>
      <w:r w:rsidRPr="00F32721">
        <w:rPr>
          <w:rFonts w:ascii="Times New Roman" w:hAnsi="Times New Roman"/>
          <w:sz w:val="24"/>
          <w:szCs w:val="24"/>
        </w:rPr>
        <w:t xml:space="preserve"> —. число рабочих дней работы оборудования; </w:t>
      </w:r>
      <w:r>
        <w:rPr>
          <w:rFonts w:ascii="Times New Roman" w:hAnsi="Times New Roman"/>
          <w:sz w:val="24"/>
          <w:szCs w:val="24"/>
          <w:lang w:val="en-US"/>
        </w:rPr>
        <w:t>n</w:t>
      </w:r>
      <w:r w:rsidRPr="002D7C52">
        <w:rPr>
          <w:rFonts w:ascii="Times New Roman" w:hAnsi="Times New Roman"/>
          <w:sz w:val="24"/>
          <w:szCs w:val="24"/>
          <w:vertAlign w:val="subscript"/>
          <w:lang w:val="en-US"/>
        </w:rPr>
        <w:t>c</w:t>
      </w:r>
      <w:r w:rsidRPr="00F32721">
        <w:rPr>
          <w:rFonts w:ascii="Times New Roman" w:hAnsi="Times New Roman"/>
          <w:sz w:val="24"/>
          <w:szCs w:val="24"/>
        </w:rPr>
        <w:t xml:space="preserve"> — режим работы оборудования (количество смен); t</w:t>
      </w:r>
      <w:r w:rsidRPr="002D7C52">
        <w:rPr>
          <w:rFonts w:ascii="Times New Roman" w:hAnsi="Times New Roman"/>
          <w:sz w:val="24"/>
          <w:szCs w:val="24"/>
          <w:vertAlign w:val="subscript"/>
          <w:lang w:val="en-US"/>
        </w:rPr>
        <w:t>c</w:t>
      </w:r>
      <w:r w:rsidRPr="002D7C52">
        <w:rPr>
          <w:rFonts w:ascii="Times New Roman" w:hAnsi="Times New Roman"/>
          <w:sz w:val="24"/>
          <w:szCs w:val="24"/>
          <w:vertAlign w:val="subscript"/>
        </w:rPr>
        <w:t>м</w:t>
      </w:r>
      <w:r w:rsidRPr="00F32721">
        <w:rPr>
          <w:rFonts w:ascii="Times New Roman" w:hAnsi="Times New Roman"/>
          <w:sz w:val="24"/>
          <w:szCs w:val="24"/>
        </w:rPr>
        <w:t xml:space="preserve"> — продолжительность смены.</w:t>
      </w:r>
    </w:p>
    <w:p w:rsidR="001359CA" w:rsidRPr="002D7C52" w:rsidRDefault="001359CA" w:rsidP="001359CA">
      <w:pPr>
        <w:pStyle w:val="ad"/>
        <w:ind w:firstLine="709"/>
        <w:rPr>
          <w:rFonts w:ascii="Times New Roman" w:hAnsi="Times New Roman"/>
          <w:i/>
          <w:sz w:val="24"/>
          <w:szCs w:val="24"/>
        </w:rPr>
      </w:pPr>
    </w:p>
    <w:p w:rsidR="001359CA" w:rsidRPr="00F32721" w:rsidRDefault="001359CA" w:rsidP="001359CA">
      <w:pPr>
        <w:pStyle w:val="ad"/>
        <w:ind w:firstLine="709"/>
        <w:rPr>
          <w:rFonts w:ascii="Times New Roman" w:hAnsi="Times New Roman"/>
          <w:sz w:val="24"/>
          <w:szCs w:val="24"/>
        </w:rPr>
      </w:pPr>
      <w:r w:rsidRPr="002D7C52">
        <w:rPr>
          <w:rFonts w:ascii="Times New Roman" w:hAnsi="Times New Roman"/>
          <w:i/>
          <w:sz w:val="24"/>
          <w:szCs w:val="24"/>
        </w:rPr>
        <w:t xml:space="preserve">   Действительный (эффективный) фонд работы оборудования Ф</w:t>
      </w:r>
      <w:r w:rsidRPr="002D7C52">
        <w:rPr>
          <w:rFonts w:ascii="Times New Roman" w:hAnsi="Times New Roman"/>
          <w:i/>
          <w:sz w:val="24"/>
          <w:szCs w:val="24"/>
          <w:vertAlign w:val="subscript"/>
        </w:rPr>
        <w:t>р</w:t>
      </w:r>
      <w:r w:rsidRPr="00F32721">
        <w:rPr>
          <w:rFonts w:ascii="Times New Roman" w:hAnsi="Times New Roman"/>
          <w:sz w:val="24"/>
          <w:szCs w:val="24"/>
        </w:rPr>
        <w:t>:</w:t>
      </w:r>
    </w:p>
    <w:p w:rsidR="001359CA" w:rsidRDefault="001359CA" w:rsidP="001359CA">
      <w:pPr>
        <w:pStyle w:val="ad"/>
        <w:ind w:firstLine="709"/>
        <w:jc w:val="center"/>
      </w:pPr>
      <w:r>
        <w:rPr>
          <w:noProof/>
        </w:rPr>
        <w:drawing>
          <wp:inline distT="0" distB="0" distL="0" distR="0">
            <wp:extent cx="2524125" cy="904875"/>
            <wp:effectExtent l="1905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08"/>
                    <a:srcRect/>
                    <a:stretch>
                      <a:fillRect/>
                    </a:stretch>
                  </pic:blipFill>
                  <pic:spPr bwMode="auto">
                    <a:xfrm>
                      <a:off x="0" y="0"/>
                      <a:ext cx="2524125" cy="904875"/>
                    </a:xfrm>
                    <a:prstGeom prst="rect">
                      <a:avLst/>
                    </a:prstGeom>
                    <a:noFill/>
                    <a:ln w="9525">
                      <a:noFill/>
                      <a:miter lim="800000"/>
                      <a:headEnd/>
                      <a:tailEnd/>
                    </a:ln>
                  </pic:spPr>
                </pic:pic>
              </a:graphicData>
            </a:graphic>
          </wp:inline>
        </w:drawing>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г</w:t>
      </w:r>
      <w:r>
        <w:rPr>
          <w:rFonts w:ascii="Times New Roman" w:hAnsi="Times New Roman"/>
          <w:sz w:val="24"/>
          <w:szCs w:val="24"/>
        </w:rPr>
        <w:t>де t</w:t>
      </w:r>
      <w:r w:rsidRPr="002D7C52">
        <w:rPr>
          <w:rFonts w:ascii="Times New Roman" w:hAnsi="Times New Roman"/>
          <w:sz w:val="24"/>
          <w:szCs w:val="24"/>
          <w:vertAlign w:val="subscript"/>
        </w:rPr>
        <w:t>пр</w:t>
      </w:r>
      <w:r w:rsidRPr="00F32721">
        <w:rPr>
          <w:rFonts w:ascii="Times New Roman" w:hAnsi="Times New Roman"/>
          <w:sz w:val="24"/>
          <w:szCs w:val="24"/>
        </w:rPr>
        <w:t xml:space="preserve"> — процент времени планово-предупредительного ремонта.</w:t>
      </w:r>
    </w:p>
    <w:p w:rsidR="001359CA" w:rsidRDefault="001359CA" w:rsidP="001359CA">
      <w:pPr>
        <w:pStyle w:val="ad"/>
        <w:ind w:firstLine="709"/>
        <w:rPr>
          <w:rFonts w:ascii="Times New Roman" w:hAnsi="Times New Roman"/>
          <w:sz w:val="24"/>
          <w:szCs w:val="24"/>
        </w:rPr>
      </w:pPr>
      <w:r>
        <w:rPr>
          <w:rFonts w:ascii="Times New Roman" w:hAnsi="Times New Roman"/>
          <w:sz w:val="24"/>
          <w:szCs w:val="24"/>
        </w:rPr>
        <w:t xml:space="preserve"> </w:t>
      </w:r>
    </w:p>
    <w:p w:rsidR="001359CA" w:rsidRPr="002D7C52" w:rsidRDefault="001359CA" w:rsidP="001359CA">
      <w:pPr>
        <w:pStyle w:val="ad"/>
        <w:ind w:firstLine="709"/>
        <w:rPr>
          <w:rFonts w:ascii="Times New Roman" w:hAnsi="Times New Roman"/>
          <w:i/>
          <w:sz w:val="24"/>
          <w:szCs w:val="24"/>
        </w:rPr>
      </w:pPr>
      <w:r w:rsidRPr="002D7C52">
        <w:rPr>
          <w:rFonts w:ascii="Times New Roman" w:hAnsi="Times New Roman"/>
          <w:i/>
          <w:sz w:val="24"/>
          <w:szCs w:val="24"/>
        </w:rPr>
        <w:t>Производственная мощность оборудования М:</w:t>
      </w:r>
    </w:p>
    <w:p w:rsidR="001359CA" w:rsidRDefault="001359CA" w:rsidP="001359CA">
      <w:pPr>
        <w:pStyle w:val="ad"/>
        <w:ind w:firstLine="709"/>
        <w:jc w:val="center"/>
      </w:pPr>
      <w:r>
        <w:rPr>
          <w:noProof/>
        </w:rPr>
        <w:drawing>
          <wp:inline distT="0" distB="0" distL="0" distR="0">
            <wp:extent cx="1838325" cy="866775"/>
            <wp:effectExtent l="1905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09"/>
                    <a:srcRect/>
                    <a:stretch>
                      <a:fillRect/>
                    </a:stretch>
                  </pic:blipFill>
                  <pic:spPr bwMode="auto">
                    <a:xfrm>
                      <a:off x="0" y="0"/>
                      <a:ext cx="1838325" cy="866775"/>
                    </a:xfrm>
                    <a:prstGeom prst="rect">
                      <a:avLst/>
                    </a:prstGeom>
                    <a:noFill/>
                    <a:ln w="9525">
                      <a:noFill/>
                      <a:miter lim="800000"/>
                      <a:headEnd/>
                      <a:tailEnd/>
                    </a:ln>
                  </pic:spPr>
                </pic:pic>
              </a:graphicData>
            </a:graphic>
          </wp:inline>
        </w:drawing>
      </w:r>
    </w:p>
    <w:p w:rsidR="001359CA" w:rsidRDefault="001359CA" w:rsidP="001359CA">
      <w:pPr>
        <w:pStyle w:val="ad"/>
        <w:ind w:firstLine="709"/>
        <w:rPr>
          <w:rFonts w:ascii="Times New Roman" w:hAnsi="Times New Roman"/>
          <w:sz w:val="24"/>
          <w:szCs w:val="24"/>
        </w:rPr>
      </w:pPr>
      <w:r>
        <w:rPr>
          <w:rFonts w:ascii="Times New Roman" w:hAnsi="Times New Roman"/>
          <w:sz w:val="24"/>
          <w:szCs w:val="24"/>
        </w:rPr>
        <w:t xml:space="preserve">где </w:t>
      </w:r>
      <w:r>
        <w:rPr>
          <w:rFonts w:ascii="Times New Roman" w:hAnsi="Times New Roman"/>
          <w:sz w:val="24"/>
          <w:szCs w:val="24"/>
          <w:lang w:val="en-US"/>
        </w:rPr>
        <w:t>n</w:t>
      </w:r>
      <w:r w:rsidRPr="00F32721">
        <w:rPr>
          <w:rFonts w:ascii="Times New Roman" w:hAnsi="Times New Roman"/>
          <w:sz w:val="24"/>
          <w:szCs w:val="24"/>
        </w:rPr>
        <w:t xml:space="preserve"> — ко</w:t>
      </w:r>
      <w:r>
        <w:rPr>
          <w:rFonts w:ascii="Times New Roman" w:hAnsi="Times New Roman"/>
          <w:sz w:val="24"/>
          <w:szCs w:val="24"/>
        </w:rPr>
        <w:t>личество единиц оборудования; N</w:t>
      </w:r>
      <w:r w:rsidRPr="002D7C52">
        <w:rPr>
          <w:rFonts w:ascii="Times New Roman" w:hAnsi="Times New Roman"/>
          <w:sz w:val="24"/>
          <w:szCs w:val="24"/>
          <w:vertAlign w:val="subscript"/>
        </w:rPr>
        <w:t>в</w:t>
      </w:r>
      <w:r w:rsidRPr="00F32721">
        <w:rPr>
          <w:rFonts w:ascii="Times New Roman" w:hAnsi="Times New Roman"/>
          <w:sz w:val="24"/>
          <w:szCs w:val="24"/>
        </w:rPr>
        <w:t xml:space="preserve"> — норма времени на обработку единицы детали.</w:t>
      </w:r>
    </w:p>
    <w:p w:rsidR="001359CA" w:rsidRPr="00F32721" w:rsidRDefault="001359CA" w:rsidP="001359CA">
      <w:pPr>
        <w:pStyle w:val="ad"/>
        <w:ind w:firstLine="709"/>
        <w:rPr>
          <w:rFonts w:ascii="Times New Roman" w:hAnsi="Times New Roman"/>
          <w:sz w:val="24"/>
          <w:szCs w:val="24"/>
        </w:rPr>
      </w:pPr>
    </w:p>
    <w:p w:rsidR="001359CA" w:rsidRPr="002D7C52" w:rsidRDefault="001359CA" w:rsidP="001359CA">
      <w:pPr>
        <w:pStyle w:val="ad"/>
        <w:ind w:firstLine="709"/>
        <w:rPr>
          <w:rFonts w:ascii="Times New Roman" w:hAnsi="Times New Roman"/>
          <w:i/>
          <w:sz w:val="24"/>
          <w:szCs w:val="24"/>
        </w:rPr>
      </w:pPr>
      <w:r w:rsidRPr="002D7C52">
        <w:rPr>
          <w:rFonts w:ascii="Times New Roman" w:hAnsi="Times New Roman"/>
          <w:i/>
          <w:sz w:val="24"/>
          <w:szCs w:val="24"/>
        </w:rPr>
        <w:t>Решение:</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Номинальный фонд работы оборудования:</w:t>
      </w:r>
    </w:p>
    <w:p w:rsidR="001359CA" w:rsidRPr="00F32721" w:rsidRDefault="001359CA" w:rsidP="001359CA">
      <w:pPr>
        <w:pStyle w:val="ad"/>
        <w:ind w:firstLine="709"/>
        <w:rPr>
          <w:rFonts w:ascii="Times New Roman" w:hAnsi="Times New Roman"/>
          <w:sz w:val="24"/>
          <w:szCs w:val="24"/>
        </w:rPr>
      </w:pPr>
      <w:r>
        <w:rPr>
          <w:rFonts w:ascii="Times New Roman" w:hAnsi="Times New Roman"/>
          <w:sz w:val="24"/>
          <w:szCs w:val="24"/>
        </w:rPr>
        <w:t>Ф</w:t>
      </w:r>
      <w:r w:rsidRPr="002D7C52">
        <w:rPr>
          <w:rFonts w:ascii="Times New Roman" w:hAnsi="Times New Roman"/>
          <w:sz w:val="24"/>
          <w:szCs w:val="24"/>
          <w:vertAlign w:val="subscript"/>
        </w:rPr>
        <w:t>ном</w:t>
      </w:r>
      <w:r>
        <w:rPr>
          <w:rFonts w:ascii="Times New Roman" w:hAnsi="Times New Roman"/>
          <w:sz w:val="24"/>
          <w:szCs w:val="24"/>
        </w:rPr>
        <w:t xml:space="preserve"> =257*</w:t>
      </w:r>
      <w:r w:rsidRPr="00F32721">
        <w:rPr>
          <w:rFonts w:ascii="Times New Roman" w:hAnsi="Times New Roman"/>
          <w:sz w:val="24"/>
          <w:szCs w:val="24"/>
        </w:rPr>
        <w:t>2</w:t>
      </w:r>
      <w:r>
        <w:rPr>
          <w:rFonts w:ascii="Times New Roman" w:hAnsi="Times New Roman"/>
          <w:sz w:val="24"/>
          <w:szCs w:val="24"/>
        </w:rPr>
        <w:t>*</w:t>
      </w:r>
      <w:r w:rsidRPr="00F32721">
        <w:rPr>
          <w:rFonts w:ascii="Times New Roman" w:hAnsi="Times New Roman"/>
          <w:sz w:val="24"/>
          <w:szCs w:val="24"/>
        </w:rPr>
        <w:t>7,5 = 3855ч.</w:t>
      </w:r>
    </w:p>
    <w:p w:rsidR="001359CA" w:rsidRPr="00F32721" w:rsidRDefault="001359CA" w:rsidP="001359CA">
      <w:pPr>
        <w:pStyle w:val="ad"/>
        <w:ind w:firstLine="709"/>
        <w:rPr>
          <w:rFonts w:ascii="Times New Roman" w:hAnsi="Times New Roman"/>
          <w:sz w:val="24"/>
          <w:szCs w:val="24"/>
        </w:rPr>
      </w:pPr>
      <w:r w:rsidRPr="00F32721">
        <w:rPr>
          <w:rFonts w:ascii="Times New Roman" w:hAnsi="Times New Roman"/>
          <w:sz w:val="24"/>
          <w:szCs w:val="24"/>
        </w:rPr>
        <w:t>Действительный фонд работы оборудования:</w:t>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Ф</w:t>
      </w:r>
      <w:r w:rsidRPr="008A5DF3">
        <w:rPr>
          <w:rFonts w:ascii="Times New Roman" w:hAnsi="Times New Roman"/>
          <w:sz w:val="24"/>
          <w:szCs w:val="24"/>
          <w:vertAlign w:val="subscript"/>
        </w:rPr>
        <w:t>д</w:t>
      </w:r>
      <w:r w:rsidRPr="00F32721">
        <w:rPr>
          <w:rFonts w:ascii="Times New Roman" w:hAnsi="Times New Roman"/>
          <w:sz w:val="24"/>
          <w:szCs w:val="24"/>
        </w:rPr>
        <w:t xml:space="preserve"> = 3855 • </w:t>
      </w:r>
      <w:r>
        <w:rPr>
          <w:rFonts w:ascii="Times New Roman" w:hAnsi="Times New Roman"/>
          <w:sz w:val="24"/>
          <w:szCs w:val="24"/>
        </w:rPr>
        <w:t>(100-8)/100</w:t>
      </w:r>
      <w:r w:rsidRPr="00F32721">
        <w:rPr>
          <w:rFonts w:ascii="Times New Roman" w:hAnsi="Times New Roman"/>
          <w:sz w:val="24"/>
          <w:szCs w:val="24"/>
        </w:rPr>
        <w:t xml:space="preserve"> = 3546,6 ч. </w:t>
      </w:r>
    </w:p>
    <w:p w:rsidR="001359CA" w:rsidRDefault="001359CA" w:rsidP="001359CA">
      <w:pPr>
        <w:pStyle w:val="ad"/>
        <w:ind w:firstLine="709"/>
        <w:rPr>
          <w:rFonts w:ascii="Times New Roman" w:hAnsi="Times New Roman"/>
          <w:sz w:val="24"/>
          <w:szCs w:val="24"/>
        </w:rPr>
      </w:pPr>
      <w:r w:rsidRPr="00F32721">
        <w:rPr>
          <w:rFonts w:ascii="Times New Roman" w:hAnsi="Times New Roman"/>
          <w:sz w:val="24"/>
          <w:szCs w:val="24"/>
        </w:rPr>
        <w:t>Производственная мощность по группам оборудования:</w:t>
      </w:r>
    </w:p>
    <w:p w:rsidR="001359CA" w:rsidRDefault="001359CA" w:rsidP="001359CA">
      <w:pPr>
        <w:pStyle w:val="ad"/>
        <w:ind w:firstLine="709"/>
        <w:rPr>
          <w:rFonts w:ascii="Times New Roman" w:hAnsi="Times New Roman"/>
          <w:sz w:val="24"/>
          <w:szCs w:val="24"/>
        </w:rPr>
      </w:pPr>
      <w:r>
        <w:rPr>
          <w:rFonts w:ascii="Times New Roman" w:hAnsi="Times New Roman"/>
          <w:sz w:val="24"/>
          <w:szCs w:val="24"/>
        </w:rPr>
        <w:t>М</w:t>
      </w:r>
      <w:r w:rsidRPr="008A5DF3">
        <w:rPr>
          <w:rFonts w:ascii="Times New Roman" w:hAnsi="Times New Roman"/>
          <w:sz w:val="24"/>
          <w:szCs w:val="24"/>
          <w:vertAlign w:val="subscript"/>
        </w:rPr>
        <w:t>фрез</w:t>
      </w:r>
      <w:r>
        <w:rPr>
          <w:rFonts w:ascii="Times New Roman" w:hAnsi="Times New Roman"/>
          <w:sz w:val="24"/>
          <w:szCs w:val="24"/>
          <w:vertAlign w:val="subscript"/>
        </w:rPr>
        <w:t xml:space="preserve"> </w:t>
      </w:r>
      <w:r>
        <w:rPr>
          <w:rFonts w:ascii="Times New Roman" w:hAnsi="Times New Roman"/>
          <w:sz w:val="24"/>
          <w:szCs w:val="24"/>
        </w:rPr>
        <w:t>=(3546,6*25)/1,3=68204 изд.</w:t>
      </w:r>
    </w:p>
    <w:p w:rsidR="001359CA" w:rsidRDefault="001359CA" w:rsidP="001359CA">
      <w:pPr>
        <w:pStyle w:val="ad"/>
        <w:ind w:firstLine="709"/>
        <w:rPr>
          <w:rFonts w:ascii="Times New Roman" w:hAnsi="Times New Roman"/>
          <w:sz w:val="24"/>
          <w:szCs w:val="24"/>
        </w:rPr>
      </w:pPr>
      <w:r>
        <w:rPr>
          <w:rFonts w:ascii="Times New Roman" w:hAnsi="Times New Roman"/>
          <w:sz w:val="24"/>
          <w:szCs w:val="24"/>
        </w:rPr>
        <w:t>М</w:t>
      </w:r>
      <w:r w:rsidRPr="008A5DF3">
        <w:rPr>
          <w:rFonts w:ascii="Times New Roman" w:hAnsi="Times New Roman"/>
          <w:sz w:val="24"/>
          <w:szCs w:val="24"/>
          <w:vertAlign w:val="subscript"/>
        </w:rPr>
        <w:t>стр</w:t>
      </w:r>
      <w:r>
        <w:rPr>
          <w:rFonts w:ascii="Times New Roman" w:hAnsi="Times New Roman"/>
          <w:sz w:val="24"/>
          <w:szCs w:val="24"/>
        </w:rPr>
        <w:t xml:space="preserve"> =(3546,6*35)/0,9= 137923 изд.</w:t>
      </w:r>
    </w:p>
    <w:p w:rsidR="001359CA" w:rsidRDefault="001359CA" w:rsidP="001359CA">
      <w:pPr>
        <w:pStyle w:val="ad"/>
        <w:ind w:firstLine="709"/>
        <w:rPr>
          <w:rFonts w:ascii="Times New Roman" w:hAnsi="Times New Roman"/>
          <w:sz w:val="24"/>
          <w:szCs w:val="24"/>
        </w:rPr>
      </w:pPr>
      <w:r>
        <w:rPr>
          <w:rFonts w:ascii="Times New Roman" w:hAnsi="Times New Roman"/>
          <w:sz w:val="24"/>
          <w:szCs w:val="24"/>
        </w:rPr>
        <w:t>М</w:t>
      </w:r>
      <w:r w:rsidRPr="008A5DF3">
        <w:rPr>
          <w:rFonts w:ascii="Times New Roman" w:hAnsi="Times New Roman"/>
          <w:sz w:val="24"/>
          <w:szCs w:val="24"/>
          <w:vertAlign w:val="subscript"/>
        </w:rPr>
        <w:t>шл</w:t>
      </w:r>
      <w:r>
        <w:rPr>
          <w:rFonts w:ascii="Times New Roman" w:hAnsi="Times New Roman"/>
          <w:sz w:val="24"/>
          <w:szCs w:val="24"/>
          <w:vertAlign w:val="subscript"/>
        </w:rPr>
        <w:t xml:space="preserve"> </w:t>
      </w:r>
      <w:r>
        <w:rPr>
          <w:rFonts w:ascii="Times New Roman" w:hAnsi="Times New Roman"/>
          <w:sz w:val="24"/>
          <w:szCs w:val="24"/>
        </w:rPr>
        <w:t>=(3546,6*15)/1,2=44333 изд.</w:t>
      </w:r>
    </w:p>
    <w:p w:rsidR="001359CA" w:rsidRPr="008A5DF3" w:rsidRDefault="001359CA" w:rsidP="001359CA">
      <w:pPr>
        <w:pStyle w:val="ad"/>
        <w:ind w:firstLine="709"/>
        <w:rPr>
          <w:rFonts w:ascii="Times New Roman" w:hAnsi="Times New Roman"/>
          <w:sz w:val="24"/>
          <w:szCs w:val="24"/>
        </w:rPr>
      </w:pPr>
      <w:r>
        <w:rPr>
          <w:rFonts w:ascii="Times New Roman" w:hAnsi="Times New Roman"/>
          <w:sz w:val="24"/>
          <w:szCs w:val="24"/>
        </w:rPr>
        <w:t>М</w:t>
      </w:r>
      <w:r w:rsidRPr="008A5DF3">
        <w:rPr>
          <w:rFonts w:ascii="Times New Roman" w:hAnsi="Times New Roman"/>
          <w:sz w:val="24"/>
          <w:szCs w:val="24"/>
          <w:vertAlign w:val="subscript"/>
        </w:rPr>
        <w:t>рев</w:t>
      </w:r>
      <w:r>
        <w:rPr>
          <w:rFonts w:ascii="Times New Roman" w:hAnsi="Times New Roman"/>
          <w:sz w:val="24"/>
          <w:szCs w:val="24"/>
        </w:rPr>
        <w:t xml:space="preserve"> (3546,6*45)/1,6=99748 изд.</w:t>
      </w:r>
    </w:p>
    <w:p w:rsidR="001359CA" w:rsidRDefault="001359CA" w:rsidP="001359CA">
      <w:pPr>
        <w:pStyle w:val="ad"/>
        <w:ind w:firstLine="709"/>
        <w:jc w:val="both"/>
        <w:rPr>
          <w:rFonts w:ascii="Times New Roman" w:hAnsi="Times New Roman"/>
          <w:b/>
          <w:sz w:val="24"/>
          <w:szCs w:val="24"/>
        </w:rPr>
      </w:pPr>
      <w:r w:rsidRPr="008A5DF3">
        <w:rPr>
          <w:rFonts w:ascii="Times New Roman" w:hAnsi="Times New Roman"/>
          <w:b/>
          <w:sz w:val="24"/>
          <w:szCs w:val="24"/>
        </w:rPr>
        <w:t>3. ЗАДАЧИ ДЛЯ КОНТРОЛЯ</w:t>
      </w:r>
    </w:p>
    <w:p w:rsidR="001359CA" w:rsidRPr="008A5DF3" w:rsidRDefault="001359CA" w:rsidP="001359CA">
      <w:pPr>
        <w:pStyle w:val="ad"/>
        <w:ind w:firstLine="709"/>
        <w:jc w:val="both"/>
        <w:rPr>
          <w:rFonts w:ascii="Times New Roman" w:hAnsi="Times New Roman"/>
          <w:b/>
          <w:sz w:val="24"/>
          <w:szCs w:val="24"/>
        </w:rPr>
      </w:pPr>
    </w:p>
    <w:p w:rsidR="001359CA" w:rsidRPr="00F32721" w:rsidRDefault="001359CA" w:rsidP="001359CA">
      <w:pPr>
        <w:pStyle w:val="ad"/>
        <w:ind w:firstLine="709"/>
        <w:jc w:val="both"/>
        <w:rPr>
          <w:rFonts w:ascii="Times New Roman" w:hAnsi="Times New Roman"/>
          <w:sz w:val="24"/>
          <w:szCs w:val="24"/>
        </w:rPr>
      </w:pPr>
      <w:r>
        <w:rPr>
          <w:rFonts w:ascii="Times New Roman" w:hAnsi="Times New Roman"/>
          <w:sz w:val="24"/>
          <w:szCs w:val="24"/>
        </w:rPr>
        <w:t xml:space="preserve">   </w:t>
      </w:r>
      <w:r w:rsidRPr="008A5DF3">
        <w:rPr>
          <w:rFonts w:ascii="Times New Roman" w:hAnsi="Times New Roman"/>
          <w:b/>
          <w:sz w:val="24"/>
          <w:szCs w:val="24"/>
        </w:rPr>
        <w:t>Задача 5.</w:t>
      </w:r>
      <w:r w:rsidRPr="00F32721">
        <w:rPr>
          <w:rFonts w:ascii="Times New Roman" w:hAnsi="Times New Roman"/>
          <w:sz w:val="24"/>
          <w:szCs w:val="24"/>
        </w:rPr>
        <w:t xml:space="preserve"> Определить объем товарной продукции, учитывая, что объем производства изделий — 500 шт. по цене 500 тыс. руб., услуги собственному капитальному строительству составляют 3,5 млн руб., запасные части на сторону — 2,5 млн руб., остатки готовой продукции на складе на начало года — 1,5 млн руб., на конец — 2 млн руб.</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8A5DF3">
        <w:rPr>
          <w:rFonts w:ascii="Times New Roman" w:hAnsi="Times New Roman"/>
          <w:b/>
          <w:sz w:val="24"/>
          <w:szCs w:val="24"/>
        </w:rPr>
        <w:t>Задача 6.</w:t>
      </w:r>
      <w:r w:rsidRPr="00F32721">
        <w:rPr>
          <w:rFonts w:ascii="Times New Roman" w:hAnsi="Times New Roman"/>
          <w:sz w:val="24"/>
          <w:szCs w:val="24"/>
        </w:rPr>
        <w:t xml:space="preserve"> Определить объем реализованной продукции по следующим данным.</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lastRenderedPageBreak/>
        <w:t xml:space="preserve">   Реализованная продукция — 50 млн руб.; остатки на складах: на начало года — 3,4 млн руб.; на конец года — 8,6 млн руб.; услуги, оказанные сторонним организациям, — 5,2 млн руб.</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8A5DF3">
        <w:rPr>
          <w:rFonts w:ascii="Times New Roman" w:hAnsi="Times New Roman"/>
          <w:b/>
          <w:sz w:val="24"/>
          <w:szCs w:val="24"/>
        </w:rPr>
        <w:t>Задача 7.</w:t>
      </w:r>
      <w:r w:rsidRPr="00F32721">
        <w:rPr>
          <w:rFonts w:ascii="Times New Roman" w:hAnsi="Times New Roman"/>
          <w:sz w:val="24"/>
          <w:szCs w:val="24"/>
        </w:rPr>
        <w:t xml:space="preserve"> Определить общий размер валовой продукции головного предприятия, учитывая, что ему подчиняются четыре самостоятельно работающих дочерних.</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Годовой выпуск продукции за год по предприятиям составил: на предприятии «А» — 7000 млн руб., «Б» — 4000 млн руб., «В» — 9 млн руб., «Г» — 10 млн руб. Размер незавершенного производства на предприятии «А» уменьшился на 10 млн руб., на предприятии «Б» — увеличился на 25 млн руб., на предприятии «В» — не изменился, на предприятии «Г» — увеличился на 38 млн руб.</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8A5DF3">
        <w:rPr>
          <w:rFonts w:ascii="Times New Roman" w:hAnsi="Times New Roman"/>
          <w:b/>
          <w:sz w:val="24"/>
          <w:szCs w:val="24"/>
        </w:rPr>
        <w:t>Задача 8.</w:t>
      </w:r>
      <w:r w:rsidRPr="00F32721">
        <w:rPr>
          <w:rFonts w:ascii="Times New Roman" w:hAnsi="Times New Roman"/>
          <w:sz w:val="24"/>
          <w:szCs w:val="24"/>
        </w:rPr>
        <w:t xml:space="preserve"> Определить годовую производительность единицы оборудования, используя данные: норма времени на единицу продукции — 50 мин, действительный фонд времени работы единицы оборудования — 4000 ч, планируемый коэффициент выполнения норм — 1,2.</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8A5DF3">
        <w:rPr>
          <w:rFonts w:ascii="Times New Roman" w:hAnsi="Times New Roman"/>
          <w:b/>
          <w:sz w:val="24"/>
          <w:szCs w:val="24"/>
        </w:rPr>
        <w:t>Задача 9.</w:t>
      </w:r>
      <w:r w:rsidRPr="00F32721">
        <w:rPr>
          <w:rFonts w:ascii="Times New Roman" w:hAnsi="Times New Roman"/>
          <w:sz w:val="24"/>
          <w:szCs w:val="24"/>
        </w:rPr>
        <w:t xml:space="preserve"> Определить производственную мощность токарного участка из 25 станков: действительный фонд времени работы единицы оборудования — 4000 ч, планируемый коэффициент выполнения норм — 1,15, норма времени на одну деталь — 30 мин.</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8A5DF3">
        <w:rPr>
          <w:rFonts w:ascii="Times New Roman" w:hAnsi="Times New Roman"/>
          <w:b/>
          <w:sz w:val="24"/>
          <w:szCs w:val="24"/>
        </w:rPr>
        <w:t>Задача 10.</w:t>
      </w:r>
      <w:r w:rsidRPr="00F32721">
        <w:rPr>
          <w:rFonts w:ascii="Times New Roman" w:hAnsi="Times New Roman"/>
          <w:sz w:val="24"/>
          <w:szCs w:val="24"/>
        </w:rPr>
        <w:t xml:space="preserve"> Определить производственную мощность сборочного цеха и коэффициент ее использования. Общая площадь цеха — </w:t>
      </w:r>
      <w:smartTag w:uri="urn:schemas-microsoft-com:office:smarttags" w:element="metricconverter">
        <w:smartTagPr>
          <w:attr w:name="ProductID" w:val="1560 м2"/>
        </w:smartTagPr>
        <w:r w:rsidRPr="00F32721">
          <w:rPr>
            <w:rFonts w:ascii="Times New Roman" w:hAnsi="Times New Roman"/>
            <w:sz w:val="24"/>
            <w:szCs w:val="24"/>
          </w:rPr>
          <w:t>1560 м2</w:t>
        </w:r>
      </w:smartTag>
      <w:r w:rsidRPr="00F32721">
        <w:rPr>
          <w:rFonts w:ascii="Times New Roman" w:hAnsi="Times New Roman"/>
          <w:sz w:val="24"/>
          <w:szCs w:val="24"/>
        </w:rPr>
        <w:t xml:space="preserve">; площадь, необходимая для сборки одного изделия, — </w:t>
      </w:r>
      <w:smartTag w:uri="urn:schemas-microsoft-com:office:smarttags" w:element="metricconverter">
        <w:smartTagPr>
          <w:attr w:name="ProductID" w:val="120 м2"/>
        </w:smartTagPr>
        <w:r w:rsidRPr="00F32721">
          <w:rPr>
            <w:rFonts w:ascii="Times New Roman" w:hAnsi="Times New Roman"/>
            <w:sz w:val="24"/>
            <w:szCs w:val="24"/>
          </w:rPr>
          <w:t>120 м2</w:t>
        </w:r>
      </w:smartTag>
      <w:r w:rsidRPr="00F32721">
        <w:rPr>
          <w:rFonts w:ascii="Times New Roman" w:hAnsi="Times New Roman"/>
          <w:sz w:val="24"/>
          <w:szCs w:val="24"/>
        </w:rPr>
        <w:t>; время сборки одного изделия — 95 нормо-часов; нормы времени перевыполняются на 15 %; режим работы цеха — две смены по 8 ч; производственная программа — 400 изделий в год.</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8A5DF3">
        <w:rPr>
          <w:rFonts w:ascii="Times New Roman" w:hAnsi="Times New Roman"/>
          <w:b/>
          <w:sz w:val="24"/>
          <w:szCs w:val="24"/>
        </w:rPr>
        <w:t>Задача П.</w:t>
      </w:r>
      <w:r w:rsidRPr="00F32721">
        <w:rPr>
          <w:rFonts w:ascii="Times New Roman" w:hAnsi="Times New Roman"/>
          <w:sz w:val="24"/>
          <w:szCs w:val="24"/>
        </w:rPr>
        <w:t xml:space="preserve"> Определить производственную мощность сборочного цеха на начало и конец года. Исходные данные для расчета: удельная площадь для сборки одного изделия — </w:t>
      </w:r>
      <w:smartTag w:uri="urn:schemas-microsoft-com:office:smarttags" w:element="metricconverter">
        <w:smartTagPr>
          <w:attr w:name="ProductID" w:val="50 м2"/>
        </w:smartTagPr>
        <w:r w:rsidRPr="00F32721">
          <w:rPr>
            <w:rFonts w:ascii="Times New Roman" w:hAnsi="Times New Roman"/>
            <w:sz w:val="24"/>
            <w:szCs w:val="24"/>
          </w:rPr>
          <w:t>50 м2</w:t>
        </w:r>
      </w:smartTag>
      <w:r w:rsidRPr="00F32721">
        <w:rPr>
          <w:rFonts w:ascii="Times New Roman" w:hAnsi="Times New Roman"/>
          <w:sz w:val="24"/>
          <w:szCs w:val="24"/>
        </w:rPr>
        <w:t xml:space="preserve">, общая площадь цеха — </w:t>
      </w:r>
      <w:smartTag w:uri="urn:schemas-microsoft-com:office:smarttags" w:element="metricconverter">
        <w:smartTagPr>
          <w:attr w:name="ProductID" w:val="950 м2"/>
        </w:smartTagPr>
        <w:r w:rsidRPr="00F32721">
          <w:rPr>
            <w:rFonts w:ascii="Times New Roman" w:hAnsi="Times New Roman"/>
            <w:sz w:val="24"/>
            <w:szCs w:val="24"/>
          </w:rPr>
          <w:t>950 м2</w:t>
        </w:r>
      </w:smartTag>
      <w:r w:rsidRPr="00F32721">
        <w:rPr>
          <w:rFonts w:ascii="Times New Roman" w:hAnsi="Times New Roman"/>
          <w:sz w:val="24"/>
          <w:szCs w:val="24"/>
        </w:rPr>
        <w:t>. Эффективный фонд работы сборочного цеха в год составляет 256 дней в две смены. Длительность сборки единицы продукции на начало года — 32 дня, к концу года она сократилась на 4 дня.</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8A5DF3">
        <w:rPr>
          <w:rFonts w:ascii="Times New Roman" w:hAnsi="Times New Roman"/>
          <w:b/>
          <w:sz w:val="24"/>
          <w:szCs w:val="24"/>
        </w:rPr>
        <w:t>Задача 12.</w:t>
      </w:r>
      <w:r w:rsidRPr="00F32721">
        <w:rPr>
          <w:rFonts w:ascii="Times New Roman" w:hAnsi="Times New Roman"/>
          <w:sz w:val="24"/>
          <w:szCs w:val="24"/>
        </w:rPr>
        <w:t xml:space="preserve"> Определить производственную мощность цеха. Известно, что в цехе машиностроительного завода три группы станков: шлифовальные — 5 ед., строгальные — 12 ед., токарные — 14 ед. Норма времени на обработку единицы изделия в каждой группе станков соответственно: 0,5 ч; 1,2 ч; 1,5 ч. Известно, что режим работы двухсменный, продолжительность смены — 8 ч, регламентированные простои оборудования составляют 10% от номинального фонда времени, число рабочих дней в году — 255.</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8A5DF3">
        <w:rPr>
          <w:rFonts w:ascii="Times New Roman" w:hAnsi="Times New Roman"/>
          <w:b/>
          <w:sz w:val="24"/>
          <w:szCs w:val="24"/>
        </w:rPr>
        <w:t>Задача 13</w:t>
      </w:r>
      <w:r w:rsidRPr="00F32721">
        <w:rPr>
          <w:rFonts w:ascii="Times New Roman" w:hAnsi="Times New Roman"/>
          <w:sz w:val="24"/>
          <w:szCs w:val="24"/>
        </w:rPr>
        <w:t>. При расчете производственной мощности тракторного завода определили следующие четыре ведущих цеха: термический (ТЦ), чугунолитейный (ЧЛЦ), механообрабатывающий (МЦ) и сборочный (СЦ). Все цеха работают в две смены, действительный Фонд времени — 4000 ч.</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В термическом цехе находится 5 агрегатов, часовая производительность каждого </w:t>
      </w:r>
      <w:smartTag w:uri="urn:schemas-microsoft-com:office:smarttags" w:element="metricconverter">
        <w:smartTagPr>
          <w:attr w:name="ProductID" w:val="500 кг"/>
        </w:smartTagPr>
        <w:r w:rsidRPr="00F32721">
          <w:rPr>
            <w:rFonts w:ascii="Times New Roman" w:hAnsi="Times New Roman"/>
            <w:sz w:val="24"/>
            <w:szCs w:val="24"/>
          </w:rPr>
          <w:t>500 кг</w:t>
        </w:r>
      </w:smartTag>
      <w:r w:rsidRPr="00F32721">
        <w:rPr>
          <w:rFonts w:ascii="Times New Roman" w:hAnsi="Times New Roman"/>
          <w:sz w:val="24"/>
          <w:szCs w:val="24"/>
        </w:rPr>
        <w:t xml:space="preserve"> деталей. На один трактор требуется 20 деталей общей массой </w:t>
      </w:r>
      <w:smartTag w:uri="urn:schemas-microsoft-com:office:smarttags" w:element="metricconverter">
        <w:smartTagPr>
          <w:attr w:name="ProductID" w:val="100 кг"/>
        </w:smartTagPr>
        <w:r w:rsidRPr="00F32721">
          <w:rPr>
            <w:rFonts w:ascii="Times New Roman" w:hAnsi="Times New Roman"/>
            <w:sz w:val="24"/>
            <w:szCs w:val="24"/>
          </w:rPr>
          <w:t>100 кг</w:t>
        </w:r>
      </w:smartTag>
      <w:r w:rsidRPr="00F32721">
        <w:rPr>
          <w:rFonts w:ascii="Times New Roman" w:hAnsi="Times New Roman"/>
          <w:sz w:val="24"/>
          <w:szCs w:val="24"/>
        </w:rPr>
        <w:t>.</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В чугунолитейном цехе имеется 6 вагранок с объемом завалки 5 т каждая. Время плавки 2 ч; коэффициент выхода годного литья — 0,8;</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номенклатура цеха — 6 наименований; на один трактор требуется комплект заготовок массой </w:t>
      </w:r>
      <w:smartTag w:uri="urn:schemas-microsoft-com:office:smarttags" w:element="metricconverter">
        <w:smartTagPr>
          <w:attr w:name="ProductID" w:val="400 кг"/>
        </w:smartTagPr>
        <w:r w:rsidRPr="00F32721">
          <w:rPr>
            <w:rFonts w:ascii="Times New Roman" w:hAnsi="Times New Roman"/>
            <w:sz w:val="24"/>
            <w:szCs w:val="24"/>
          </w:rPr>
          <w:t>400 кг</w:t>
        </w:r>
      </w:smartTag>
      <w:r w:rsidRPr="00F32721">
        <w:rPr>
          <w:rFonts w:ascii="Times New Roman" w:hAnsi="Times New Roman"/>
          <w:sz w:val="24"/>
          <w:szCs w:val="24"/>
        </w:rPr>
        <w:t>.</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В механообрабатывающем цехе установлено 50 станков; трудоемкость комплекта деталей, идущих на один трактор, — 1,7 нормо-часа.</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В сборочном цехе установлена одна поточная линия, такт которой равняется 2,5 мин.</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lastRenderedPageBreak/>
        <w:t>Определить производственную мощность предприятия.</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FB6AF2">
        <w:rPr>
          <w:rFonts w:ascii="Times New Roman" w:hAnsi="Times New Roman"/>
          <w:b/>
          <w:sz w:val="24"/>
          <w:szCs w:val="24"/>
        </w:rPr>
        <w:t>Задача 14.</w:t>
      </w:r>
      <w:r w:rsidRPr="00F32721">
        <w:rPr>
          <w:rFonts w:ascii="Times New Roman" w:hAnsi="Times New Roman"/>
          <w:sz w:val="24"/>
          <w:szCs w:val="24"/>
        </w:rPr>
        <w:t xml:space="preserve"> Определить производственную мощность предприятия по мощности ведущего цеха с учетом производственной мощности цеха литья. На предприятии ведущим является механический цех. Его производственную мощность определяют по токарным станкам, количество которых 10 шт. Часовая производительность одного станка — 4 шт. Цех работает пять дней в неделю по 8 ч в две смены, общее количество рабочих дней в году — 252. Коэффициент использования оборудования — 0,87. «Узким местом» на предприятии является цех литья, который обеспечивает 75 % необходимого объема заготовок. При обработке отливок в механическом цехе брак составляет 5 %.</w:t>
      </w:r>
    </w:p>
    <w:p w:rsidR="001359CA" w:rsidRPr="00F32721" w:rsidRDefault="001359CA" w:rsidP="001359CA">
      <w:pPr>
        <w:pStyle w:val="ad"/>
        <w:ind w:firstLine="709"/>
        <w:jc w:val="both"/>
        <w:rPr>
          <w:rFonts w:ascii="Times New Roman" w:hAnsi="Times New Roman"/>
          <w:sz w:val="24"/>
          <w:szCs w:val="24"/>
        </w:rPr>
      </w:pPr>
      <w:r w:rsidRPr="00F32721">
        <w:rPr>
          <w:rFonts w:ascii="Times New Roman" w:hAnsi="Times New Roman"/>
          <w:sz w:val="24"/>
          <w:szCs w:val="24"/>
        </w:rPr>
        <w:t xml:space="preserve">   </w:t>
      </w:r>
      <w:r w:rsidRPr="00FB6AF2">
        <w:rPr>
          <w:rFonts w:ascii="Times New Roman" w:hAnsi="Times New Roman"/>
          <w:b/>
          <w:sz w:val="24"/>
          <w:szCs w:val="24"/>
        </w:rPr>
        <w:t>Задача 15.</w:t>
      </w:r>
      <w:r w:rsidRPr="00F32721">
        <w:rPr>
          <w:rFonts w:ascii="Times New Roman" w:hAnsi="Times New Roman"/>
          <w:sz w:val="24"/>
          <w:szCs w:val="24"/>
        </w:rPr>
        <w:t xml:space="preserve"> Определить производственную мощность цеха и его фактический выпуск продукции. Исходные данные: в цехе имеются 35 одноименных станков, норма времени на обработку единицы продукции — 0,9 ч. Цех работает в две смены по 8 ч каждая. Плановые простои на ремонт оборудования — 5 % режимного фонда времени. Коэффициент использования производственной мощности 0,8. В отчетном году 256 рабочих дней.</w:t>
      </w:r>
    </w:p>
    <w:p w:rsidR="001359CA" w:rsidRPr="00BC10FD" w:rsidRDefault="00BC10FD" w:rsidP="001359CA">
      <w:pPr>
        <w:pStyle w:val="ad"/>
        <w:ind w:firstLine="709"/>
        <w:rPr>
          <w:rFonts w:ascii="Times New Roman" w:hAnsi="Times New Roman"/>
          <w:b/>
          <w:sz w:val="24"/>
          <w:szCs w:val="24"/>
        </w:rPr>
      </w:pPr>
      <w:r w:rsidRPr="00BC10FD">
        <w:rPr>
          <w:rFonts w:ascii="Times New Roman" w:hAnsi="Times New Roman"/>
          <w:b/>
          <w:sz w:val="24"/>
          <w:szCs w:val="24"/>
        </w:rPr>
        <w:t>Практическая работа №7</w:t>
      </w:r>
      <w:r w:rsidR="001359CA" w:rsidRPr="00BC10FD">
        <w:rPr>
          <w:rFonts w:ascii="Times New Roman" w:hAnsi="Times New Roman"/>
          <w:b/>
          <w:sz w:val="24"/>
          <w:szCs w:val="24"/>
        </w:rPr>
        <w:t xml:space="preserve">   </w:t>
      </w:r>
    </w:p>
    <w:p w:rsidR="004848D5" w:rsidRPr="00364C7D" w:rsidRDefault="00364C7D" w:rsidP="00364C7D">
      <w:pPr>
        <w:spacing w:after="0" w:line="240" w:lineRule="auto"/>
        <w:rPr>
          <w:rFonts w:ascii="Times New Roman" w:eastAsia="Times New Roman" w:hAnsi="Times New Roman" w:cs="Times New Roman"/>
          <w:sz w:val="24"/>
          <w:szCs w:val="24"/>
        </w:rPr>
      </w:pPr>
      <w:r w:rsidRPr="00364C7D">
        <w:rPr>
          <w:rFonts w:ascii="Times New Roman" w:eastAsia="Calibri" w:hAnsi="Times New Roman" w:cs="Times New Roman"/>
          <w:bCs/>
          <w:sz w:val="24"/>
          <w:szCs w:val="24"/>
        </w:rPr>
        <w:t>Расчет показателей использования оборудования</w:t>
      </w:r>
      <w:r w:rsidRPr="00364C7D">
        <w:rPr>
          <w:rFonts w:ascii="Times New Roman" w:eastAsia="Times New Roman" w:hAnsi="Times New Roman" w:cs="Times New Roman"/>
          <w:sz w:val="24"/>
          <w:szCs w:val="24"/>
        </w:rPr>
        <w:t xml:space="preserve">  по времени их работы и по производительности</w:t>
      </w:r>
    </w:p>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b/>
          <w:i/>
          <w:sz w:val="24"/>
          <w:szCs w:val="24"/>
        </w:rPr>
        <w:t>Цель работы</w:t>
      </w:r>
      <w:r w:rsidRPr="00364C7D">
        <w:rPr>
          <w:rFonts w:ascii="Times New Roman" w:hAnsi="Times New Roman" w:cs="Times New Roman"/>
          <w:sz w:val="24"/>
          <w:szCs w:val="24"/>
        </w:rPr>
        <w:t xml:space="preserve"> - научиться определять стоимость основных фондов и определять сумму амортизационных отчислений</w:t>
      </w:r>
    </w:p>
    <w:p w:rsidR="00364C7D" w:rsidRPr="00364C7D" w:rsidRDefault="00364C7D" w:rsidP="00364C7D">
      <w:pPr>
        <w:spacing w:after="0" w:line="240" w:lineRule="auto"/>
        <w:jc w:val="both"/>
        <w:rPr>
          <w:rFonts w:ascii="Times New Roman" w:hAnsi="Times New Roman" w:cs="Times New Roman"/>
          <w:sz w:val="24"/>
          <w:szCs w:val="24"/>
        </w:rPr>
      </w:pP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Задача №.1</w:t>
      </w: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 xml:space="preserve">Цена приобретения автомобиля 500 тыс. руб., транспортные расходы составили 40 тыс. руб. коэффициент роста инфляции – 1,3, норма амортизации 15%, срок службы 7 лет. Определить первоначальную, восстановительную и остаточную стоимость автомобиля. </w:t>
      </w: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i/>
          <w:sz w:val="24"/>
          <w:szCs w:val="24"/>
        </w:rPr>
        <w:t xml:space="preserve"> </w:t>
      </w:r>
      <w:r w:rsidRPr="00364C7D">
        <w:rPr>
          <w:rFonts w:ascii="Times New Roman" w:hAnsi="Times New Roman" w:cs="Times New Roman"/>
          <w:sz w:val="24"/>
          <w:szCs w:val="24"/>
        </w:rPr>
        <w:t xml:space="preserve">       </w:t>
      </w: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Задача №2</w:t>
      </w:r>
    </w:p>
    <w:p w:rsidR="00364C7D" w:rsidRPr="00364C7D" w:rsidRDefault="00364C7D" w:rsidP="00364C7D">
      <w:pPr>
        <w:spacing w:after="0" w:line="240" w:lineRule="auto"/>
        <w:ind w:firstLine="708"/>
        <w:jc w:val="both"/>
        <w:rPr>
          <w:rFonts w:ascii="Times New Roman" w:hAnsi="Times New Roman" w:cs="Times New Roman"/>
          <w:sz w:val="24"/>
          <w:szCs w:val="24"/>
        </w:rPr>
      </w:pPr>
      <w:r w:rsidRPr="00364C7D">
        <w:rPr>
          <w:rFonts w:ascii="Times New Roman" w:hAnsi="Times New Roman" w:cs="Times New Roman"/>
          <w:sz w:val="24"/>
          <w:szCs w:val="24"/>
        </w:rPr>
        <w:t>Определить первоначальную, восстановительную, остаточную и ликвидационную стоимость автомобиля при условии, что его приобрели по цене 150 000 руб., расходы по доставке и монтажу составили 20 000 руб., срок службы - 10 лет, стоимость металлолома при его списании 35 000 руб., резка автомобиля и доставка металлолома на базу «Вторчермета» - 5 000 руб., повышающий коэффициент стоимости ОФ в связи с инфляцией - 1,8, время эксплуатации автомобиля -2,5 года.</w:t>
      </w:r>
    </w:p>
    <w:p w:rsidR="00364C7D" w:rsidRPr="00364C7D" w:rsidRDefault="00364C7D" w:rsidP="00364C7D">
      <w:pPr>
        <w:spacing w:after="0" w:line="240" w:lineRule="auto"/>
        <w:jc w:val="both"/>
        <w:rPr>
          <w:rFonts w:ascii="Times New Roman" w:hAnsi="Times New Roman" w:cs="Times New Roman"/>
          <w:sz w:val="24"/>
          <w:szCs w:val="24"/>
        </w:rPr>
      </w:pP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Задача №3</w:t>
      </w: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Рассчитать показатели фондоемкости, фондоотдачи и фондовооруженности если известно:  годовой пробег парка  10 500 тыс.км., среднесписочная численность работников за этот период  - 550 человек, среднегодовая стоимость ОФ составила 1520 тыс. руб.</w:t>
      </w:r>
    </w:p>
    <w:p w:rsidR="00364C7D" w:rsidRPr="00364C7D" w:rsidRDefault="00364C7D" w:rsidP="00364C7D">
      <w:pPr>
        <w:spacing w:after="0" w:line="240" w:lineRule="auto"/>
        <w:jc w:val="both"/>
        <w:rPr>
          <w:rFonts w:ascii="Times New Roman" w:hAnsi="Times New Roman" w:cs="Times New Roman"/>
          <w:sz w:val="24"/>
          <w:szCs w:val="24"/>
        </w:rPr>
      </w:pP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Задача №4.</w:t>
      </w:r>
    </w:p>
    <w:p w:rsidR="00364C7D" w:rsidRPr="00364C7D" w:rsidRDefault="00364C7D" w:rsidP="00364C7D">
      <w:pPr>
        <w:spacing w:after="0" w:line="240" w:lineRule="auto"/>
        <w:ind w:firstLine="348"/>
        <w:jc w:val="both"/>
        <w:rPr>
          <w:rFonts w:ascii="Times New Roman" w:hAnsi="Times New Roman" w:cs="Times New Roman"/>
          <w:sz w:val="24"/>
          <w:szCs w:val="24"/>
        </w:rPr>
      </w:pPr>
      <w:r w:rsidRPr="00364C7D">
        <w:rPr>
          <w:rFonts w:ascii="Times New Roman" w:hAnsi="Times New Roman" w:cs="Times New Roman"/>
          <w:sz w:val="24"/>
          <w:szCs w:val="24"/>
        </w:rPr>
        <w:t>Стоимость автомобиля МАЗ-500 составляет 150 000 руб., расходы по доставке - 20 000 руб., срок службы 10 лет, ежегодные  амортизационные отчисления составляют 15 % от его остаточной стоимости. Рассчитать амортизацию  автомобиля МАЗ-500  линейным способом, способом уменьшаемого остатка и способом суммы чисел лет.</w:t>
      </w:r>
    </w:p>
    <w:p w:rsidR="00364C7D" w:rsidRPr="00364C7D" w:rsidRDefault="00364C7D" w:rsidP="00364C7D">
      <w:pPr>
        <w:numPr>
          <w:ilvl w:val="0"/>
          <w:numId w:val="41"/>
        </w:numPr>
        <w:spacing w:after="0" w:line="240" w:lineRule="auto"/>
        <w:jc w:val="both"/>
        <w:rPr>
          <w:rFonts w:ascii="Times New Roman" w:hAnsi="Times New Roman" w:cs="Times New Roman"/>
          <w:i/>
          <w:sz w:val="24"/>
          <w:szCs w:val="24"/>
        </w:rPr>
      </w:pPr>
      <w:r w:rsidRPr="00364C7D">
        <w:rPr>
          <w:rFonts w:ascii="Times New Roman" w:hAnsi="Times New Roman" w:cs="Times New Roman"/>
          <w:i/>
          <w:sz w:val="24"/>
          <w:szCs w:val="24"/>
        </w:rPr>
        <w:t>линейный способ:</w:t>
      </w: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 xml:space="preserve">      2</w:t>
      </w:r>
      <w:r w:rsidRPr="00364C7D">
        <w:rPr>
          <w:rFonts w:ascii="Times New Roman" w:hAnsi="Times New Roman" w:cs="Times New Roman"/>
          <w:i/>
          <w:sz w:val="24"/>
          <w:szCs w:val="24"/>
        </w:rPr>
        <w:t>.     способ уменьшаемого остатка</w:t>
      </w:r>
    </w:p>
    <w:tbl>
      <w:tblPr>
        <w:tblStyle w:val="af0"/>
        <w:tblW w:w="10354" w:type="dxa"/>
        <w:tblLook w:val="01E0"/>
      </w:tblPr>
      <w:tblGrid>
        <w:gridCol w:w="828"/>
        <w:gridCol w:w="3240"/>
        <w:gridCol w:w="2700"/>
        <w:gridCol w:w="3586"/>
      </w:tblGrid>
      <w:tr w:rsidR="00364C7D" w:rsidRPr="00364C7D" w:rsidTr="006251BB">
        <w:tc>
          <w:tcPr>
            <w:tcW w:w="828" w:type="dxa"/>
          </w:tcPr>
          <w:p w:rsidR="00364C7D" w:rsidRPr="00364C7D" w:rsidRDefault="00364C7D" w:rsidP="00364C7D">
            <w:pPr>
              <w:ind w:right="-3528"/>
              <w:jc w:val="center"/>
              <w:rPr>
                <w:sz w:val="24"/>
                <w:szCs w:val="24"/>
              </w:rPr>
            </w:pPr>
            <w:r w:rsidRPr="00364C7D">
              <w:rPr>
                <w:sz w:val="24"/>
                <w:szCs w:val="24"/>
              </w:rPr>
              <w:t>Год</w:t>
            </w:r>
          </w:p>
        </w:tc>
        <w:tc>
          <w:tcPr>
            <w:tcW w:w="3240" w:type="dxa"/>
          </w:tcPr>
          <w:p w:rsidR="00364C7D" w:rsidRPr="00364C7D" w:rsidRDefault="00364C7D" w:rsidP="00364C7D">
            <w:pPr>
              <w:jc w:val="center"/>
              <w:rPr>
                <w:sz w:val="24"/>
                <w:szCs w:val="24"/>
              </w:rPr>
            </w:pPr>
            <w:r w:rsidRPr="00364C7D">
              <w:rPr>
                <w:sz w:val="24"/>
                <w:szCs w:val="24"/>
              </w:rPr>
              <w:t>Остаточная стоимость</w:t>
            </w:r>
          </w:p>
          <w:p w:rsidR="00364C7D" w:rsidRPr="00364C7D" w:rsidRDefault="00364C7D" w:rsidP="00364C7D">
            <w:pPr>
              <w:jc w:val="center"/>
              <w:rPr>
                <w:sz w:val="24"/>
                <w:szCs w:val="24"/>
              </w:rPr>
            </w:pPr>
            <w:r w:rsidRPr="00364C7D">
              <w:rPr>
                <w:sz w:val="24"/>
                <w:szCs w:val="24"/>
              </w:rPr>
              <w:t>на н.г., руб.</w:t>
            </w:r>
          </w:p>
        </w:tc>
        <w:tc>
          <w:tcPr>
            <w:tcW w:w="2700" w:type="dxa"/>
          </w:tcPr>
          <w:p w:rsidR="00364C7D" w:rsidRPr="00364C7D" w:rsidRDefault="00364C7D" w:rsidP="00364C7D">
            <w:pPr>
              <w:jc w:val="center"/>
              <w:rPr>
                <w:sz w:val="24"/>
                <w:szCs w:val="24"/>
              </w:rPr>
            </w:pPr>
            <w:r w:rsidRPr="00364C7D">
              <w:rPr>
                <w:sz w:val="24"/>
                <w:szCs w:val="24"/>
              </w:rPr>
              <w:t>Амортизация 15%, руб.</w:t>
            </w:r>
          </w:p>
        </w:tc>
        <w:tc>
          <w:tcPr>
            <w:tcW w:w="3586" w:type="dxa"/>
          </w:tcPr>
          <w:p w:rsidR="00364C7D" w:rsidRPr="00364C7D" w:rsidRDefault="00364C7D" w:rsidP="00364C7D">
            <w:pPr>
              <w:jc w:val="center"/>
              <w:rPr>
                <w:sz w:val="24"/>
                <w:szCs w:val="24"/>
              </w:rPr>
            </w:pPr>
            <w:r w:rsidRPr="00364C7D">
              <w:rPr>
                <w:sz w:val="24"/>
                <w:szCs w:val="24"/>
              </w:rPr>
              <w:t>Остаточная стоимость</w:t>
            </w:r>
          </w:p>
          <w:p w:rsidR="00364C7D" w:rsidRPr="00364C7D" w:rsidRDefault="00364C7D" w:rsidP="00364C7D">
            <w:pPr>
              <w:jc w:val="center"/>
              <w:rPr>
                <w:sz w:val="24"/>
                <w:szCs w:val="24"/>
              </w:rPr>
            </w:pPr>
            <w:r w:rsidRPr="00364C7D">
              <w:rPr>
                <w:sz w:val="24"/>
                <w:szCs w:val="24"/>
              </w:rPr>
              <w:t>на к.г., руб.</w:t>
            </w: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r w:rsidR="00364C7D" w:rsidRPr="00364C7D" w:rsidTr="006251BB">
        <w:tc>
          <w:tcPr>
            <w:tcW w:w="828" w:type="dxa"/>
          </w:tcPr>
          <w:p w:rsidR="00364C7D" w:rsidRPr="00364C7D" w:rsidRDefault="00364C7D" w:rsidP="00364C7D">
            <w:pPr>
              <w:numPr>
                <w:ilvl w:val="0"/>
                <w:numId w:val="42"/>
              </w:numPr>
              <w:jc w:val="center"/>
              <w:rPr>
                <w:sz w:val="24"/>
                <w:szCs w:val="24"/>
              </w:rPr>
            </w:pPr>
          </w:p>
        </w:tc>
        <w:tc>
          <w:tcPr>
            <w:tcW w:w="3240" w:type="dxa"/>
          </w:tcPr>
          <w:p w:rsidR="00364C7D" w:rsidRPr="00364C7D" w:rsidRDefault="00364C7D" w:rsidP="00364C7D">
            <w:pPr>
              <w:jc w:val="center"/>
              <w:rPr>
                <w:sz w:val="24"/>
                <w:szCs w:val="24"/>
              </w:rPr>
            </w:pPr>
          </w:p>
        </w:tc>
        <w:tc>
          <w:tcPr>
            <w:tcW w:w="2700" w:type="dxa"/>
          </w:tcPr>
          <w:p w:rsidR="00364C7D" w:rsidRPr="00364C7D" w:rsidRDefault="00364C7D" w:rsidP="00364C7D">
            <w:pPr>
              <w:jc w:val="center"/>
              <w:rPr>
                <w:i/>
                <w:sz w:val="24"/>
                <w:szCs w:val="24"/>
              </w:rPr>
            </w:pPr>
          </w:p>
        </w:tc>
        <w:tc>
          <w:tcPr>
            <w:tcW w:w="3586" w:type="dxa"/>
          </w:tcPr>
          <w:p w:rsidR="00364C7D" w:rsidRPr="00364C7D" w:rsidRDefault="00364C7D" w:rsidP="00364C7D">
            <w:pPr>
              <w:jc w:val="center"/>
              <w:rPr>
                <w:i/>
                <w:sz w:val="24"/>
                <w:szCs w:val="24"/>
              </w:rPr>
            </w:pPr>
          </w:p>
        </w:tc>
      </w:tr>
    </w:tbl>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 xml:space="preserve">3. </w:t>
      </w:r>
      <w:r w:rsidRPr="00364C7D">
        <w:rPr>
          <w:rFonts w:ascii="Times New Roman" w:hAnsi="Times New Roman" w:cs="Times New Roman"/>
          <w:i/>
          <w:sz w:val="24"/>
          <w:szCs w:val="24"/>
        </w:rPr>
        <w:t>способ суммы чисел лет</w:t>
      </w:r>
    </w:p>
    <w:tbl>
      <w:tblPr>
        <w:tblStyle w:val="af0"/>
        <w:tblW w:w="10314" w:type="dxa"/>
        <w:tblLook w:val="01E0"/>
      </w:tblPr>
      <w:tblGrid>
        <w:gridCol w:w="1382"/>
        <w:gridCol w:w="3132"/>
        <w:gridCol w:w="2611"/>
        <w:gridCol w:w="3189"/>
      </w:tblGrid>
      <w:tr w:rsidR="00364C7D" w:rsidRPr="00364C7D" w:rsidTr="00BC10FD">
        <w:tc>
          <w:tcPr>
            <w:tcW w:w="1382" w:type="dxa"/>
          </w:tcPr>
          <w:p w:rsidR="00364C7D" w:rsidRPr="00364C7D" w:rsidRDefault="00364C7D" w:rsidP="00364C7D">
            <w:pPr>
              <w:ind w:right="-3528"/>
              <w:jc w:val="center"/>
              <w:rPr>
                <w:sz w:val="24"/>
                <w:szCs w:val="24"/>
              </w:rPr>
            </w:pPr>
            <w:r w:rsidRPr="00364C7D">
              <w:rPr>
                <w:sz w:val="24"/>
                <w:szCs w:val="24"/>
              </w:rPr>
              <w:t>годГод</w:t>
            </w:r>
          </w:p>
        </w:tc>
        <w:tc>
          <w:tcPr>
            <w:tcW w:w="3132" w:type="dxa"/>
          </w:tcPr>
          <w:p w:rsidR="00364C7D" w:rsidRPr="00364C7D" w:rsidRDefault="00364C7D" w:rsidP="00364C7D">
            <w:pPr>
              <w:jc w:val="center"/>
              <w:rPr>
                <w:sz w:val="24"/>
                <w:szCs w:val="24"/>
              </w:rPr>
            </w:pPr>
            <w:r w:rsidRPr="00364C7D">
              <w:rPr>
                <w:sz w:val="24"/>
                <w:szCs w:val="24"/>
              </w:rPr>
              <w:t>доля</w:t>
            </w:r>
          </w:p>
        </w:tc>
        <w:tc>
          <w:tcPr>
            <w:tcW w:w="2611" w:type="dxa"/>
          </w:tcPr>
          <w:p w:rsidR="00364C7D" w:rsidRPr="00364C7D" w:rsidRDefault="00364C7D" w:rsidP="00364C7D">
            <w:pPr>
              <w:jc w:val="center"/>
              <w:rPr>
                <w:sz w:val="24"/>
                <w:szCs w:val="24"/>
              </w:rPr>
            </w:pPr>
            <w:r w:rsidRPr="00364C7D">
              <w:rPr>
                <w:sz w:val="24"/>
                <w:szCs w:val="24"/>
              </w:rPr>
              <w:t>стоимость</w:t>
            </w:r>
          </w:p>
        </w:tc>
        <w:tc>
          <w:tcPr>
            <w:tcW w:w="3189" w:type="dxa"/>
          </w:tcPr>
          <w:p w:rsidR="00364C7D" w:rsidRPr="00364C7D" w:rsidRDefault="00364C7D" w:rsidP="00364C7D">
            <w:pPr>
              <w:jc w:val="center"/>
              <w:rPr>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numPr>
                <w:ilvl w:val="0"/>
                <w:numId w:val="45"/>
              </w:numPr>
              <w:rPr>
                <w:sz w:val="24"/>
                <w:szCs w:val="24"/>
              </w:rPr>
            </w:pP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i/>
                <w:sz w:val="24"/>
                <w:szCs w:val="24"/>
              </w:rPr>
            </w:pPr>
          </w:p>
        </w:tc>
      </w:tr>
      <w:tr w:rsidR="00364C7D" w:rsidRPr="00364C7D" w:rsidTr="00BC10FD">
        <w:tc>
          <w:tcPr>
            <w:tcW w:w="1382" w:type="dxa"/>
          </w:tcPr>
          <w:p w:rsidR="00364C7D" w:rsidRPr="00364C7D" w:rsidRDefault="00364C7D" w:rsidP="00364C7D">
            <w:pPr>
              <w:ind w:left="360"/>
              <w:rPr>
                <w:sz w:val="24"/>
                <w:szCs w:val="24"/>
              </w:rPr>
            </w:pPr>
            <w:r w:rsidRPr="00364C7D">
              <w:rPr>
                <w:sz w:val="24"/>
                <w:szCs w:val="24"/>
              </w:rPr>
              <w:t>Итого:</w:t>
            </w:r>
          </w:p>
        </w:tc>
        <w:tc>
          <w:tcPr>
            <w:tcW w:w="3132" w:type="dxa"/>
          </w:tcPr>
          <w:p w:rsidR="00364C7D" w:rsidRPr="00364C7D" w:rsidRDefault="00364C7D" w:rsidP="00364C7D">
            <w:pPr>
              <w:jc w:val="center"/>
              <w:rPr>
                <w:sz w:val="24"/>
                <w:szCs w:val="24"/>
              </w:rPr>
            </w:pPr>
          </w:p>
        </w:tc>
        <w:tc>
          <w:tcPr>
            <w:tcW w:w="2611" w:type="dxa"/>
          </w:tcPr>
          <w:p w:rsidR="00364C7D" w:rsidRPr="00364C7D" w:rsidRDefault="00364C7D" w:rsidP="00364C7D">
            <w:pPr>
              <w:jc w:val="center"/>
              <w:rPr>
                <w:sz w:val="24"/>
                <w:szCs w:val="24"/>
              </w:rPr>
            </w:pPr>
          </w:p>
        </w:tc>
        <w:tc>
          <w:tcPr>
            <w:tcW w:w="3189" w:type="dxa"/>
          </w:tcPr>
          <w:p w:rsidR="00364C7D" w:rsidRPr="00364C7D" w:rsidRDefault="00364C7D" w:rsidP="00364C7D">
            <w:pPr>
              <w:jc w:val="center"/>
              <w:rPr>
                <w:sz w:val="24"/>
                <w:szCs w:val="24"/>
              </w:rPr>
            </w:pPr>
          </w:p>
        </w:tc>
      </w:tr>
    </w:tbl>
    <w:p w:rsidR="00364C7D" w:rsidRPr="00364C7D" w:rsidRDefault="00364C7D" w:rsidP="00364C7D">
      <w:pPr>
        <w:spacing w:after="0" w:line="240" w:lineRule="auto"/>
        <w:ind w:left="360"/>
        <w:jc w:val="both"/>
        <w:rPr>
          <w:rFonts w:ascii="Times New Roman" w:hAnsi="Times New Roman" w:cs="Times New Roman"/>
          <w:sz w:val="24"/>
          <w:szCs w:val="24"/>
        </w:rPr>
      </w:pPr>
      <w:r w:rsidRPr="00364C7D">
        <w:rPr>
          <w:rFonts w:ascii="Times New Roman" w:hAnsi="Times New Roman" w:cs="Times New Roman"/>
          <w:sz w:val="24"/>
          <w:szCs w:val="24"/>
        </w:rPr>
        <w:t>Задача №5.</w:t>
      </w:r>
    </w:p>
    <w:p w:rsidR="00364C7D" w:rsidRPr="00364C7D" w:rsidRDefault="00364C7D" w:rsidP="00364C7D">
      <w:pPr>
        <w:spacing w:after="0" w:line="240" w:lineRule="auto"/>
        <w:ind w:firstLine="360"/>
        <w:jc w:val="both"/>
        <w:rPr>
          <w:rFonts w:ascii="Times New Roman" w:hAnsi="Times New Roman" w:cs="Times New Roman"/>
          <w:sz w:val="24"/>
          <w:szCs w:val="24"/>
        </w:rPr>
      </w:pPr>
      <w:r w:rsidRPr="00364C7D">
        <w:rPr>
          <w:rFonts w:ascii="Times New Roman" w:hAnsi="Times New Roman" w:cs="Times New Roman"/>
          <w:sz w:val="24"/>
          <w:szCs w:val="24"/>
        </w:rPr>
        <w:t>Амортизационные отчисления составили 3,3 млн. руб., при средней норме амортизации 15%. Определить среднегодовую стоимость ОФ.</w:t>
      </w:r>
    </w:p>
    <w:p w:rsidR="00364C7D" w:rsidRPr="00364C7D" w:rsidRDefault="00364C7D" w:rsidP="00364C7D">
      <w:pPr>
        <w:spacing w:after="0" w:line="240" w:lineRule="auto"/>
        <w:ind w:left="360"/>
        <w:jc w:val="both"/>
        <w:rPr>
          <w:rFonts w:ascii="Times New Roman" w:hAnsi="Times New Roman" w:cs="Times New Roman"/>
          <w:sz w:val="24"/>
          <w:szCs w:val="24"/>
        </w:rPr>
      </w:pPr>
    </w:p>
    <w:p w:rsidR="00364C7D" w:rsidRPr="00364C7D" w:rsidRDefault="00364C7D" w:rsidP="00364C7D">
      <w:pPr>
        <w:spacing w:after="0" w:line="240" w:lineRule="auto"/>
        <w:ind w:left="360"/>
        <w:jc w:val="both"/>
        <w:rPr>
          <w:rFonts w:ascii="Times New Roman" w:hAnsi="Times New Roman" w:cs="Times New Roman"/>
          <w:sz w:val="24"/>
          <w:szCs w:val="24"/>
        </w:rPr>
      </w:pPr>
    </w:p>
    <w:p w:rsidR="00364C7D" w:rsidRPr="00364C7D" w:rsidRDefault="00364C7D" w:rsidP="00364C7D">
      <w:pPr>
        <w:spacing w:after="0" w:line="240" w:lineRule="auto"/>
        <w:ind w:left="360"/>
        <w:jc w:val="both"/>
        <w:rPr>
          <w:rFonts w:ascii="Times New Roman" w:hAnsi="Times New Roman" w:cs="Times New Roman"/>
          <w:sz w:val="24"/>
          <w:szCs w:val="24"/>
        </w:rPr>
      </w:pPr>
      <w:r w:rsidRPr="00364C7D">
        <w:rPr>
          <w:rFonts w:ascii="Times New Roman" w:hAnsi="Times New Roman" w:cs="Times New Roman"/>
          <w:sz w:val="24"/>
          <w:szCs w:val="24"/>
        </w:rPr>
        <w:t>Задача №6</w:t>
      </w:r>
    </w:p>
    <w:p w:rsidR="00364C7D" w:rsidRPr="00364C7D" w:rsidRDefault="00364C7D" w:rsidP="00364C7D">
      <w:pPr>
        <w:spacing w:after="0" w:line="240" w:lineRule="auto"/>
        <w:ind w:firstLine="360"/>
        <w:rPr>
          <w:rFonts w:ascii="Times New Roman" w:hAnsi="Times New Roman" w:cs="Times New Roman"/>
          <w:sz w:val="24"/>
          <w:szCs w:val="24"/>
        </w:rPr>
      </w:pPr>
      <w:r w:rsidRPr="00364C7D">
        <w:rPr>
          <w:rFonts w:ascii="Times New Roman" w:hAnsi="Times New Roman" w:cs="Times New Roman"/>
          <w:sz w:val="24"/>
          <w:szCs w:val="24"/>
        </w:rPr>
        <w:t>Произвести расчет годовой амортизации за 5 лет методом уменьшаемого остатка и остаточной стоимости оборудования по ниже перечисленным данным:</w:t>
      </w:r>
    </w:p>
    <w:p w:rsidR="00364C7D" w:rsidRPr="00364C7D" w:rsidRDefault="00364C7D" w:rsidP="00364C7D">
      <w:pPr>
        <w:spacing w:after="0" w:line="240" w:lineRule="auto"/>
        <w:ind w:firstLine="360"/>
        <w:rPr>
          <w:rFonts w:ascii="Times New Roman" w:hAnsi="Times New Roman" w:cs="Times New Roman"/>
          <w:sz w:val="24"/>
          <w:szCs w:val="24"/>
        </w:rPr>
      </w:pPr>
    </w:p>
    <w:tbl>
      <w:tblPr>
        <w:tblStyle w:val="af0"/>
        <w:tblW w:w="0" w:type="auto"/>
        <w:tblLook w:val="01E0"/>
      </w:tblPr>
      <w:tblGrid>
        <w:gridCol w:w="560"/>
        <w:gridCol w:w="1783"/>
        <w:gridCol w:w="1405"/>
        <w:gridCol w:w="1621"/>
        <w:gridCol w:w="866"/>
        <w:gridCol w:w="1587"/>
        <w:gridCol w:w="1424"/>
      </w:tblGrid>
      <w:tr w:rsidR="00364C7D" w:rsidRPr="00364C7D" w:rsidTr="006251BB">
        <w:tc>
          <w:tcPr>
            <w:tcW w:w="59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 п/п</w:t>
            </w:r>
          </w:p>
        </w:tc>
        <w:tc>
          <w:tcPr>
            <w:tcW w:w="1905"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Наименование оборудования</w:t>
            </w:r>
          </w:p>
        </w:tc>
        <w:tc>
          <w:tcPr>
            <w:tcW w:w="1465"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Балансовая стоимость, руб.</w:t>
            </w:r>
          </w:p>
        </w:tc>
        <w:tc>
          <w:tcPr>
            <w:tcW w:w="1668"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Норма амортизации, %</w:t>
            </w:r>
          </w:p>
        </w:tc>
        <w:tc>
          <w:tcPr>
            <w:tcW w:w="87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Конец года</w:t>
            </w:r>
          </w:p>
        </w:tc>
        <w:tc>
          <w:tcPr>
            <w:tcW w:w="159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Амортизация за год, руб.</w:t>
            </w:r>
          </w:p>
        </w:tc>
        <w:tc>
          <w:tcPr>
            <w:tcW w:w="1468"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Остаточная стоимость, руб.</w:t>
            </w:r>
          </w:p>
        </w:tc>
      </w:tr>
      <w:tr w:rsidR="00364C7D" w:rsidRPr="00364C7D" w:rsidTr="006251BB">
        <w:tc>
          <w:tcPr>
            <w:tcW w:w="59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numPr>
                <w:ilvl w:val="0"/>
                <w:numId w:val="43"/>
              </w:numPr>
              <w:rPr>
                <w:sz w:val="24"/>
                <w:szCs w:val="24"/>
              </w:rPr>
            </w:pPr>
          </w:p>
        </w:tc>
        <w:tc>
          <w:tcPr>
            <w:tcW w:w="1905"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Икарус-250</w:t>
            </w:r>
          </w:p>
        </w:tc>
        <w:tc>
          <w:tcPr>
            <w:tcW w:w="1465"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47600,0</w:t>
            </w:r>
          </w:p>
        </w:tc>
        <w:tc>
          <w:tcPr>
            <w:tcW w:w="1668"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20,0</w:t>
            </w:r>
          </w:p>
        </w:tc>
        <w:tc>
          <w:tcPr>
            <w:tcW w:w="87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1</w:t>
            </w:r>
          </w:p>
          <w:p w:rsidR="00364C7D" w:rsidRPr="00364C7D" w:rsidRDefault="00364C7D" w:rsidP="00364C7D">
            <w:pPr>
              <w:rPr>
                <w:sz w:val="24"/>
                <w:szCs w:val="24"/>
              </w:rPr>
            </w:pPr>
            <w:r w:rsidRPr="00364C7D">
              <w:rPr>
                <w:sz w:val="24"/>
                <w:szCs w:val="24"/>
              </w:rPr>
              <w:t>2</w:t>
            </w:r>
          </w:p>
          <w:p w:rsidR="00364C7D" w:rsidRPr="00364C7D" w:rsidRDefault="00364C7D" w:rsidP="00364C7D">
            <w:pPr>
              <w:rPr>
                <w:sz w:val="24"/>
                <w:szCs w:val="24"/>
              </w:rPr>
            </w:pPr>
            <w:r w:rsidRPr="00364C7D">
              <w:rPr>
                <w:sz w:val="24"/>
                <w:szCs w:val="24"/>
              </w:rPr>
              <w:t>3</w:t>
            </w:r>
          </w:p>
          <w:p w:rsidR="00364C7D" w:rsidRPr="00364C7D" w:rsidRDefault="00364C7D" w:rsidP="00364C7D">
            <w:pPr>
              <w:rPr>
                <w:sz w:val="24"/>
                <w:szCs w:val="24"/>
              </w:rPr>
            </w:pPr>
            <w:r w:rsidRPr="00364C7D">
              <w:rPr>
                <w:sz w:val="24"/>
                <w:szCs w:val="24"/>
              </w:rPr>
              <w:t>4</w:t>
            </w:r>
          </w:p>
          <w:p w:rsidR="00364C7D" w:rsidRPr="00364C7D" w:rsidRDefault="00364C7D" w:rsidP="00364C7D">
            <w:pPr>
              <w:rPr>
                <w:sz w:val="24"/>
                <w:szCs w:val="24"/>
              </w:rPr>
            </w:pPr>
            <w:r w:rsidRPr="00364C7D">
              <w:rPr>
                <w:sz w:val="24"/>
                <w:szCs w:val="24"/>
              </w:rPr>
              <w:t>5</w:t>
            </w:r>
          </w:p>
        </w:tc>
        <w:tc>
          <w:tcPr>
            <w:tcW w:w="159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c>
          <w:tcPr>
            <w:tcW w:w="1468"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r>
      <w:tr w:rsidR="00364C7D" w:rsidRPr="00364C7D" w:rsidTr="006251BB">
        <w:tc>
          <w:tcPr>
            <w:tcW w:w="59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ind w:left="360"/>
              <w:rPr>
                <w:sz w:val="24"/>
                <w:szCs w:val="24"/>
              </w:rPr>
            </w:pPr>
          </w:p>
        </w:tc>
        <w:tc>
          <w:tcPr>
            <w:tcW w:w="1905"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Итого:</w:t>
            </w:r>
          </w:p>
        </w:tc>
        <w:tc>
          <w:tcPr>
            <w:tcW w:w="1465"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p>
        </w:tc>
        <w:tc>
          <w:tcPr>
            <w:tcW w:w="1668"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p>
        </w:tc>
        <w:tc>
          <w:tcPr>
            <w:tcW w:w="87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p>
        </w:tc>
        <w:tc>
          <w:tcPr>
            <w:tcW w:w="159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c>
          <w:tcPr>
            <w:tcW w:w="1468"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r>
    </w:tbl>
    <w:p w:rsidR="00364C7D" w:rsidRPr="00364C7D" w:rsidRDefault="00364C7D" w:rsidP="00364C7D">
      <w:pPr>
        <w:spacing w:after="0" w:line="240" w:lineRule="auto"/>
        <w:ind w:left="360"/>
        <w:jc w:val="both"/>
        <w:rPr>
          <w:rFonts w:ascii="Times New Roman" w:hAnsi="Times New Roman" w:cs="Times New Roman"/>
          <w:sz w:val="24"/>
          <w:szCs w:val="24"/>
        </w:rPr>
      </w:pPr>
    </w:p>
    <w:p w:rsidR="00364C7D" w:rsidRPr="00364C7D" w:rsidRDefault="00364C7D" w:rsidP="00364C7D">
      <w:pPr>
        <w:spacing w:after="0" w:line="240" w:lineRule="auto"/>
        <w:ind w:left="360"/>
        <w:jc w:val="both"/>
        <w:rPr>
          <w:rFonts w:ascii="Times New Roman" w:hAnsi="Times New Roman" w:cs="Times New Roman"/>
          <w:sz w:val="24"/>
          <w:szCs w:val="24"/>
        </w:rPr>
      </w:pPr>
    </w:p>
    <w:p w:rsidR="00364C7D" w:rsidRPr="00364C7D" w:rsidRDefault="00364C7D" w:rsidP="00364C7D">
      <w:pPr>
        <w:spacing w:after="0" w:line="240" w:lineRule="auto"/>
        <w:ind w:left="360"/>
        <w:jc w:val="both"/>
        <w:rPr>
          <w:rFonts w:ascii="Times New Roman" w:hAnsi="Times New Roman" w:cs="Times New Roman"/>
          <w:sz w:val="24"/>
          <w:szCs w:val="24"/>
        </w:rPr>
      </w:pPr>
      <w:r w:rsidRPr="00364C7D">
        <w:rPr>
          <w:rFonts w:ascii="Times New Roman" w:hAnsi="Times New Roman" w:cs="Times New Roman"/>
          <w:sz w:val="24"/>
          <w:szCs w:val="24"/>
        </w:rPr>
        <w:t>Задача №7</w:t>
      </w:r>
    </w:p>
    <w:p w:rsidR="00364C7D" w:rsidRPr="00364C7D" w:rsidRDefault="00364C7D" w:rsidP="00364C7D">
      <w:pPr>
        <w:spacing w:after="0" w:line="240" w:lineRule="auto"/>
        <w:ind w:firstLine="360"/>
        <w:rPr>
          <w:rFonts w:ascii="Times New Roman" w:hAnsi="Times New Roman" w:cs="Times New Roman"/>
          <w:sz w:val="24"/>
          <w:szCs w:val="24"/>
        </w:rPr>
      </w:pPr>
      <w:r w:rsidRPr="00364C7D">
        <w:rPr>
          <w:rFonts w:ascii="Times New Roman" w:hAnsi="Times New Roman" w:cs="Times New Roman"/>
          <w:sz w:val="24"/>
          <w:szCs w:val="24"/>
        </w:rPr>
        <w:t>Произвести расчет годовой амортизации линейным методом и остаточной стоимости оборудования по ниже перечисленным данным:</w:t>
      </w:r>
    </w:p>
    <w:tbl>
      <w:tblPr>
        <w:tblStyle w:val="af0"/>
        <w:tblW w:w="0" w:type="auto"/>
        <w:tblLook w:val="01E0"/>
      </w:tblPr>
      <w:tblGrid>
        <w:gridCol w:w="731"/>
        <w:gridCol w:w="1885"/>
        <w:gridCol w:w="1653"/>
        <w:gridCol w:w="1797"/>
        <w:gridCol w:w="1584"/>
        <w:gridCol w:w="1596"/>
      </w:tblGrid>
      <w:tr w:rsidR="00364C7D" w:rsidRPr="00364C7D" w:rsidTr="006251BB">
        <w:tc>
          <w:tcPr>
            <w:tcW w:w="73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 п/п</w:t>
            </w:r>
          </w:p>
        </w:tc>
        <w:tc>
          <w:tcPr>
            <w:tcW w:w="1889"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Наименование оборудования</w:t>
            </w:r>
          </w:p>
        </w:tc>
        <w:tc>
          <w:tcPr>
            <w:tcW w:w="1660"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Балансовая стоимость, руб.</w:t>
            </w:r>
          </w:p>
        </w:tc>
        <w:tc>
          <w:tcPr>
            <w:tcW w:w="180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Норма амортизации, %</w:t>
            </w:r>
          </w:p>
        </w:tc>
        <w:tc>
          <w:tcPr>
            <w:tcW w:w="155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Амортизация за год, руб.</w:t>
            </w:r>
          </w:p>
        </w:tc>
        <w:tc>
          <w:tcPr>
            <w:tcW w:w="1601"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Остаточная стоимость, руб.</w:t>
            </w:r>
          </w:p>
        </w:tc>
      </w:tr>
      <w:tr w:rsidR="00364C7D" w:rsidRPr="00364C7D" w:rsidTr="006251BB">
        <w:tc>
          <w:tcPr>
            <w:tcW w:w="73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numPr>
                <w:ilvl w:val="0"/>
                <w:numId w:val="44"/>
              </w:numPr>
              <w:rPr>
                <w:sz w:val="24"/>
                <w:szCs w:val="24"/>
              </w:rPr>
            </w:pPr>
          </w:p>
        </w:tc>
        <w:tc>
          <w:tcPr>
            <w:tcW w:w="1889"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ГАЗ-24 «Волга»</w:t>
            </w:r>
          </w:p>
        </w:tc>
        <w:tc>
          <w:tcPr>
            <w:tcW w:w="1660"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52500,0</w:t>
            </w:r>
          </w:p>
        </w:tc>
        <w:tc>
          <w:tcPr>
            <w:tcW w:w="180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20,0</w:t>
            </w:r>
          </w:p>
        </w:tc>
        <w:tc>
          <w:tcPr>
            <w:tcW w:w="155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p w:rsidR="00364C7D" w:rsidRPr="00364C7D" w:rsidRDefault="00364C7D" w:rsidP="00364C7D">
            <w:pPr>
              <w:rPr>
                <w:i/>
                <w:sz w:val="24"/>
                <w:szCs w:val="24"/>
              </w:rPr>
            </w:pPr>
          </w:p>
        </w:tc>
        <w:tc>
          <w:tcPr>
            <w:tcW w:w="1601"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r>
      <w:tr w:rsidR="00364C7D" w:rsidRPr="00364C7D" w:rsidTr="006251BB">
        <w:tc>
          <w:tcPr>
            <w:tcW w:w="73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numPr>
                <w:ilvl w:val="0"/>
                <w:numId w:val="44"/>
              </w:numPr>
              <w:rPr>
                <w:sz w:val="24"/>
                <w:szCs w:val="24"/>
              </w:rPr>
            </w:pPr>
          </w:p>
        </w:tc>
        <w:tc>
          <w:tcPr>
            <w:tcW w:w="1889"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jc w:val="both"/>
              <w:rPr>
                <w:sz w:val="24"/>
                <w:szCs w:val="24"/>
              </w:rPr>
            </w:pPr>
            <w:r w:rsidRPr="00364C7D">
              <w:rPr>
                <w:sz w:val="24"/>
                <w:szCs w:val="24"/>
              </w:rPr>
              <w:t xml:space="preserve">ЛАЗ – </w:t>
            </w:r>
            <w:smartTag w:uri="urn:schemas-microsoft-com:office:smarttags" w:element="metricconverter">
              <w:smartTagPr>
                <w:attr w:name="ProductID" w:val="695 М"/>
              </w:smartTagPr>
              <w:r w:rsidRPr="00364C7D">
                <w:rPr>
                  <w:sz w:val="24"/>
                  <w:szCs w:val="24"/>
                </w:rPr>
                <w:t>695 М</w:t>
              </w:r>
            </w:smartTag>
          </w:p>
          <w:p w:rsidR="00364C7D" w:rsidRPr="00364C7D" w:rsidRDefault="00364C7D" w:rsidP="00364C7D">
            <w:pPr>
              <w:rPr>
                <w:sz w:val="24"/>
                <w:szCs w:val="24"/>
              </w:rPr>
            </w:pPr>
          </w:p>
        </w:tc>
        <w:tc>
          <w:tcPr>
            <w:tcW w:w="1660"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28500,0</w:t>
            </w:r>
          </w:p>
        </w:tc>
        <w:tc>
          <w:tcPr>
            <w:tcW w:w="180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10,0</w:t>
            </w:r>
          </w:p>
        </w:tc>
        <w:tc>
          <w:tcPr>
            <w:tcW w:w="155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c>
          <w:tcPr>
            <w:tcW w:w="1601"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r>
      <w:tr w:rsidR="00364C7D" w:rsidRPr="00364C7D" w:rsidTr="006251BB">
        <w:tc>
          <w:tcPr>
            <w:tcW w:w="73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numPr>
                <w:ilvl w:val="0"/>
                <w:numId w:val="44"/>
              </w:numPr>
              <w:rPr>
                <w:sz w:val="24"/>
                <w:szCs w:val="24"/>
              </w:rPr>
            </w:pPr>
          </w:p>
        </w:tc>
        <w:tc>
          <w:tcPr>
            <w:tcW w:w="1889"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jc w:val="both"/>
              <w:rPr>
                <w:sz w:val="24"/>
                <w:szCs w:val="24"/>
              </w:rPr>
            </w:pPr>
            <w:r w:rsidRPr="00364C7D">
              <w:rPr>
                <w:sz w:val="24"/>
                <w:szCs w:val="24"/>
              </w:rPr>
              <w:t>ЗИЛ – 130</w:t>
            </w:r>
          </w:p>
          <w:p w:rsidR="00364C7D" w:rsidRPr="00364C7D" w:rsidRDefault="00364C7D" w:rsidP="00364C7D">
            <w:pPr>
              <w:rPr>
                <w:sz w:val="24"/>
                <w:szCs w:val="24"/>
              </w:rPr>
            </w:pPr>
          </w:p>
        </w:tc>
        <w:tc>
          <w:tcPr>
            <w:tcW w:w="1660"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10500,0</w:t>
            </w:r>
          </w:p>
        </w:tc>
        <w:tc>
          <w:tcPr>
            <w:tcW w:w="180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10,0</w:t>
            </w:r>
          </w:p>
        </w:tc>
        <w:tc>
          <w:tcPr>
            <w:tcW w:w="155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c>
          <w:tcPr>
            <w:tcW w:w="1601"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r>
      <w:tr w:rsidR="00364C7D" w:rsidRPr="00364C7D" w:rsidTr="006251BB">
        <w:tc>
          <w:tcPr>
            <w:tcW w:w="73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numPr>
                <w:ilvl w:val="0"/>
                <w:numId w:val="44"/>
              </w:numPr>
              <w:rPr>
                <w:sz w:val="24"/>
                <w:szCs w:val="24"/>
              </w:rPr>
            </w:pPr>
          </w:p>
        </w:tc>
        <w:tc>
          <w:tcPr>
            <w:tcW w:w="1889"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МАЗ-500</w:t>
            </w:r>
          </w:p>
        </w:tc>
        <w:tc>
          <w:tcPr>
            <w:tcW w:w="1660"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110000,0</w:t>
            </w:r>
          </w:p>
        </w:tc>
        <w:tc>
          <w:tcPr>
            <w:tcW w:w="180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20,0</w:t>
            </w:r>
          </w:p>
        </w:tc>
        <w:tc>
          <w:tcPr>
            <w:tcW w:w="155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p w:rsidR="00364C7D" w:rsidRPr="00364C7D" w:rsidRDefault="00364C7D" w:rsidP="00364C7D">
            <w:pPr>
              <w:rPr>
                <w:i/>
                <w:sz w:val="24"/>
                <w:szCs w:val="24"/>
              </w:rPr>
            </w:pPr>
          </w:p>
        </w:tc>
        <w:tc>
          <w:tcPr>
            <w:tcW w:w="1601"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r>
      <w:tr w:rsidR="00364C7D" w:rsidRPr="00364C7D" w:rsidTr="006251BB">
        <w:tc>
          <w:tcPr>
            <w:tcW w:w="737"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numPr>
                <w:ilvl w:val="0"/>
                <w:numId w:val="44"/>
              </w:numPr>
              <w:rPr>
                <w:sz w:val="24"/>
                <w:szCs w:val="24"/>
              </w:rPr>
            </w:pPr>
          </w:p>
        </w:tc>
        <w:tc>
          <w:tcPr>
            <w:tcW w:w="1889"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КамАЗ-5320</w:t>
            </w:r>
          </w:p>
        </w:tc>
        <w:tc>
          <w:tcPr>
            <w:tcW w:w="1660"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175300,0</w:t>
            </w:r>
          </w:p>
        </w:tc>
        <w:tc>
          <w:tcPr>
            <w:tcW w:w="1802"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sz w:val="24"/>
                <w:szCs w:val="24"/>
              </w:rPr>
            </w:pPr>
            <w:r w:rsidRPr="00364C7D">
              <w:rPr>
                <w:sz w:val="24"/>
                <w:szCs w:val="24"/>
              </w:rPr>
              <w:t>20,0</w:t>
            </w:r>
          </w:p>
        </w:tc>
        <w:tc>
          <w:tcPr>
            <w:tcW w:w="1556"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p w:rsidR="00364C7D" w:rsidRPr="00364C7D" w:rsidRDefault="00364C7D" w:rsidP="00364C7D">
            <w:pPr>
              <w:rPr>
                <w:i/>
                <w:sz w:val="24"/>
                <w:szCs w:val="24"/>
              </w:rPr>
            </w:pPr>
          </w:p>
        </w:tc>
        <w:tc>
          <w:tcPr>
            <w:tcW w:w="1601" w:type="dxa"/>
            <w:tcBorders>
              <w:top w:val="single" w:sz="4" w:space="0" w:color="auto"/>
              <w:left w:val="single" w:sz="4" w:space="0" w:color="auto"/>
              <w:bottom w:val="single" w:sz="4" w:space="0" w:color="auto"/>
              <w:right w:val="single" w:sz="4" w:space="0" w:color="auto"/>
            </w:tcBorders>
          </w:tcPr>
          <w:p w:rsidR="00364C7D" w:rsidRPr="00364C7D" w:rsidRDefault="00364C7D" w:rsidP="00364C7D">
            <w:pPr>
              <w:rPr>
                <w:i/>
                <w:sz w:val="24"/>
                <w:szCs w:val="24"/>
              </w:rPr>
            </w:pPr>
          </w:p>
        </w:tc>
      </w:tr>
    </w:tbl>
    <w:p w:rsidR="00364C7D" w:rsidRPr="00364C7D" w:rsidRDefault="00364C7D" w:rsidP="00364C7D">
      <w:pPr>
        <w:spacing w:after="0" w:line="240" w:lineRule="auto"/>
        <w:jc w:val="both"/>
        <w:rPr>
          <w:rFonts w:ascii="Times New Roman" w:hAnsi="Times New Roman" w:cs="Times New Roman"/>
          <w:sz w:val="24"/>
          <w:szCs w:val="24"/>
        </w:rPr>
      </w:pPr>
    </w:p>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 xml:space="preserve"> Задача №8</w:t>
      </w:r>
    </w:p>
    <w:p w:rsidR="00364C7D" w:rsidRPr="00364C7D" w:rsidRDefault="00364C7D" w:rsidP="00364C7D">
      <w:pPr>
        <w:spacing w:after="0" w:line="240" w:lineRule="auto"/>
        <w:ind w:left="360"/>
        <w:jc w:val="both"/>
        <w:rPr>
          <w:rFonts w:ascii="Times New Roman" w:hAnsi="Times New Roman" w:cs="Times New Roman"/>
          <w:sz w:val="24"/>
          <w:szCs w:val="24"/>
        </w:rPr>
      </w:pPr>
      <w:r w:rsidRPr="00364C7D">
        <w:rPr>
          <w:rFonts w:ascii="Times New Roman" w:hAnsi="Times New Roman" w:cs="Times New Roman"/>
          <w:sz w:val="24"/>
          <w:szCs w:val="24"/>
        </w:rPr>
        <w:t>Произвести расчет годовой амортизации линейным методом и остаточной стоимости оборудования по ниже перечисленному оборудованию.</w:t>
      </w:r>
    </w:p>
    <w:p w:rsidR="00364C7D" w:rsidRPr="00364C7D" w:rsidRDefault="00364C7D" w:rsidP="00364C7D">
      <w:pPr>
        <w:pStyle w:val="af2"/>
        <w:jc w:val="both"/>
        <w:rPr>
          <w:rFonts w:ascii="Times New Roman" w:hAnsi="Times New Roman"/>
          <w:szCs w:val="24"/>
        </w:rPr>
      </w:pPr>
    </w:p>
    <w:tbl>
      <w:tblPr>
        <w:tblW w:w="11029"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4"/>
        <w:gridCol w:w="2205"/>
        <w:gridCol w:w="1930"/>
        <w:gridCol w:w="1930"/>
        <w:gridCol w:w="1930"/>
      </w:tblGrid>
      <w:tr w:rsidR="00364C7D" w:rsidRPr="00364C7D" w:rsidTr="006251BB">
        <w:tblPrEx>
          <w:tblCellMar>
            <w:top w:w="0" w:type="dxa"/>
            <w:bottom w:w="0" w:type="dxa"/>
          </w:tblCellMar>
        </w:tblPrEx>
        <w:trPr>
          <w:trHeight w:val="573"/>
          <w:jc w:val="center"/>
        </w:trPr>
        <w:tc>
          <w:tcPr>
            <w:tcW w:w="3034" w:type="dxa"/>
            <w:tcBorders>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 xml:space="preserve">Наименование </w:t>
            </w:r>
          </w:p>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Оборудования</w:t>
            </w:r>
          </w:p>
        </w:tc>
        <w:tc>
          <w:tcPr>
            <w:tcW w:w="2205" w:type="dxa"/>
            <w:tcBorders>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Балансовая</w:t>
            </w:r>
          </w:p>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стоимость в руб.</w:t>
            </w:r>
          </w:p>
        </w:tc>
        <w:tc>
          <w:tcPr>
            <w:tcW w:w="1930" w:type="dxa"/>
            <w:tcBorders>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Норма</w:t>
            </w:r>
          </w:p>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 xml:space="preserve">амортизации, % </w:t>
            </w:r>
          </w:p>
        </w:tc>
        <w:tc>
          <w:tcPr>
            <w:tcW w:w="1930" w:type="dxa"/>
            <w:tcBorders>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Амортизация за год, руб.</w:t>
            </w:r>
          </w:p>
        </w:tc>
        <w:tc>
          <w:tcPr>
            <w:tcW w:w="1930" w:type="dxa"/>
            <w:tcBorders>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Остаточная стоимость, руб.</w:t>
            </w:r>
          </w:p>
        </w:tc>
      </w:tr>
      <w:tr w:rsidR="00364C7D" w:rsidRPr="00364C7D" w:rsidTr="006251BB">
        <w:tblPrEx>
          <w:tblCellMar>
            <w:top w:w="0" w:type="dxa"/>
            <w:bottom w:w="0" w:type="dxa"/>
          </w:tblCellMar>
        </w:tblPrEx>
        <w:trPr>
          <w:trHeight w:val="278"/>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rPr>
                <w:rFonts w:ascii="Times New Roman" w:hAnsi="Times New Roman" w:cs="Times New Roman"/>
                <w:sz w:val="24"/>
                <w:szCs w:val="24"/>
              </w:rPr>
            </w:pPr>
            <w:r w:rsidRPr="00364C7D">
              <w:rPr>
                <w:rFonts w:ascii="Times New Roman" w:hAnsi="Times New Roman" w:cs="Times New Roman"/>
                <w:sz w:val="24"/>
                <w:szCs w:val="24"/>
              </w:rPr>
              <w:t>ГАЗ-24 «Волга»</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 xml:space="preserve"> 23 416</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12,5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94"/>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 xml:space="preserve">ЛАЗ – </w:t>
            </w:r>
            <w:smartTag w:uri="urn:schemas-microsoft-com:office:smarttags" w:element="metricconverter">
              <w:smartTagPr>
                <w:attr w:name="ProductID" w:val="695 М"/>
              </w:smartTagPr>
              <w:r w:rsidRPr="00364C7D">
                <w:rPr>
                  <w:rFonts w:ascii="Times New Roman" w:hAnsi="Times New Roman" w:cs="Times New Roman"/>
                  <w:sz w:val="24"/>
                  <w:szCs w:val="24"/>
                </w:rPr>
                <w:t>695 М</w:t>
              </w:r>
            </w:smartTag>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 xml:space="preserve"> 5 930</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10,0</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78"/>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ЗИЛ – 130</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 xml:space="preserve"> 9 200</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6,6</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78"/>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rPr>
                <w:rFonts w:ascii="Times New Roman" w:hAnsi="Times New Roman" w:cs="Times New Roman"/>
                <w:sz w:val="24"/>
                <w:szCs w:val="24"/>
              </w:rPr>
            </w:pPr>
            <w:r w:rsidRPr="00364C7D">
              <w:rPr>
                <w:rFonts w:ascii="Times New Roman" w:hAnsi="Times New Roman" w:cs="Times New Roman"/>
                <w:sz w:val="24"/>
                <w:szCs w:val="24"/>
              </w:rPr>
              <w:t>МАЗ-500</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 xml:space="preserve"> 12 675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12,5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78"/>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rPr>
                <w:rFonts w:ascii="Times New Roman" w:hAnsi="Times New Roman" w:cs="Times New Roman"/>
                <w:sz w:val="24"/>
                <w:szCs w:val="24"/>
              </w:rPr>
            </w:pPr>
            <w:r w:rsidRPr="00364C7D">
              <w:rPr>
                <w:rFonts w:ascii="Times New Roman" w:hAnsi="Times New Roman" w:cs="Times New Roman"/>
                <w:sz w:val="24"/>
                <w:szCs w:val="24"/>
              </w:rPr>
              <w:t>КамАЗ-5320</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41 694</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12,5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78"/>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Икарус-250</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37 685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12,5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78"/>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ГАЗ-53 А</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 xml:space="preserve"> 50471</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12,5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78"/>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rPr>
                <w:rFonts w:ascii="Times New Roman" w:hAnsi="Times New Roman" w:cs="Times New Roman"/>
                <w:sz w:val="24"/>
                <w:szCs w:val="24"/>
              </w:rPr>
            </w:pPr>
            <w:r w:rsidRPr="00364C7D">
              <w:rPr>
                <w:rFonts w:ascii="Times New Roman" w:hAnsi="Times New Roman" w:cs="Times New Roman"/>
                <w:sz w:val="24"/>
                <w:szCs w:val="24"/>
              </w:rPr>
              <w:t>ЗИЛ -138</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21 661</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15,0</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78"/>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jc w:val="both"/>
              <w:rPr>
                <w:rFonts w:ascii="Times New Roman" w:hAnsi="Times New Roman" w:cs="Times New Roman"/>
                <w:sz w:val="24"/>
                <w:szCs w:val="24"/>
              </w:rPr>
            </w:pPr>
            <w:r w:rsidRPr="00364C7D">
              <w:rPr>
                <w:rFonts w:ascii="Times New Roman" w:hAnsi="Times New Roman" w:cs="Times New Roman"/>
                <w:sz w:val="24"/>
                <w:szCs w:val="24"/>
              </w:rPr>
              <w:t xml:space="preserve">ЗИЛ – ММЗ – 555  </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12 405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r w:rsidRPr="00364C7D">
              <w:rPr>
                <w:rFonts w:ascii="Times New Roman" w:hAnsi="Times New Roman" w:cs="Times New Roman"/>
                <w:sz w:val="24"/>
                <w:szCs w:val="24"/>
              </w:rPr>
              <w:t>12,5</w:t>
            </w: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r w:rsidR="00364C7D" w:rsidRPr="00364C7D" w:rsidTr="006251BB">
        <w:tblPrEx>
          <w:tblCellMar>
            <w:top w:w="0" w:type="dxa"/>
            <w:bottom w:w="0" w:type="dxa"/>
          </w:tblCellMar>
        </w:tblPrEx>
        <w:trPr>
          <w:trHeight w:val="294"/>
          <w:jc w:val="center"/>
        </w:trPr>
        <w:tc>
          <w:tcPr>
            <w:tcW w:w="3034" w:type="dxa"/>
            <w:tcBorders>
              <w:top w:val="single" w:sz="4" w:space="0" w:color="auto"/>
              <w:bottom w:val="single" w:sz="4" w:space="0" w:color="auto"/>
            </w:tcBorders>
          </w:tcPr>
          <w:p w:rsidR="00364C7D" w:rsidRPr="00364C7D" w:rsidRDefault="00364C7D" w:rsidP="00364C7D">
            <w:pPr>
              <w:spacing w:after="0" w:line="240" w:lineRule="auto"/>
              <w:rPr>
                <w:rFonts w:ascii="Times New Roman" w:hAnsi="Times New Roman" w:cs="Times New Roman"/>
                <w:sz w:val="24"/>
                <w:szCs w:val="24"/>
              </w:rPr>
            </w:pPr>
            <w:r w:rsidRPr="00364C7D">
              <w:rPr>
                <w:rFonts w:ascii="Times New Roman" w:hAnsi="Times New Roman" w:cs="Times New Roman"/>
                <w:sz w:val="24"/>
                <w:szCs w:val="24"/>
              </w:rPr>
              <w:t>Итого:</w:t>
            </w:r>
          </w:p>
        </w:tc>
        <w:tc>
          <w:tcPr>
            <w:tcW w:w="2205"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c>
          <w:tcPr>
            <w:tcW w:w="1930" w:type="dxa"/>
            <w:tcBorders>
              <w:top w:val="single" w:sz="4" w:space="0" w:color="auto"/>
              <w:bottom w:val="single" w:sz="4" w:space="0" w:color="auto"/>
            </w:tcBorders>
          </w:tcPr>
          <w:p w:rsidR="00364C7D" w:rsidRPr="00364C7D" w:rsidRDefault="00364C7D" w:rsidP="00364C7D">
            <w:pPr>
              <w:spacing w:after="0" w:line="240" w:lineRule="auto"/>
              <w:jc w:val="center"/>
              <w:rPr>
                <w:rFonts w:ascii="Times New Roman" w:hAnsi="Times New Roman" w:cs="Times New Roman"/>
                <w:sz w:val="24"/>
                <w:szCs w:val="24"/>
              </w:rPr>
            </w:pPr>
          </w:p>
        </w:tc>
      </w:tr>
    </w:tbl>
    <w:p w:rsidR="00364C7D" w:rsidRPr="00364C7D" w:rsidRDefault="00364C7D" w:rsidP="00364C7D">
      <w:pPr>
        <w:spacing w:after="0" w:line="240" w:lineRule="auto"/>
        <w:ind w:left="360"/>
        <w:jc w:val="both"/>
        <w:rPr>
          <w:rFonts w:ascii="Times New Roman" w:hAnsi="Times New Roman" w:cs="Times New Roman"/>
          <w:sz w:val="24"/>
          <w:szCs w:val="24"/>
        </w:rPr>
      </w:pPr>
    </w:p>
    <w:p w:rsidR="00364C7D" w:rsidRDefault="00364C7D" w:rsidP="00364C7D">
      <w:pPr>
        <w:jc w:val="center"/>
        <w:rPr>
          <w:b/>
          <w:sz w:val="28"/>
          <w:szCs w:val="28"/>
        </w:rPr>
      </w:pPr>
    </w:p>
    <w:p w:rsidR="00364C7D" w:rsidRDefault="00364C7D" w:rsidP="00364C7D">
      <w:pPr>
        <w:jc w:val="center"/>
        <w:rPr>
          <w:b/>
          <w:sz w:val="28"/>
          <w:szCs w:val="28"/>
        </w:rPr>
      </w:pPr>
    </w:p>
    <w:p w:rsidR="00364C7D" w:rsidRDefault="00364C7D" w:rsidP="00364C7D">
      <w:pPr>
        <w:jc w:val="center"/>
        <w:rPr>
          <w:b/>
          <w:sz w:val="28"/>
          <w:szCs w:val="28"/>
        </w:rPr>
      </w:pPr>
    </w:p>
    <w:p w:rsidR="00364C7D" w:rsidRDefault="00364C7D" w:rsidP="004848D5"/>
    <w:p w:rsidR="004848D5" w:rsidRDefault="004848D5" w:rsidP="004848D5"/>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BC10FD" w:rsidRPr="00BC10FD" w:rsidRDefault="00BC10FD" w:rsidP="00BC10FD">
      <w:pPr>
        <w:pStyle w:val="ae"/>
        <w:spacing w:before="0" w:beforeAutospacing="0" w:after="225" w:afterAutospacing="0" w:line="240" w:lineRule="atLeast"/>
        <w:jc w:val="center"/>
      </w:pPr>
      <w:r w:rsidRPr="00BC10FD">
        <w:rPr>
          <w:b/>
          <w:i/>
        </w:rPr>
        <w:lastRenderedPageBreak/>
        <w:t>Цель работы</w:t>
      </w:r>
      <w:r w:rsidRPr="00BC10FD">
        <w:t xml:space="preserve"> – научиться рассчитывать </w:t>
      </w:r>
      <w:r w:rsidRPr="00BC10FD">
        <w:rPr>
          <w:rStyle w:val="FontStyle27"/>
          <w:rFonts w:ascii="Times New Roman" w:hAnsi="Times New Roman" w:cs="Times New Roman"/>
          <w:sz w:val="24"/>
          <w:szCs w:val="24"/>
        </w:rPr>
        <w:t>прибыль и рентабельность по отдельным видам услуг на автотранспортном  предприятии.</w:t>
      </w:r>
    </w:p>
    <w:p w:rsidR="00BC10FD" w:rsidRPr="00BC10FD" w:rsidRDefault="00BC10FD" w:rsidP="00BC10FD">
      <w:pPr>
        <w:ind w:firstLine="360"/>
        <w:jc w:val="both"/>
        <w:rPr>
          <w:rFonts w:ascii="Times New Roman" w:hAnsi="Times New Roman" w:cs="Times New Roman"/>
          <w:sz w:val="24"/>
          <w:szCs w:val="24"/>
        </w:rPr>
      </w:pPr>
      <w:r w:rsidRPr="00BC10FD">
        <w:rPr>
          <w:rFonts w:ascii="Times New Roman" w:hAnsi="Times New Roman" w:cs="Times New Roman"/>
          <w:sz w:val="24"/>
          <w:szCs w:val="24"/>
        </w:rPr>
        <w:t>Задача 1.</w:t>
      </w:r>
    </w:p>
    <w:tbl>
      <w:tblPr>
        <w:tblStyle w:val="af0"/>
        <w:tblW w:w="10188" w:type="dxa"/>
        <w:jc w:val="center"/>
        <w:tblLook w:val="01E0"/>
      </w:tblPr>
      <w:tblGrid>
        <w:gridCol w:w="4968"/>
        <w:gridCol w:w="2340"/>
        <w:gridCol w:w="2880"/>
      </w:tblGrid>
      <w:tr w:rsidR="00BC10FD" w:rsidRPr="00BC10FD" w:rsidTr="006251BB">
        <w:trPr>
          <w:jc w:val="center"/>
        </w:trPr>
        <w:tc>
          <w:tcPr>
            <w:tcW w:w="4968" w:type="dxa"/>
          </w:tcPr>
          <w:p w:rsidR="00BC10FD" w:rsidRPr="00BC10FD" w:rsidRDefault="00BC10FD" w:rsidP="006251BB">
            <w:pPr>
              <w:jc w:val="center"/>
              <w:rPr>
                <w:sz w:val="24"/>
                <w:szCs w:val="24"/>
              </w:rPr>
            </w:pPr>
            <w:r w:rsidRPr="00BC10FD">
              <w:rPr>
                <w:sz w:val="24"/>
                <w:szCs w:val="24"/>
              </w:rPr>
              <w:t>Показатели</w:t>
            </w:r>
          </w:p>
        </w:tc>
        <w:tc>
          <w:tcPr>
            <w:tcW w:w="2340" w:type="dxa"/>
          </w:tcPr>
          <w:p w:rsidR="00BC10FD" w:rsidRPr="00BC10FD" w:rsidRDefault="00BC10FD" w:rsidP="006251BB">
            <w:pPr>
              <w:jc w:val="center"/>
              <w:rPr>
                <w:sz w:val="24"/>
                <w:szCs w:val="24"/>
              </w:rPr>
            </w:pPr>
            <w:r w:rsidRPr="00BC10FD">
              <w:rPr>
                <w:sz w:val="24"/>
                <w:szCs w:val="24"/>
              </w:rPr>
              <w:t xml:space="preserve">Прошлый год </w:t>
            </w:r>
          </w:p>
        </w:tc>
        <w:tc>
          <w:tcPr>
            <w:tcW w:w="2880" w:type="dxa"/>
          </w:tcPr>
          <w:p w:rsidR="00BC10FD" w:rsidRPr="00BC10FD" w:rsidRDefault="00BC10FD" w:rsidP="006251BB">
            <w:pPr>
              <w:jc w:val="center"/>
              <w:rPr>
                <w:sz w:val="24"/>
                <w:szCs w:val="24"/>
              </w:rPr>
            </w:pPr>
            <w:r w:rsidRPr="00BC10FD">
              <w:rPr>
                <w:sz w:val="24"/>
                <w:szCs w:val="24"/>
              </w:rPr>
              <w:t>Отчетный год</w:t>
            </w:r>
          </w:p>
        </w:tc>
      </w:tr>
      <w:tr w:rsidR="00BC10FD" w:rsidRPr="00BC10FD" w:rsidTr="006251BB">
        <w:trPr>
          <w:jc w:val="center"/>
        </w:trPr>
        <w:tc>
          <w:tcPr>
            <w:tcW w:w="4968" w:type="dxa"/>
          </w:tcPr>
          <w:p w:rsidR="00BC10FD" w:rsidRPr="00BC10FD" w:rsidRDefault="00BC10FD" w:rsidP="006251BB">
            <w:pPr>
              <w:rPr>
                <w:sz w:val="24"/>
                <w:szCs w:val="24"/>
              </w:rPr>
            </w:pPr>
            <w:r w:rsidRPr="00BC10FD">
              <w:rPr>
                <w:sz w:val="24"/>
                <w:szCs w:val="24"/>
              </w:rPr>
              <w:t>Продажная цена, руб.</w:t>
            </w:r>
          </w:p>
          <w:p w:rsidR="00BC10FD" w:rsidRPr="00BC10FD" w:rsidRDefault="00BC10FD" w:rsidP="006251BB">
            <w:pPr>
              <w:rPr>
                <w:sz w:val="24"/>
                <w:szCs w:val="24"/>
              </w:rPr>
            </w:pPr>
            <w:r w:rsidRPr="00BC10FD">
              <w:rPr>
                <w:sz w:val="24"/>
                <w:szCs w:val="24"/>
              </w:rPr>
              <w:t>Полная себестоимость, руб.</w:t>
            </w:r>
          </w:p>
          <w:p w:rsidR="00BC10FD" w:rsidRPr="00BC10FD" w:rsidRDefault="00BC10FD" w:rsidP="006251BB">
            <w:pPr>
              <w:rPr>
                <w:sz w:val="24"/>
                <w:szCs w:val="24"/>
              </w:rPr>
            </w:pPr>
            <w:r w:rsidRPr="00BC10FD">
              <w:rPr>
                <w:sz w:val="24"/>
                <w:szCs w:val="24"/>
              </w:rPr>
              <w:t>Прибыль, руб.</w:t>
            </w:r>
          </w:p>
          <w:p w:rsidR="00BC10FD" w:rsidRPr="00BC10FD" w:rsidRDefault="00BC10FD" w:rsidP="006251BB">
            <w:pPr>
              <w:rPr>
                <w:sz w:val="24"/>
                <w:szCs w:val="24"/>
              </w:rPr>
            </w:pPr>
            <w:r w:rsidRPr="00BC10FD">
              <w:rPr>
                <w:sz w:val="24"/>
                <w:szCs w:val="24"/>
              </w:rPr>
              <w:t>Рентабельность, %</w:t>
            </w:r>
          </w:p>
        </w:tc>
        <w:tc>
          <w:tcPr>
            <w:tcW w:w="2340" w:type="dxa"/>
          </w:tcPr>
          <w:p w:rsidR="00BC10FD" w:rsidRPr="00BC10FD" w:rsidRDefault="00BC10FD" w:rsidP="006251BB">
            <w:pPr>
              <w:rPr>
                <w:sz w:val="24"/>
                <w:szCs w:val="24"/>
              </w:rPr>
            </w:pPr>
            <w:r w:rsidRPr="00BC10FD">
              <w:rPr>
                <w:sz w:val="24"/>
                <w:szCs w:val="24"/>
              </w:rPr>
              <w:t>25000</w:t>
            </w:r>
          </w:p>
          <w:p w:rsidR="00BC10FD" w:rsidRPr="00BC10FD" w:rsidRDefault="00BC10FD" w:rsidP="006251BB">
            <w:pPr>
              <w:rPr>
                <w:sz w:val="24"/>
                <w:szCs w:val="24"/>
              </w:rPr>
            </w:pPr>
            <w:r w:rsidRPr="00BC10FD">
              <w:rPr>
                <w:sz w:val="24"/>
                <w:szCs w:val="24"/>
              </w:rPr>
              <w:t>22780</w:t>
            </w:r>
          </w:p>
          <w:p w:rsidR="00BC10FD" w:rsidRPr="00BC10FD" w:rsidRDefault="00BC10FD" w:rsidP="006251BB">
            <w:pPr>
              <w:rPr>
                <w:i/>
                <w:sz w:val="24"/>
                <w:szCs w:val="24"/>
              </w:rPr>
            </w:pPr>
          </w:p>
        </w:tc>
        <w:tc>
          <w:tcPr>
            <w:tcW w:w="2880" w:type="dxa"/>
          </w:tcPr>
          <w:p w:rsidR="00BC10FD" w:rsidRPr="00BC10FD" w:rsidRDefault="00BC10FD" w:rsidP="006251BB">
            <w:pPr>
              <w:rPr>
                <w:sz w:val="24"/>
                <w:szCs w:val="24"/>
              </w:rPr>
            </w:pPr>
            <w:r w:rsidRPr="00BC10FD">
              <w:rPr>
                <w:sz w:val="24"/>
                <w:szCs w:val="24"/>
              </w:rPr>
              <w:t>26000</w:t>
            </w:r>
          </w:p>
          <w:p w:rsidR="00BC10FD" w:rsidRPr="00BC10FD" w:rsidRDefault="00BC10FD" w:rsidP="006251BB">
            <w:pPr>
              <w:rPr>
                <w:sz w:val="24"/>
                <w:szCs w:val="24"/>
              </w:rPr>
            </w:pPr>
            <w:r w:rsidRPr="00BC10FD">
              <w:rPr>
                <w:sz w:val="24"/>
                <w:szCs w:val="24"/>
              </w:rPr>
              <w:t>22820</w:t>
            </w:r>
          </w:p>
          <w:p w:rsidR="00BC10FD" w:rsidRPr="00BC10FD" w:rsidRDefault="00BC10FD" w:rsidP="006251BB">
            <w:pPr>
              <w:rPr>
                <w:sz w:val="24"/>
                <w:szCs w:val="24"/>
              </w:rPr>
            </w:pPr>
          </w:p>
        </w:tc>
      </w:tr>
    </w:tbl>
    <w:p w:rsidR="00BC10FD" w:rsidRPr="00BC10FD" w:rsidRDefault="00BC10FD" w:rsidP="00BC10FD">
      <w:pPr>
        <w:ind w:firstLine="708"/>
        <w:rPr>
          <w:rFonts w:ascii="Times New Roman" w:hAnsi="Times New Roman" w:cs="Times New Roman"/>
          <w:sz w:val="24"/>
          <w:szCs w:val="24"/>
        </w:rPr>
      </w:pPr>
      <w:r w:rsidRPr="00BC10FD">
        <w:rPr>
          <w:rFonts w:ascii="Times New Roman" w:hAnsi="Times New Roman" w:cs="Times New Roman"/>
          <w:sz w:val="24"/>
          <w:szCs w:val="24"/>
        </w:rPr>
        <w:t>Определить прибыль и рентабельность.</w:t>
      </w:r>
    </w:p>
    <w:p w:rsidR="00BC10FD" w:rsidRPr="00BC10FD" w:rsidRDefault="00BC10FD" w:rsidP="00BC10FD">
      <w:pPr>
        <w:ind w:firstLine="360"/>
        <w:jc w:val="both"/>
        <w:rPr>
          <w:rFonts w:ascii="Times New Roman" w:hAnsi="Times New Roman" w:cs="Times New Roman"/>
          <w:b/>
          <w:sz w:val="24"/>
          <w:szCs w:val="24"/>
        </w:rPr>
      </w:pPr>
    </w:p>
    <w:p w:rsidR="00BC10FD" w:rsidRPr="00BC10FD" w:rsidRDefault="00BC10FD" w:rsidP="00BC10FD">
      <w:pPr>
        <w:jc w:val="both"/>
        <w:rPr>
          <w:rFonts w:ascii="Times New Roman" w:hAnsi="Times New Roman" w:cs="Times New Roman"/>
          <w:sz w:val="24"/>
          <w:szCs w:val="24"/>
        </w:rPr>
      </w:pPr>
      <w:r w:rsidRPr="00BC10FD">
        <w:rPr>
          <w:rFonts w:ascii="Times New Roman" w:hAnsi="Times New Roman" w:cs="Times New Roman"/>
          <w:sz w:val="24"/>
          <w:szCs w:val="24"/>
        </w:rPr>
        <w:t>Задача 2.</w:t>
      </w:r>
    </w:p>
    <w:p w:rsidR="00BC10FD" w:rsidRPr="00BC10FD" w:rsidRDefault="00BC10FD" w:rsidP="00BC10FD">
      <w:pPr>
        <w:ind w:firstLine="708"/>
        <w:jc w:val="both"/>
        <w:rPr>
          <w:rFonts w:ascii="Times New Roman" w:hAnsi="Times New Roman" w:cs="Times New Roman"/>
          <w:sz w:val="24"/>
          <w:szCs w:val="24"/>
        </w:rPr>
      </w:pPr>
      <w:r w:rsidRPr="00BC10FD">
        <w:rPr>
          <w:rFonts w:ascii="Times New Roman" w:hAnsi="Times New Roman" w:cs="Times New Roman"/>
          <w:sz w:val="24"/>
          <w:szCs w:val="24"/>
        </w:rPr>
        <w:t>Определить чистую прибыль АТП, если известно, что фактическая прибыль АТП составила 69 тыс. руб., балансовая прибыль составила 97 тыс. руб., налог на прибыль в размере 20%.</w:t>
      </w:r>
    </w:p>
    <w:p w:rsidR="00BC10FD" w:rsidRPr="00BC10FD" w:rsidRDefault="00BC10FD" w:rsidP="00BC10FD">
      <w:pPr>
        <w:jc w:val="both"/>
        <w:rPr>
          <w:rFonts w:ascii="Times New Roman" w:hAnsi="Times New Roman" w:cs="Times New Roman"/>
          <w:sz w:val="24"/>
          <w:szCs w:val="24"/>
        </w:rPr>
      </w:pPr>
      <w:r w:rsidRPr="00BC10FD">
        <w:rPr>
          <w:rFonts w:ascii="Times New Roman" w:hAnsi="Times New Roman" w:cs="Times New Roman"/>
          <w:sz w:val="24"/>
          <w:szCs w:val="24"/>
        </w:rPr>
        <w:t>Задача 3.</w:t>
      </w:r>
    </w:p>
    <w:p w:rsidR="00BC10FD" w:rsidRPr="00BC10FD" w:rsidRDefault="00BC10FD" w:rsidP="00BC10FD">
      <w:pPr>
        <w:jc w:val="both"/>
        <w:rPr>
          <w:rFonts w:ascii="Times New Roman" w:hAnsi="Times New Roman" w:cs="Times New Roman"/>
          <w:sz w:val="24"/>
          <w:szCs w:val="24"/>
        </w:rPr>
      </w:pPr>
      <w:r w:rsidRPr="00BC10FD">
        <w:rPr>
          <w:rFonts w:ascii="Times New Roman" w:hAnsi="Times New Roman" w:cs="Times New Roman"/>
          <w:sz w:val="24"/>
          <w:szCs w:val="24"/>
        </w:rPr>
        <w:t>На АТП доходы от перевозок составили 1020 тыс. руб., доходы от транспортно-экспедиционных операций 520 тыс. руб., доходы от погрузочно-разгрузочных работ 125 тыс. руб., доходы от других видов деятельности 50 тыс. руб. Затраты на перевозку составили 560 тыс. руб., затраты на транспортно-экспедиционные операции 253 тыс. руб., затраты на погрузочно-разгрузочные работы 71 тыс. руб., затраты на другие виды работ 30 тыс. руб., Стоимость основных фондов АТП 1565 тыс. руб., стоимость оборотных средств 650 тыс. руб. Определить балансовую прибыль и общую рентабельность.</w:t>
      </w:r>
    </w:p>
    <w:p w:rsidR="00BC10FD" w:rsidRPr="00BC10FD" w:rsidRDefault="00BC10FD" w:rsidP="00BC10FD">
      <w:pPr>
        <w:jc w:val="both"/>
        <w:rPr>
          <w:rFonts w:ascii="Times New Roman" w:hAnsi="Times New Roman" w:cs="Times New Roman"/>
          <w:sz w:val="24"/>
          <w:szCs w:val="24"/>
        </w:rPr>
      </w:pPr>
    </w:p>
    <w:p w:rsidR="00BC10FD" w:rsidRPr="00BC10FD" w:rsidRDefault="00BC10FD" w:rsidP="00BC10FD">
      <w:pPr>
        <w:jc w:val="both"/>
        <w:rPr>
          <w:rFonts w:ascii="Times New Roman" w:hAnsi="Times New Roman" w:cs="Times New Roman"/>
          <w:sz w:val="24"/>
          <w:szCs w:val="24"/>
        </w:rPr>
      </w:pPr>
    </w:p>
    <w:p w:rsidR="00BC10FD" w:rsidRPr="00BC10FD" w:rsidRDefault="00BC10FD" w:rsidP="00BC10FD">
      <w:pPr>
        <w:jc w:val="both"/>
        <w:rPr>
          <w:rFonts w:ascii="Times New Roman" w:hAnsi="Times New Roman" w:cs="Times New Roman"/>
          <w:sz w:val="24"/>
          <w:szCs w:val="24"/>
        </w:rPr>
      </w:pPr>
    </w:p>
    <w:p w:rsidR="00BC10FD" w:rsidRPr="00BC10FD" w:rsidRDefault="00BC10FD" w:rsidP="00BC10FD">
      <w:pPr>
        <w:jc w:val="both"/>
        <w:rPr>
          <w:rFonts w:ascii="Times New Roman" w:hAnsi="Times New Roman" w:cs="Times New Roman"/>
          <w:sz w:val="24"/>
          <w:szCs w:val="24"/>
        </w:rPr>
      </w:pPr>
      <w:r w:rsidRPr="00BC10FD">
        <w:rPr>
          <w:rFonts w:ascii="Times New Roman" w:hAnsi="Times New Roman" w:cs="Times New Roman"/>
          <w:sz w:val="24"/>
          <w:szCs w:val="24"/>
        </w:rPr>
        <w:t>Задача 4.</w:t>
      </w:r>
    </w:p>
    <w:p w:rsidR="00BC10FD" w:rsidRPr="00BC10FD" w:rsidRDefault="00BC10FD" w:rsidP="00BC10FD">
      <w:pPr>
        <w:jc w:val="both"/>
        <w:rPr>
          <w:rFonts w:ascii="Times New Roman" w:hAnsi="Times New Roman" w:cs="Times New Roman"/>
          <w:sz w:val="24"/>
          <w:szCs w:val="24"/>
        </w:rPr>
      </w:pPr>
      <w:r w:rsidRPr="00BC10FD">
        <w:rPr>
          <w:rFonts w:ascii="Times New Roman" w:hAnsi="Times New Roman" w:cs="Times New Roman"/>
          <w:sz w:val="24"/>
          <w:szCs w:val="24"/>
        </w:rPr>
        <w:t>Общая сумма доходов АТП составила 1820 тыс. руб., из них доходы от перевозок 1020 тыс. руб., расходы на перевозку 850 тыс. руб., отчисления от доходов на перевозку 2%, стоимость основных фондов 920 тыс. руб., стоимость оборотных средств 50 тыс.  руб., ежемесячный платеж по кредиту 42 тыс.руб., норматив платы за основные фонды и оборотные средства 6%. Определить балансовую прибыль, общую и расчетную рентабельность.</w:t>
      </w:r>
    </w:p>
    <w:p w:rsidR="00BC10FD" w:rsidRDefault="00BC10FD" w:rsidP="00BC10FD">
      <w:pPr>
        <w:jc w:val="both"/>
        <w:rPr>
          <w:sz w:val="24"/>
          <w:szCs w:val="24"/>
        </w:rPr>
      </w:pPr>
    </w:p>
    <w:p w:rsidR="004848D5" w:rsidRDefault="004848D5" w:rsidP="004848D5">
      <w:pPr>
        <w:jc w:val="center"/>
        <w:rPr>
          <w:b/>
          <w:sz w:val="28"/>
          <w:szCs w:val="28"/>
        </w:rPr>
      </w:pPr>
    </w:p>
    <w:p w:rsidR="00BC10FD" w:rsidRPr="00BC10FD" w:rsidRDefault="00BC10FD" w:rsidP="00BC10FD">
      <w:pPr>
        <w:spacing w:after="0" w:line="240" w:lineRule="auto"/>
        <w:jc w:val="center"/>
        <w:rPr>
          <w:rFonts w:ascii="Times New Roman" w:hAnsi="Times New Roman" w:cs="Times New Roman"/>
          <w:b/>
          <w:sz w:val="24"/>
          <w:szCs w:val="24"/>
        </w:rPr>
      </w:pPr>
      <w:r w:rsidRPr="00BC10FD">
        <w:rPr>
          <w:rFonts w:ascii="Times New Roman" w:hAnsi="Times New Roman" w:cs="Times New Roman"/>
          <w:sz w:val="24"/>
          <w:szCs w:val="24"/>
        </w:rPr>
        <w:lastRenderedPageBreak/>
        <w:t>Расчет экономической эффективности капитальных вложений</w:t>
      </w:r>
    </w:p>
    <w:p w:rsidR="00BC10FD" w:rsidRPr="00BC10FD" w:rsidRDefault="00BC10FD" w:rsidP="00BC10FD">
      <w:pPr>
        <w:spacing w:after="0" w:line="240" w:lineRule="auto"/>
        <w:jc w:val="center"/>
        <w:rPr>
          <w:rFonts w:ascii="Times New Roman" w:hAnsi="Times New Roman" w:cs="Times New Roman"/>
          <w:sz w:val="24"/>
          <w:szCs w:val="24"/>
        </w:rPr>
      </w:pPr>
      <w:r w:rsidRPr="00BC10FD">
        <w:rPr>
          <w:rFonts w:ascii="Times New Roman" w:hAnsi="Times New Roman" w:cs="Times New Roman"/>
          <w:b/>
          <w:i/>
          <w:sz w:val="24"/>
          <w:szCs w:val="24"/>
        </w:rPr>
        <w:t>Цель работы</w:t>
      </w:r>
      <w:r w:rsidRPr="00BC10FD">
        <w:rPr>
          <w:rFonts w:ascii="Times New Roman" w:hAnsi="Times New Roman" w:cs="Times New Roman"/>
          <w:sz w:val="24"/>
          <w:szCs w:val="24"/>
        </w:rPr>
        <w:t xml:space="preserve"> – научиться определять </w:t>
      </w:r>
      <w:r w:rsidRPr="00BC10FD">
        <w:rPr>
          <w:rStyle w:val="FontStyle27"/>
          <w:rFonts w:ascii="Times New Roman" w:hAnsi="Times New Roman" w:cs="Times New Roman"/>
          <w:sz w:val="24"/>
          <w:szCs w:val="24"/>
        </w:rPr>
        <w:t>экономическую эффективность капитальных вложений</w:t>
      </w:r>
    </w:p>
    <w:p w:rsidR="00BC10FD" w:rsidRPr="00BC10FD" w:rsidRDefault="00BC10FD" w:rsidP="00BC10FD">
      <w:pPr>
        <w:spacing w:after="0" w:line="240" w:lineRule="auto"/>
        <w:rPr>
          <w:rFonts w:ascii="Times New Roman" w:hAnsi="Times New Roman" w:cs="Times New Roman"/>
          <w:sz w:val="24"/>
          <w:szCs w:val="24"/>
        </w:rPr>
      </w:pPr>
      <w:r w:rsidRPr="00BC10FD">
        <w:rPr>
          <w:rFonts w:ascii="Times New Roman" w:hAnsi="Times New Roman" w:cs="Times New Roman"/>
          <w:sz w:val="24"/>
          <w:szCs w:val="24"/>
        </w:rPr>
        <w:t>Задача 1.</w:t>
      </w:r>
    </w:p>
    <w:p w:rsidR="00BC10FD" w:rsidRPr="00BC10FD" w:rsidRDefault="00BC10FD" w:rsidP="00BC10FD">
      <w:pPr>
        <w:spacing w:after="0" w:line="240" w:lineRule="auto"/>
        <w:ind w:firstLine="708"/>
        <w:jc w:val="both"/>
        <w:rPr>
          <w:rFonts w:ascii="Times New Roman" w:hAnsi="Times New Roman" w:cs="Times New Roman"/>
          <w:sz w:val="24"/>
          <w:szCs w:val="24"/>
        </w:rPr>
      </w:pPr>
      <w:r w:rsidRPr="00BC10FD">
        <w:rPr>
          <w:rFonts w:ascii="Times New Roman" w:hAnsi="Times New Roman" w:cs="Times New Roman"/>
          <w:sz w:val="24"/>
          <w:szCs w:val="24"/>
        </w:rPr>
        <w:t xml:space="preserve">АТП имеет 200 автомобилей, пробег 1 автомобиля 32 тыс. км, создается поточная линия для ЕО и ТО-1. Капитальные вложения в создаваемую линию 12 млн. руб., затраты до ее внедрения 5 руб. на </w:t>
      </w:r>
      <w:smartTag w:uri="urn:schemas-microsoft-com:office:smarttags" w:element="metricconverter">
        <w:smartTagPr>
          <w:attr w:name="ProductID" w:val="1 км"/>
        </w:smartTagPr>
        <w:r w:rsidRPr="00BC10FD">
          <w:rPr>
            <w:rFonts w:ascii="Times New Roman" w:hAnsi="Times New Roman" w:cs="Times New Roman"/>
            <w:sz w:val="24"/>
            <w:szCs w:val="24"/>
          </w:rPr>
          <w:t>1 км</w:t>
        </w:r>
      </w:smartTag>
      <w:r w:rsidRPr="00BC10FD">
        <w:rPr>
          <w:rFonts w:ascii="Times New Roman" w:hAnsi="Times New Roman" w:cs="Times New Roman"/>
          <w:sz w:val="24"/>
          <w:szCs w:val="24"/>
        </w:rPr>
        <w:t xml:space="preserve"> пробега, затраты после ее внедрения 4,5 тыс. руб. на </w:t>
      </w:r>
      <w:smartTag w:uri="urn:schemas-microsoft-com:office:smarttags" w:element="metricconverter">
        <w:smartTagPr>
          <w:attr w:name="ProductID" w:val="1 км"/>
        </w:smartTagPr>
        <w:r w:rsidRPr="00BC10FD">
          <w:rPr>
            <w:rFonts w:ascii="Times New Roman" w:hAnsi="Times New Roman" w:cs="Times New Roman"/>
            <w:sz w:val="24"/>
            <w:szCs w:val="24"/>
          </w:rPr>
          <w:t>1 км</w:t>
        </w:r>
      </w:smartTag>
      <w:r w:rsidRPr="00BC10FD">
        <w:rPr>
          <w:rFonts w:ascii="Times New Roman" w:hAnsi="Times New Roman" w:cs="Times New Roman"/>
          <w:sz w:val="24"/>
          <w:szCs w:val="24"/>
        </w:rPr>
        <w:t xml:space="preserve"> пробега. Затраты на содержание поточной линии 300 тыс. руб. в год. Определить эффективность проекта и срок его окупаемости.</w:t>
      </w:r>
    </w:p>
    <w:p w:rsidR="00BC10FD" w:rsidRPr="00BC10FD" w:rsidRDefault="00BC10FD" w:rsidP="00BC10FD">
      <w:pPr>
        <w:spacing w:after="0" w:line="240" w:lineRule="auto"/>
        <w:rPr>
          <w:rFonts w:ascii="Times New Roman" w:hAnsi="Times New Roman" w:cs="Times New Roman"/>
          <w:sz w:val="24"/>
          <w:szCs w:val="24"/>
        </w:rPr>
      </w:pPr>
      <w:r w:rsidRPr="00BC10FD">
        <w:rPr>
          <w:rFonts w:ascii="Times New Roman" w:hAnsi="Times New Roman" w:cs="Times New Roman"/>
          <w:sz w:val="24"/>
          <w:szCs w:val="24"/>
        </w:rPr>
        <w:t>Задача 2.</w:t>
      </w:r>
    </w:p>
    <w:p w:rsidR="00BC10FD" w:rsidRPr="00BC10FD" w:rsidRDefault="00BC10FD" w:rsidP="00BC10FD">
      <w:pPr>
        <w:spacing w:after="0" w:line="240" w:lineRule="auto"/>
        <w:ind w:firstLine="708"/>
        <w:rPr>
          <w:rFonts w:ascii="Times New Roman" w:hAnsi="Times New Roman" w:cs="Times New Roman"/>
          <w:sz w:val="24"/>
          <w:szCs w:val="24"/>
        </w:rPr>
      </w:pPr>
      <w:r w:rsidRPr="00BC10FD">
        <w:rPr>
          <w:rFonts w:ascii="Times New Roman" w:hAnsi="Times New Roman" w:cs="Times New Roman"/>
          <w:sz w:val="24"/>
          <w:szCs w:val="24"/>
        </w:rPr>
        <w:t>Выбрать эффективный вариант реконструкции.</w:t>
      </w:r>
    </w:p>
    <w:tbl>
      <w:tblPr>
        <w:tblStyle w:val="af0"/>
        <w:tblW w:w="0" w:type="auto"/>
        <w:tblLook w:val="01E0"/>
      </w:tblPr>
      <w:tblGrid>
        <w:gridCol w:w="3016"/>
        <w:gridCol w:w="3096"/>
        <w:gridCol w:w="3134"/>
      </w:tblGrid>
      <w:tr w:rsidR="00BC10FD" w:rsidRPr="00BC10FD" w:rsidTr="006251BB">
        <w:tc>
          <w:tcPr>
            <w:tcW w:w="3379" w:type="dxa"/>
          </w:tcPr>
          <w:p w:rsidR="00BC10FD" w:rsidRPr="00BC10FD" w:rsidRDefault="00BC10FD" w:rsidP="00BC10FD">
            <w:pPr>
              <w:jc w:val="center"/>
              <w:rPr>
                <w:sz w:val="24"/>
                <w:szCs w:val="24"/>
              </w:rPr>
            </w:pPr>
            <w:r w:rsidRPr="00BC10FD">
              <w:rPr>
                <w:sz w:val="24"/>
                <w:szCs w:val="24"/>
              </w:rPr>
              <w:t>Вариант</w:t>
            </w:r>
          </w:p>
        </w:tc>
        <w:tc>
          <w:tcPr>
            <w:tcW w:w="3379" w:type="dxa"/>
          </w:tcPr>
          <w:p w:rsidR="00BC10FD" w:rsidRPr="00BC10FD" w:rsidRDefault="00BC10FD" w:rsidP="00BC10FD">
            <w:pPr>
              <w:jc w:val="center"/>
              <w:rPr>
                <w:sz w:val="24"/>
                <w:szCs w:val="24"/>
              </w:rPr>
            </w:pPr>
            <w:r w:rsidRPr="00BC10FD">
              <w:rPr>
                <w:sz w:val="24"/>
                <w:szCs w:val="24"/>
              </w:rPr>
              <w:t>Капитальные вложения, руб.</w:t>
            </w:r>
          </w:p>
        </w:tc>
        <w:tc>
          <w:tcPr>
            <w:tcW w:w="3379" w:type="dxa"/>
          </w:tcPr>
          <w:p w:rsidR="00BC10FD" w:rsidRPr="00BC10FD" w:rsidRDefault="00BC10FD" w:rsidP="00BC10FD">
            <w:pPr>
              <w:jc w:val="center"/>
              <w:rPr>
                <w:sz w:val="24"/>
                <w:szCs w:val="24"/>
              </w:rPr>
            </w:pPr>
            <w:r w:rsidRPr="00BC10FD">
              <w:rPr>
                <w:sz w:val="24"/>
                <w:szCs w:val="24"/>
              </w:rPr>
              <w:t>Себестоимость, руб.</w:t>
            </w:r>
          </w:p>
        </w:tc>
      </w:tr>
      <w:tr w:rsidR="00BC10FD" w:rsidRPr="00BC10FD" w:rsidTr="006251BB">
        <w:tc>
          <w:tcPr>
            <w:tcW w:w="3379" w:type="dxa"/>
          </w:tcPr>
          <w:p w:rsidR="00BC10FD" w:rsidRPr="00BC10FD" w:rsidRDefault="00BC10FD" w:rsidP="00BC10FD">
            <w:pPr>
              <w:jc w:val="center"/>
              <w:rPr>
                <w:sz w:val="24"/>
                <w:szCs w:val="24"/>
              </w:rPr>
            </w:pPr>
            <w:r w:rsidRPr="00BC10FD">
              <w:rPr>
                <w:sz w:val="24"/>
                <w:szCs w:val="24"/>
                <w:lang w:val="en-US"/>
              </w:rPr>
              <w:t>I</w:t>
            </w:r>
          </w:p>
        </w:tc>
        <w:tc>
          <w:tcPr>
            <w:tcW w:w="3379" w:type="dxa"/>
          </w:tcPr>
          <w:p w:rsidR="00BC10FD" w:rsidRPr="00BC10FD" w:rsidRDefault="00BC10FD" w:rsidP="00BC10FD">
            <w:pPr>
              <w:jc w:val="center"/>
              <w:rPr>
                <w:sz w:val="24"/>
                <w:szCs w:val="24"/>
              </w:rPr>
            </w:pPr>
            <w:r w:rsidRPr="00BC10FD">
              <w:rPr>
                <w:sz w:val="24"/>
                <w:szCs w:val="24"/>
              </w:rPr>
              <w:t>10</w:t>
            </w:r>
          </w:p>
        </w:tc>
        <w:tc>
          <w:tcPr>
            <w:tcW w:w="3379" w:type="dxa"/>
          </w:tcPr>
          <w:p w:rsidR="00BC10FD" w:rsidRPr="00BC10FD" w:rsidRDefault="00BC10FD" w:rsidP="00BC10FD">
            <w:pPr>
              <w:jc w:val="center"/>
              <w:rPr>
                <w:sz w:val="24"/>
                <w:szCs w:val="24"/>
              </w:rPr>
            </w:pPr>
            <w:r w:rsidRPr="00BC10FD">
              <w:rPr>
                <w:sz w:val="24"/>
                <w:szCs w:val="24"/>
              </w:rPr>
              <w:t>0,5</w:t>
            </w:r>
          </w:p>
        </w:tc>
      </w:tr>
      <w:tr w:rsidR="00BC10FD" w:rsidRPr="00BC10FD" w:rsidTr="006251BB">
        <w:tc>
          <w:tcPr>
            <w:tcW w:w="3379" w:type="dxa"/>
          </w:tcPr>
          <w:p w:rsidR="00BC10FD" w:rsidRPr="00BC10FD" w:rsidRDefault="00BC10FD" w:rsidP="00BC10FD">
            <w:pPr>
              <w:jc w:val="center"/>
              <w:rPr>
                <w:sz w:val="24"/>
                <w:szCs w:val="24"/>
                <w:lang w:val="en-US"/>
              </w:rPr>
            </w:pPr>
            <w:r w:rsidRPr="00BC10FD">
              <w:rPr>
                <w:sz w:val="24"/>
                <w:szCs w:val="24"/>
                <w:lang w:val="en-US"/>
              </w:rPr>
              <w:t>II</w:t>
            </w:r>
          </w:p>
        </w:tc>
        <w:tc>
          <w:tcPr>
            <w:tcW w:w="3379" w:type="dxa"/>
          </w:tcPr>
          <w:p w:rsidR="00BC10FD" w:rsidRPr="00BC10FD" w:rsidRDefault="00BC10FD" w:rsidP="00BC10FD">
            <w:pPr>
              <w:jc w:val="center"/>
              <w:rPr>
                <w:sz w:val="24"/>
                <w:szCs w:val="24"/>
              </w:rPr>
            </w:pPr>
            <w:r w:rsidRPr="00BC10FD">
              <w:rPr>
                <w:sz w:val="24"/>
                <w:szCs w:val="24"/>
              </w:rPr>
              <w:t>9</w:t>
            </w:r>
          </w:p>
        </w:tc>
        <w:tc>
          <w:tcPr>
            <w:tcW w:w="3379" w:type="dxa"/>
          </w:tcPr>
          <w:p w:rsidR="00BC10FD" w:rsidRPr="00BC10FD" w:rsidRDefault="00BC10FD" w:rsidP="00BC10FD">
            <w:pPr>
              <w:jc w:val="center"/>
              <w:rPr>
                <w:sz w:val="24"/>
                <w:szCs w:val="24"/>
              </w:rPr>
            </w:pPr>
            <w:r w:rsidRPr="00BC10FD">
              <w:rPr>
                <w:sz w:val="24"/>
                <w:szCs w:val="24"/>
              </w:rPr>
              <w:t>0,7</w:t>
            </w:r>
          </w:p>
        </w:tc>
      </w:tr>
    </w:tbl>
    <w:p w:rsidR="00BC10FD" w:rsidRPr="00BC10FD" w:rsidRDefault="00BC10FD" w:rsidP="00BC10FD">
      <w:pPr>
        <w:spacing w:after="0" w:line="240" w:lineRule="auto"/>
        <w:rPr>
          <w:rFonts w:ascii="Times New Roman" w:hAnsi="Times New Roman" w:cs="Times New Roman"/>
          <w:sz w:val="24"/>
          <w:szCs w:val="24"/>
        </w:rPr>
      </w:pPr>
    </w:p>
    <w:p w:rsidR="00BC10FD" w:rsidRPr="00BC10FD" w:rsidRDefault="00BC10FD" w:rsidP="00BC10FD">
      <w:pPr>
        <w:spacing w:after="0" w:line="240" w:lineRule="auto"/>
        <w:rPr>
          <w:rFonts w:ascii="Times New Roman" w:hAnsi="Times New Roman" w:cs="Times New Roman"/>
          <w:sz w:val="24"/>
          <w:szCs w:val="24"/>
        </w:rPr>
      </w:pPr>
      <w:r w:rsidRPr="00BC10FD">
        <w:rPr>
          <w:rFonts w:ascii="Times New Roman" w:hAnsi="Times New Roman" w:cs="Times New Roman"/>
          <w:sz w:val="24"/>
          <w:szCs w:val="24"/>
        </w:rPr>
        <w:t>Задача 3.</w:t>
      </w:r>
    </w:p>
    <w:p w:rsidR="00BC10FD" w:rsidRPr="00BC10FD" w:rsidRDefault="00BC10FD" w:rsidP="00BC10FD">
      <w:pPr>
        <w:spacing w:after="0" w:line="240" w:lineRule="auto"/>
        <w:ind w:firstLine="708"/>
        <w:rPr>
          <w:rFonts w:ascii="Times New Roman" w:hAnsi="Times New Roman" w:cs="Times New Roman"/>
          <w:sz w:val="24"/>
          <w:szCs w:val="24"/>
        </w:rPr>
      </w:pPr>
      <w:r w:rsidRPr="00BC10FD">
        <w:rPr>
          <w:rFonts w:ascii="Times New Roman" w:hAnsi="Times New Roman" w:cs="Times New Roman"/>
          <w:sz w:val="24"/>
          <w:szCs w:val="24"/>
        </w:rPr>
        <w:t>Определить экономическую эффективность и срок окупаемости по 2 вариантам.</w:t>
      </w:r>
    </w:p>
    <w:tbl>
      <w:tblPr>
        <w:tblStyle w:val="af0"/>
        <w:tblW w:w="0" w:type="auto"/>
        <w:tblLook w:val="01E0"/>
      </w:tblPr>
      <w:tblGrid>
        <w:gridCol w:w="3016"/>
        <w:gridCol w:w="3096"/>
        <w:gridCol w:w="3134"/>
      </w:tblGrid>
      <w:tr w:rsidR="00BC10FD" w:rsidRPr="00BC10FD" w:rsidTr="006251BB">
        <w:tc>
          <w:tcPr>
            <w:tcW w:w="3379" w:type="dxa"/>
          </w:tcPr>
          <w:p w:rsidR="00BC10FD" w:rsidRPr="00BC10FD" w:rsidRDefault="00BC10FD" w:rsidP="00BC10FD">
            <w:pPr>
              <w:jc w:val="center"/>
              <w:rPr>
                <w:sz w:val="24"/>
                <w:szCs w:val="24"/>
              </w:rPr>
            </w:pPr>
            <w:r w:rsidRPr="00BC10FD">
              <w:rPr>
                <w:sz w:val="24"/>
                <w:szCs w:val="24"/>
              </w:rPr>
              <w:t>Вариант</w:t>
            </w:r>
          </w:p>
        </w:tc>
        <w:tc>
          <w:tcPr>
            <w:tcW w:w="3379" w:type="dxa"/>
          </w:tcPr>
          <w:p w:rsidR="00BC10FD" w:rsidRPr="00BC10FD" w:rsidRDefault="00BC10FD" w:rsidP="00BC10FD">
            <w:pPr>
              <w:jc w:val="center"/>
              <w:rPr>
                <w:sz w:val="24"/>
                <w:szCs w:val="24"/>
              </w:rPr>
            </w:pPr>
            <w:r w:rsidRPr="00BC10FD">
              <w:rPr>
                <w:sz w:val="24"/>
                <w:szCs w:val="24"/>
              </w:rPr>
              <w:t>Капитальные вложения, млн. руб.</w:t>
            </w:r>
          </w:p>
        </w:tc>
        <w:tc>
          <w:tcPr>
            <w:tcW w:w="3379" w:type="dxa"/>
          </w:tcPr>
          <w:p w:rsidR="00BC10FD" w:rsidRPr="00BC10FD" w:rsidRDefault="00BC10FD" w:rsidP="00BC10FD">
            <w:pPr>
              <w:jc w:val="center"/>
              <w:rPr>
                <w:sz w:val="24"/>
                <w:szCs w:val="24"/>
              </w:rPr>
            </w:pPr>
            <w:r w:rsidRPr="00BC10FD">
              <w:rPr>
                <w:sz w:val="24"/>
                <w:szCs w:val="24"/>
              </w:rPr>
              <w:t>Себестоимость, тыс. руб.</w:t>
            </w:r>
          </w:p>
        </w:tc>
      </w:tr>
      <w:tr w:rsidR="00BC10FD" w:rsidRPr="00BC10FD" w:rsidTr="006251BB">
        <w:tc>
          <w:tcPr>
            <w:tcW w:w="3379" w:type="dxa"/>
          </w:tcPr>
          <w:p w:rsidR="00BC10FD" w:rsidRPr="00BC10FD" w:rsidRDefault="00BC10FD" w:rsidP="00BC10FD">
            <w:pPr>
              <w:jc w:val="center"/>
              <w:rPr>
                <w:sz w:val="24"/>
                <w:szCs w:val="24"/>
              </w:rPr>
            </w:pPr>
            <w:r w:rsidRPr="00BC10FD">
              <w:rPr>
                <w:sz w:val="24"/>
                <w:szCs w:val="24"/>
                <w:lang w:val="en-US"/>
              </w:rPr>
              <w:t>I</w:t>
            </w:r>
          </w:p>
        </w:tc>
        <w:tc>
          <w:tcPr>
            <w:tcW w:w="3379" w:type="dxa"/>
          </w:tcPr>
          <w:p w:rsidR="00BC10FD" w:rsidRPr="00BC10FD" w:rsidRDefault="00BC10FD" w:rsidP="00BC10FD">
            <w:pPr>
              <w:jc w:val="center"/>
              <w:rPr>
                <w:sz w:val="24"/>
                <w:szCs w:val="24"/>
              </w:rPr>
            </w:pPr>
            <w:r w:rsidRPr="00BC10FD">
              <w:rPr>
                <w:sz w:val="24"/>
                <w:szCs w:val="24"/>
              </w:rPr>
              <w:t>6,5</w:t>
            </w:r>
          </w:p>
        </w:tc>
        <w:tc>
          <w:tcPr>
            <w:tcW w:w="3379" w:type="dxa"/>
          </w:tcPr>
          <w:p w:rsidR="00BC10FD" w:rsidRPr="00BC10FD" w:rsidRDefault="00BC10FD" w:rsidP="00BC10FD">
            <w:pPr>
              <w:jc w:val="center"/>
              <w:rPr>
                <w:sz w:val="24"/>
                <w:szCs w:val="24"/>
              </w:rPr>
            </w:pPr>
            <w:r w:rsidRPr="00BC10FD">
              <w:rPr>
                <w:sz w:val="24"/>
                <w:szCs w:val="24"/>
              </w:rPr>
              <w:t>1500</w:t>
            </w:r>
          </w:p>
        </w:tc>
      </w:tr>
      <w:tr w:rsidR="00BC10FD" w:rsidRPr="00BC10FD" w:rsidTr="006251BB">
        <w:tc>
          <w:tcPr>
            <w:tcW w:w="3379" w:type="dxa"/>
          </w:tcPr>
          <w:p w:rsidR="00BC10FD" w:rsidRPr="00BC10FD" w:rsidRDefault="00BC10FD" w:rsidP="00BC10FD">
            <w:pPr>
              <w:jc w:val="center"/>
              <w:rPr>
                <w:sz w:val="24"/>
                <w:szCs w:val="24"/>
              </w:rPr>
            </w:pPr>
            <w:r w:rsidRPr="00BC10FD">
              <w:rPr>
                <w:sz w:val="24"/>
                <w:szCs w:val="24"/>
                <w:lang w:val="en-US"/>
              </w:rPr>
              <w:t>II</w:t>
            </w:r>
          </w:p>
        </w:tc>
        <w:tc>
          <w:tcPr>
            <w:tcW w:w="3379" w:type="dxa"/>
          </w:tcPr>
          <w:p w:rsidR="00BC10FD" w:rsidRPr="00BC10FD" w:rsidRDefault="00BC10FD" w:rsidP="00BC10FD">
            <w:pPr>
              <w:jc w:val="center"/>
              <w:rPr>
                <w:sz w:val="24"/>
                <w:szCs w:val="24"/>
              </w:rPr>
            </w:pPr>
            <w:r w:rsidRPr="00BC10FD">
              <w:rPr>
                <w:sz w:val="24"/>
                <w:szCs w:val="24"/>
              </w:rPr>
              <w:t>5</w:t>
            </w:r>
          </w:p>
        </w:tc>
        <w:tc>
          <w:tcPr>
            <w:tcW w:w="3379" w:type="dxa"/>
          </w:tcPr>
          <w:p w:rsidR="00BC10FD" w:rsidRPr="00BC10FD" w:rsidRDefault="00BC10FD" w:rsidP="00BC10FD">
            <w:pPr>
              <w:jc w:val="center"/>
              <w:rPr>
                <w:sz w:val="24"/>
                <w:szCs w:val="24"/>
              </w:rPr>
            </w:pPr>
            <w:r w:rsidRPr="00BC10FD">
              <w:rPr>
                <w:sz w:val="24"/>
                <w:szCs w:val="24"/>
              </w:rPr>
              <w:t>1300</w:t>
            </w:r>
          </w:p>
        </w:tc>
      </w:tr>
    </w:tbl>
    <w:p w:rsidR="00BC10FD" w:rsidRPr="00BC10FD" w:rsidRDefault="00BC10FD" w:rsidP="00BC10FD">
      <w:pPr>
        <w:spacing w:after="0" w:line="240" w:lineRule="auto"/>
        <w:rPr>
          <w:rFonts w:ascii="Times New Roman" w:hAnsi="Times New Roman" w:cs="Times New Roman"/>
          <w:sz w:val="24"/>
          <w:szCs w:val="24"/>
        </w:rPr>
      </w:pPr>
    </w:p>
    <w:p w:rsidR="00BC10FD" w:rsidRPr="00BC10FD" w:rsidRDefault="00BC10FD" w:rsidP="00BC10FD">
      <w:pPr>
        <w:spacing w:after="0" w:line="240" w:lineRule="auto"/>
        <w:rPr>
          <w:rFonts w:ascii="Times New Roman" w:hAnsi="Times New Roman" w:cs="Times New Roman"/>
          <w:sz w:val="24"/>
          <w:szCs w:val="24"/>
        </w:rPr>
      </w:pPr>
      <w:r w:rsidRPr="00BC10FD">
        <w:rPr>
          <w:rFonts w:ascii="Times New Roman" w:hAnsi="Times New Roman" w:cs="Times New Roman"/>
          <w:sz w:val="24"/>
          <w:szCs w:val="24"/>
        </w:rPr>
        <w:t>Задача 4.</w:t>
      </w:r>
    </w:p>
    <w:p w:rsidR="00BC10FD" w:rsidRPr="00BC10FD" w:rsidRDefault="00BC10FD" w:rsidP="00BC10FD">
      <w:pPr>
        <w:spacing w:after="0" w:line="240" w:lineRule="auto"/>
        <w:ind w:firstLine="708"/>
        <w:rPr>
          <w:rFonts w:ascii="Times New Roman" w:hAnsi="Times New Roman" w:cs="Times New Roman"/>
          <w:sz w:val="24"/>
          <w:szCs w:val="24"/>
        </w:rPr>
      </w:pPr>
      <w:r w:rsidRPr="00BC10FD">
        <w:rPr>
          <w:rFonts w:ascii="Times New Roman" w:hAnsi="Times New Roman" w:cs="Times New Roman"/>
          <w:sz w:val="24"/>
          <w:szCs w:val="24"/>
        </w:rPr>
        <w:t>Рассчитать экономическую эффективность внедрения проекта реконструкции участка капитального ремонта кабин грузовых автомобилей.</w:t>
      </w:r>
    </w:p>
    <w:p w:rsidR="00BC10FD" w:rsidRPr="00BC10FD" w:rsidRDefault="00BC10FD" w:rsidP="00BC10FD">
      <w:pPr>
        <w:spacing w:after="0" w:line="240" w:lineRule="auto"/>
        <w:rPr>
          <w:rFonts w:ascii="Times New Roman" w:hAnsi="Times New Roman" w:cs="Times New Roman"/>
          <w:sz w:val="24"/>
          <w:szCs w:val="24"/>
        </w:rPr>
      </w:pPr>
    </w:p>
    <w:tbl>
      <w:tblPr>
        <w:tblStyle w:val="af0"/>
        <w:tblW w:w="0" w:type="auto"/>
        <w:tblLook w:val="01E0"/>
      </w:tblPr>
      <w:tblGrid>
        <w:gridCol w:w="3168"/>
        <w:gridCol w:w="3039"/>
        <w:gridCol w:w="3039"/>
      </w:tblGrid>
      <w:tr w:rsidR="00BC10FD" w:rsidRPr="00BC10FD" w:rsidTr="006251BB">
        <w:tc>
          <w:tcPr>
            <w:tcW w:w="3379" w:type="dxa"/>
          </w:tcPr>
          <w:p w:rsidR="00BC10FD" w:rsidRPr="00BC10FD" w:rsidRDefault="00BC10FD" w:rsidP="00BC10FD">
            <w:pPr>
              <w:jc w:val="center"/>
              <w:rPr>
                <w:sz w:val="24"/>
                <w:szCs w:val="24"/>
              </w:rPr>
            </w:pPr>
            <w:r w:rsidRPr="00BC10FD">
              <w:rPr>
                <w:sz w:val="24"/>
                <w:szCs w:val="24"/>
              </w:rPr>
              <w:t>Показатели</w:t>
            </w:r>
          </w:p>
        </w:tc>
        <w:tc>
          <w:tcPr>
            <w:tcW w:w="3379" w:type="dxa"/>
          </w:tcPr>
          <w:p w:rsidR="00BC10FD" w:rsidRPr="00BC10FD" w:rsidRDefault="00BC10FD" w:rsidP="00BC10FD">
            <w:pPr>
              <w:jc w:val="center"/>
              <w:rPr>
                <w:sz w:val="24"/>
                <w:szCs w:val="24"/>
              </w:rPr>
            </w:pPr>
            <w:r w:rsidRPr="00BC10FD">
              <w:rPr>
                <w:sz w:val="24"/>
                <w:szCs w:val="24"/>
              </w:rPr>
              <w:t>До внедрения</w:t>
            </w:r>
          </w:p>
        </w:tc>
        <w:tc>
          <w:tcPr>
            <w:tcW w:w="3379" w:type="dxa"/>
          </w:tcPr>
          <w:p w:rsidR="00BC10FD" w:rsidRPr="00BC10FD" w:rsidRDefault="00BC10FD" w:rsidP="00BC10FD">
            <w:pPr>
              <w:jc w:val="center"/>
              <w:rPr>
                <w:sz w:val="24"/>
                <w:szCs w:val="24"/>
              </w:rPr>
            </w:pPr>
            <w:r w:rsidRPr="00BC10FD">
              <w:rPr>
                <w:sz w:val="24"/>
                <w:szCs w:val="24"/>
              </w:rPr>
              <w:t>После внедрения</w:t>
            </w:r>
          </w:p>
        </w:tc>
      </w:tr>
      <w:tr w:rsidR="00BC10FD" w:rsidRPr="00BC10FD" w:rsidTr="006251BB">
        <w:tc>
          <w:tcPr>
            <w:tcW w:w="3379" w:type="dxa"/>
          </w:tcPr>
          <w:p w:rsidR="00BC10FD" w:rsidRPr="00BC10FD" w:rsidRDefault="00BC10FD" w:rsidP="00BC10FD">
            <w:pPr>
              <w:rPr>
                <w:sz w:val="24"/>
                <w:szCs w:val="24"/>
              </w:rPr>
            </w:pPr>
            <w:r w:rsidRPr="00BC10FD">
              <w:rPr>
                <w:sz w:val="24"/>
                <w:szCs w:val="24"/>
              </w:rPr>
              <w:t>Годовая производственная программа капитального ремонта кабин автомобилей, ед.</w:t>
            </w:r>
          </w:p>
        </w:tc>
        <w:tc>
          <w:tcPr>
            <w:tcW w:w="3379" w:type="dxa"/>
          </w:tcPr>
          <w:p w:rsidR="00BC10FD" w:rsidRPr="00BC10FD" w:rsidRDefault="00BC10FD" w:rsidP="00BC10FD">
            <w:pPr>
              <w:jc w:val="center"/>
              <w:rPr>
                <w:sz w:val="24"/>
                <w:szCs w:val="24"/>
              </w:rPr>
            </w:pPr>
            <w:r w:rsidRPr="00BC10FD">
              <w:rPr>
                <w:sz w:val="24"/>
                <w:szCs w:val="24"/>
              </w:rPr>
              <w:t>2900</w:t>
            </w:r>
          </w:p>
        </w:tc>
        <w:tc>
          <w:tcPr>
            <w:tcW w:w="3379" w:type="dxa"/>
          </w:tcPr>
          <w:p w:rsidR="00BC10FD" w:rsidRPr="00BC10FD" w:rsidRDefault="00BC10FD" w:rsidP="00BC10FD">
            <w:pPr>
              <w:jc w:val="center"/>
              <w:rPr>
                <w:sz w:val="24"/>
                <w:szCs w:val="24"/>
              </w:rPr>
            </w:pPr>
            <w:r w:rsidRPr="00BC10FD">
              <w:rPr>
                <w:sz w:val="24"/>
                <w:szCs w:val="24"/>
              </w:rPr>
              <w:t>2800</w:t>
            </w:r>
          </w:p>
        </w:tc>
      </w:tr>
      <w:tr w:rsidR="00BC10FD" w:rsidRPr="00BC10FD" w:rsidTr="006251BB">
        <w:tc>
          <w:tcPr>
            <w:tcW w:w="3379" w:type="dxa"/>
          </w:tcPr>
          <w:p w:rsidR="00BC10FD" w:rsidRPr="00BC10FD" w:rsidRDefault="00BC10FD" w:rsidP="00BC10FD">
            <w:pPr>
              <w:rPr>
                <w:sz w:val="24"/>
                <w:szCs w:val="24"/>
              </w:rPr>
            </w:pPr>
            <w:r w:rsidRPr="00BC10FD">
              <w:rPr>
                <w:sz w:val="24"/>
                <w:szCs w:val="24"/>
              </w:rPr>
              <w:t>Трудоемкость капитального ремонта кабин автомобилей, чел.-час.</w:t>
            </w:r>
          </w:p>
        </w:tc>
        <w:tc>
          <w:tcPr>
            <w:tcW w:w="3379" w:type="dxa"/>
          </w:tcPr>
          <w:p w:rsidR="00BC10FD" w:rsidRPr="00BC10FD" w:rsidRDefault="00BC10FD" w:rsidP="00BC10FD">
            <w:pPr>
              <w:jc w:val="center"/>
              <w:rPr>
                <w:sz w:val="24"/>
                <w:szCs w:val="24"/>
              </w:rPr>
            </w:pPr>
            <w:r w:rsidRPr="00BC10FD">
              <w:rPr>
                <w:sz w:val="24"/>
                <w:szCs w:val="24"/>
              </w:rPr>
              <w:t>26,6</w:t>
            </w:r>
          </w:p>
        </w:tc>
        <w:tc>
          <w:tcPr>
            <w:tcW w:w="3379" w:type="dxa"/>
          </w:tcPr>
          <w:p w:rsidR="00BC10FD" w:rsidRPr="00BC10FD" w:rsidRDefault="00BC10FD" w:rsidP="00BC10FD">
            <w:pPr>
              <w:jc w:val="center"/>
              <w:rPr>
                <w:sz w:val="24"/>
                <w:szCs w:val="24"/>
              </w:rPr>
            </w:pPr>
            <w:r w:rsidRPr="00BC10FD">
              <w:rPr>
                <w:sz w:val="24"/>
                <w:szCs w:val="24"/>
              </w:rPr>
              <w:t>21</w:t>
            </w:r>
          </w:p>
        </w:tc>
      </w:tr>
      <w:tr w:rsidR="00BC10FD" w:rsidRPr="00BC10FD" w:rsidTr="006251BB">
        <w:tc>
          <w:tcPr>
            <w:tcW w:w="3379" w:type="dxa"/>
          </w:tcPr>
          <w:p w:rsidR="00BC10FD" w:rsidRPr="00BC10FD" w:rsidRDefault="00BC10FD" w:rsidP="00BC10FD">
            <w:pPr>
              <w:rPr>
                <w:sz w:val="24"/>
                <w:szCs w:val="24"/>
              </w:rPr>
            </w:pPr>
            <w:r w:rsidRPr="00BC10FD">
              <w:rPr>
                <w:sz w:val="24"/>
                <w:szCs w:val="24"/>
              </w:rPr>
              <w:t>Себестоимость капитального ремонта 1 кабины автомобиля, руб.</w:t>
            </w:r>
          </w:p>
        </w:tc>
        <w:tc>
          <w:tcPr>
            <w:tcW w:w="3379" w:type="dxa"/>
          </w:tcPr>
          <w:p w:rsidR="00BC10FD" w:rsidRPr="00BC10FD" w:rsidRDefault="00BC10FD" w:rsidP="00BC10FD">
            <w:pPr>
              <w:jc w:val="center"/>
              <w:rPr>
                <w:sz w:val="24"/>
                <w:szCs w:val="24"/>
              </w:rPr>
            </w:pPr>
            <w:r w:rsidRPr="00BC10FD">
              <w:rPr>
                <w:sz w:val="24"/>
                <w:szCs w:val="24"/>
              </w:rPr>
              <w:t>4788</w:t>
            </w:r>
          </w:p>
        </w:tc>
        <w:tc>
          <w:tcPr>
            <w:tcW w:w="3379" w:type="dxa"/>
          </w:tcPr>
          <w:p w:rsidR="00BC10FD" w:rsidRPr="00BC10FD" w:rsidRDefault="00BC10FD" w:rsidP="00BC10FD">
            <w:pPr>
              <w:jc w:val="center"/>
              <w:rPr>
                <w:sz w:val="24"/>
                <w:szCs w:val="24"/>
              </w:rPr>
            </w:pPr>
            <w:r w:rsidRPr="00BC10FD">
              <w:rPr>
                <w:sz w:val="24"/>
                <w:szCs w:val="24"/>
              </w:rPr>
              <w:t>3780</w:t>
            </w:r>
          </w:p>
        </w:tc>
      </w:tr>
      <w:tr w:rsidR="00BC10FD" w:rsidRPr="00BC10FD" w:rsidTr="006251BB">
        <w:tc>
          <w:tcPr>
            <w:tcW w:w="3379" w:type="dxa"/>
          </w:tcPr>
          <w:p w:rsidR="00BC10FD" w:rsidRPr="00BC10FD" w:rsidRDefault="00BC10FD" w:rsidP="00BC10FD">
            <w:pPr>
              <w:rPr>
                <w:sz w:val="24"/>
                <w:szCs w:val="24"/>
              </w:rPr>
            </w:pPr>
            <w:r w:rsidRPr="00BC10FD">
              <w:rPr>
                <w:sz w:val="24"/>
                <w:szCs w:val="24"/>
              </w:rPr>
              <w:t>Капитальные вложения, руб.</w:t>
            </w:r>
          </w:p>
        </w:tc>
        <w:tc>
          <w:tcPr>
            <w:tcW w:w="3379" w:type="dxa"/>
          </w:tcPr>
          <w:p w:rsidR="00BC10FD" w:rsidRPr="00BC10FD" w:rsidRDefault="00BC10FD" w:rsidP="00BC10FD">
            <w:pPr>
              <w:jc w:val="center"/>
              <w:rPr>
                <w:sz w:val="24"/>
                <w:szCs w:val="24"/>
              </w:rPr>
            </w:pPr>
            <w:r w:rsidRPr="00BC10FD">
              <w:rPr>
                <w:sz w:val="24"/>
                <w:szCs w:val="24"/>
              </w:rPr>
              <w:t>-</w:t>
            </w:r>
          </w:p>
        </w:tc>
        <w:tc>
          <w:tcPr>
            <w:tcW w:w="3379" w:type="dxa"/>
          </w:tcPr>
          <w:p w:rsidR="00BC10FD" w:rsidRPr="00BC10FD" w:rsidRDefault="00BC10FD" w:rsidP="00BC10FD">
            <w:pPr>
              <w:jc w:val="center"/>
              <w:rPr>
                <w:sz w:val="24"/>
                <w:szCs w:val="24"/>
              </w:rPr>
            </w:pPr>
            <w:r w:rsidRPr="00BC10FD">
              <w:rPr>
                <w:sz w:val="24"/>
                <w:szCs w:val="24"/>
              </w:rPr>
              <w:t>2260500</w:t>
            </w:r>
          </w:p>
        </w:tc>
      </w:tr>
    </w:tbl>
    <w:p w:rsidR="00BC10FD" w:rsidRPr="00BC10FD" w:rsidRDefault="00BC10FD" w:rsidP="00BC10FD">
      <w:pPr>
        <w:spacing w:after="0" w:line="240" w:lineRule="auto"/>
        <w:rPr>
          <w:rFonts w:ascii="Times New Roman" w:hAnsi="Times New Roman" w:cs="Times New Roman"/>
          <w:sz w:val="24"/>
          <w:szCs w:val="24"/>
        </w:rPr>
      </w:pPr>
    </w:p>
    <w:p w:rsidR="00BC10FD" w:rsidRPr="00BC10FD" w:rsidRDefault="00BC10FD" w:rsidP="00BC10FD">
      <w:pPr>
        <w:spacing w:after="0" w:line="240" w:lineRule="auto"/>
        <w:rPr>
          <w:rFonts w:ascii="Times New Roman" w:hAnsi="Times New Roman" w:cs="Times New Roman"/>
          <w:sz w:val="24"/>
          <w:szCs w:val="24"/>
        </w:rPr>
      </w:pPr>
      <w:r w:rsidRPr="00BC10FD">
        <w:rPr>
          <w:rFonts w:ascii="Times New Roman" w:hAnsi="Times New Roman" w:cs="Times New Roman"/>
          <w:sz w:val="24"/>
          <w:szCs w:val="24"/>
        </w:rPr>
        <w:t>Задача 5.В парке 235 автомобилей ПАЗ, коэффициент выпуска автомобилей на линию 0,72, годовой фонд рабочего времени 1930 часов. Определить экономическую эффективность внедрения механизированной мойки.</w:t>
      </w:r>
    </w:p>
    <w:tbl>
      <w:tblPr>
        <w:tblStyle w:val="af0"/>
        <w:tblW w:w="0" w:type="auto"/>
        <w:tblLook w:val="01E0"/>
      </w:tblPr>
      <w:tblGrid>
        <w:gridCol w:w="3154"/>
        <w:gridCol w:w="2933"/>
        <w:gridCol w:w="3159"/>
      </w:tblGrid>
      <w:tr w:rsidR="00BC10FD" w:rsidRPr="00BC10FD" w:rsidTr="006251BB">
        <w:tc>
          <w:tcPr>
            <w:tcW w:w="3379" w:type="dxa"/>
          </w:tcPr>
          <w:p w:rsidR="00BC10FD" w:rsidRPr="00BC10FD" w:rsidRDefault="00BC10FD" w:rsidP="00BC10FD">
            <w:pPr>
              <w:jc w:val="center"/>
              <w:rPr>
                <w:sz w:val="24"/>
                <w:szCs w:val="24"/>
              </w:rPr>
            </w:pPr>
            <w:r w:rsidRPr="00BC10FD">
              <w:rPr>
                <w:sz w:val="24"/>
                <w:szCs w:val="24"/>
              </w:rPr>
              <w:t>Показатели</w:t>
            </w:r>
          </w:p>
        </w:tc>
        <w:tc>
          <w:tcPr>
            <w:tcW w:w="3379" w:type="dxa"/>
          </w:tcPr>
          <w:p w:rsidR="00BC10FD" w:rsidRPr="00BC10FD" w:rsidRDefault="00BC10FD" w:rsidP="00BC10FD">
            <w:pPr>
              <w:jc w:val="center"/>
              <w:rPr>
                <w:sz w:val="24"/>
                <w:szCs w:val="24"/>
              </w:rPr>
            </w:pPr>
            <w:r w:rsidRPr="00BC10FD">
              <w:rPr>
                <w:sz w:val="24"/>
                <w:szCs w:val="24"/>
              </w:rPr>
              <w:t>Ручная мойка</w:t>
            </w:r>
          </w:p>
        </w:tc>
        <w:tc>
          <w:tcPr>
            <w:tcW w:w="3379" w:type="dxa"/>
          </w:tcPr>
          <w:p w:rsidR="00BC10FD" w:rsidRPr="00BC10FD" w:rsidRDefault="00BC10FD" w:rsidP="00BC10FD">
            <w:pPr>
              <w:jc w:val="center"/>
              <w:rPr>
                <w:sz w:val="24"/>
                <w:szCs w:val="24"/>
              </w:rPr>
            </w:pPr>
            <w:r w:rsidRPr="00BC10FD">
              <w:rPr>
                <w:sz w:val="24"/>
                <w:szCs w:val="24"/>
              </w:rPr>
              <w:t>Механизированная мойка</w:t>
            </w:r>
          </w:p>
        </w:tc>
      </w:tr>
      <w:tr w:rsidR="00BC10FD" w:rsidRPr="00BC10FD" w:rsidTr="006251BB">
        <w:tc>
          <w:tcPr>
            <w:tcW w:w="3379" w:type="dxa"/>
          </w:tcPr>
          <w:p w:rsidR="00BC10FD" w:rsidRPr="00BC10FD" w:rsidRDefault="00BC10FD" w:rsidP="00BC10FD">
            <w:pPr>
              <w:rPr>
                <w:sz w:val="24"/>
                <w:szCs w:val="24"/>
              </w:rPr>
            </w:pPr>
            <w:r w:rsidRPr="00BC10FD">
              <w:rPr>
                <w:sz w:val="24"/>
                <w:szCs w:val="24"/>
              </w:rPr>
              <w:t>Трудоемкость 1 мойки, чел-час.</w:t>
            </w:r>
          </w:p>
        </w:tc>
        <w:tc>
          <w:tcPr>
            <w:tcW w:w="3379" w:type="dxa"/>
          </w:tcPr>
          <w:p w:rsidR="00BC10FD" w:rsidRPr="00BC10FD" w:rsidRDefault="00BC10FD" w:rsidP="00BC10FD">
            <w:pPr>
              <w:jc w:val="center"/>
              <w:rPr>
                <w:sz w:val="24"/>
                <w:szCs w:val="24"/>
              </w:rPr>
            </w:pPr>
            <w:r w:rsidRPr="00BC10FD">
              <w:rPr>
                <w:sz w:val="24"/>
                <w:szCs w:val="24"/>
              </w:rPr>
              <w:t>0,83</w:t>
            </w:r>
          </w:p>
        </w:tc>
        <w:tc>
          <w:tcPr>
            <w:tcW w:w="3379" w:type="dxa"/>
          </w:tcPr>
          <w:p w:rsidR="00BC10FD" w:rsidRPr="00BC10FD" w:rsidRDefault="00BC10FD" w:rsidP="00BC10FD">
            <w:pPr>
              <w:jc w:val="center"/>
              <w:rPr>
                <w:sz w:val="24"/>
                <w:szCs w:val="24"/>
              </w:rPr>
            </w:pPr>
            <w:r w:rsidRPr="00BC10FD">
              <w:rPr>
                <w:sz w:val="24"/>
                <w:szCs w:val="24"/>
              </w:rPr>
              <w:t>1,33</w:t>
            </w:r>
          </w:p>
        </w:tc>
      </w:tr>
      <w:tr w:rsidR="00BC10FD" w:rsidRPr="00BC10FD" w:rsidTr="006251BB">
        <w:tc>
          <w:tcPr>
            <w:tcW w:w="3379" w:type="dxa"/>
          </w:tcPr>
          <w:p w:rsidR="00BC10FD" w:rsidRPr="00BC10FD" w:rsidRDefault="00BC10FD" w:rsidP="00BC10FD">
            <w:pPr>
              <w:rPr>
                <w:sz w:val="24"/>
                <w:szCs w:val="24"/>
              </w:rPr>
            </w:pPr>
            <w:r w:rsidRPr="00BC10FD">
              <w:rPr>
                <w:sz w:val="24"/>
                <w:szCs w:val="24"/>
              </w:rPr>
              <w:t>Среднечасовая тарифная ставка рабочего, руб.</w:t>
            </w:r>
          </w:p>
        </w:tc>
        <w:tc>
          <w:tcPr>
            <w:tcW w:w="3379" w:type="dxa"/>
          </w:tcPr>
          <w:p w:rsidR="00BC10FD" w:rsidRPr="00BC10FD" w:rsidRDefault="00BC10FD" w:rsidP="00BC10FD">
            <w:pPr>
              <w:jc w:val="center"/>
              <w:rPr>
                <w:sz w:val="24"/>
                <w:szCs w:val="24"/>
              </w:rPr>
            </w:pPr>
            <w:r w:rsidRPr="00BC10FD">
              <w:rPr>
                <w:sz w:val="24"/>
                <w:szCs w:val="24"/>
              </w:rPr>
              <w:t>34,3</w:t>
            </w:r>
          </w:p>
        </w:tc>
        <w:tc>
          <w:tcPr>
            <w:tcW w:w="3379" w:type="dxa"/>
          </w:tcPr>
          <w:p w:rsidR="00BC10FD" w:rsidRPr="00BC10FD" w:rsidRDefault="00BC10FD" w:rsidP="00BC10FD">
            <w:pPr>
              <w:jc w:val="center"/>
              <w:rPr>
                <w:sz w:val="24"/>
                <w:szCs w:val="24"/>
              </w:rPr>
            </w:pPr>
            <w:r w:rsidRPr="00BC10FD">
              <w:rPr>
                <w:sz w:val="24"/>
                <w:szCs w:val="24"/>
              </w:rPr>
              <w:t>34,4</w:t>
            </w:r>
          </w:p>
        </w:tc>
      </w:tr>
      <w:tr w:rsidR="00BC10FD" w:rsidRPr="00BC10FD" w:rsidTr="006251BB">
        <w:tc>
          <w:tcPr>
            <w:tcW w:w="3379" w:type="dxa"/>
          </w:tcPr>
          <w:p w:rsidR="00BC10FD" w:rsidRPr="00BC10FD" w:rsidRDefault="00BC10FD" w:rsidP="00BC10FD">
            <w:pPr>
              <w:rPr>
                <w:sz w:val="24"/>
                <w:szCs w:val="24"/>
              </w:rPr>
            </w:pPr>
            <w:r w:rsidRPr="00BC10FD">
              <w:rPr>
                <w:sz w:val="24"/>
                <w:szCs w:val="24"/>
              </w:rPr>
              <w:lastRenderedPageBreak/>
              <w:t>Стоимость моечной машины, руб.</w:t>
            </w:r>
          </w:p>
        </w:tc>
        <w:tc>
          <w:tcPr>
            <w:tcW w:w="3379" w:type="dxa"/>
          </w:tcPr>
          <w:p w:rsidR="00BC10FD" w:rsidRPr="00BC10FD" w:rsidRDefault="00BC10FD" w:rsidP="00BC10FD">
            <w:pPr>
              <w:jc w:val="center"/>
              <w:rPr>
                <w:sz w:val="24"/>
                <w:szCs w:val="24"/>
              </w:rPr>
            </w:pPr>
            <w:r w:rsidRPr="00BC10FD">
              <w:rPr>
                <w:sz w:val="24"/>
                <w:szCs w:val="24"/>
              </w:rPr>
              <w:t>-</w:t>
            </w:r>
          </w:p>
        </w:tc>
        <w:tc>
          <w:tcPr>
            <w:tcW w:w="3379" w:type="dxa"/>
          </w:tcPr>
          <w:p w:rsidR="00BC10FD" w:rsidRPr="00BC10FD" w:rsidRDefault="00BC10FD" w:rsidP="00BC10FD">
            <w:pPr>
              <w:jc w:val="center"/>
              <w:rPr>
                <w:sz w:val="24"/>
                <w:szCs w:val="24"/>
              </w:rPr>
            </w:pPr>
            <w:r w:rsidRPr="00BC10FD">
              <w:rPr>
                <w:sz w:val="24"/>
                <w:szCs w:val="24"/>
              </w:rPr>
              <w:t>1109000</w:t>
            </w:r>
          </w:p>
        </w:tc>
      </w:tr>
      <w:tr w:rsidR="00BC10FD" w:rsidRPr="00BC10FD" w:rsidTr="006251BB">
        <w:tc>
          <w:tcPr>
            <w:tcW w:w="3379" w:type="dxa"/>
          </w:tcPr>
          <w:p w:rsidR="00BC10FD" w:rsidRPr="00BC10FD" w:rsidRDefault="00BC10FD" w:rsidP="00BC10FD">
            <w:pPr>
              <w:rPr>
                <w:sz w:val="24"/>
                <w:szCs w:val="24"/>
              </w:rPr>
            </w:pPr>
            <w:r w:rsidRPr="00BC10FD">
              <w:rPr>
                <w:sz w:val="24"/>
                <w:szCs w:val="24"/>
              </w:rPr>
              <w:t>Стоимость 1кВт/ч</w:t>
            </w:r>
          </w:p>
        </w:tc>
        <w:tc>
          <w:tcPr>
            <w:tcW w:w="3379" w:type="dxa"/>
          </w:tcPr>
          <w:p w:rsidR="00BC10FD" w:rsidRPr="00BC10FD" w:rsidRDefault="00BC10FD" w:rsidP="00BC10FD">
            <w:pPr>
              <w:jc w:val="center"/>
              <w:rPr>
                <w:sz w:val="24"/>
                <w:szCs w:val="24"/>
              </w:rPr>
            </w:pPr>
            <w:r w:rsidRPr="00BC10FD">
              <w:rPr>
                <w:sz w:val="24"/>
                <w:szCs w:val="24"/>
              </w:rPr>
              <w:t>-</w:t>
            </w:r>
          </w:p>
        </w:tc>
        <w:tc>
          <w:tcPr>
            <w:tcW w:w="3379" w:type="dxa"/>
          </w:tcPr>
          <w:p w:rsidR="00BC10FD" w:rsidRPr="00BC10FD" w:rsidRDefault="00BC10FD" w:rsidP="00BC10FD">
            <w:pPr>
              <w:jc w:val="center"/>
              <w:rPr>
                <w:sz w:val="24"/>
                <w:szCs w:val="24"/>
              </w:rPr>
            </w:pPr>
            <w:r w:rsidRPr="00BC10FD">
              <w:rPr>
                <w:sz w:val="24"/>
                <w:szCs w:val="24"/>
              </w:rPr>
              <w:t>2,59</w:t>
            </w:r>
          </w:p>
        </w:tc>
      </w:tr>
      <w:tr w:rsidR="00BC10FD" w:rsidRPr="00BC10FD" w:rsidTr="006251BB">
        <w:tc>
          <w:tcPr>
            <w:tcW w:w="3379" w:type="dxa"/>
          </w:tcPr>
          <w:p w:rsidR="00BC10FD" w:rsidRPr="00BC10FD" w:rsidRDefault="00BC10FD" w:rsidP="00BC10FD">
            <w:pPr>
              <w:rPr>
                <w:sz w:val="24"/>
                <w:szCs w:val="24"/>
              </w:rPr>
            </w:pPr>
            <w:r w:rsidRPr="00BC10FD">
              <w:rPr>
                <w:sz w:val="24"/>
                <w:szCs w:val="24"/>
              </w:rPr>
              <w:t>Время 1 мойки, час.</w:t>
            </w:r>
          </w:p>
        </w:tc>
        <w:tc>
          <w:tcPr>
            <w:tcW w:w="3379" w:type="dxa"/>
          </w:tcPr>
          <w:p w:rsidR="00BC10FD" w:rsidRPr="00BC10FD" w:rsidRDefault="00BC10FD" w:rsidP="00BC10FD">
            <w:pPr>
              <w:jc w:val="center"/>
              <w:rPr>
                <w:sz w:val="24"/>
                <w:szCs w:val="24"/>
              </w:rPr>
            </w:pPr>
            <w:r w:rsidRPr="00BC10FD">
              <w:rPr>
                <w:sz w:val="24"/>
                <w:szCs w:val="24"/>
              </w:rPr>
              <w:t>-</w:t>
            </w:r>
          </w:p>
        </w:tc>
        <w:tc>
          <w:tcPr>
            <w:tcW w:w="3379" w:type="dxa"/>
          </w:tcPr>
          <w:p w:rsidR="00BC10FD" w:rsidRPr="00BC10FD" w:rsidRDefault="00BC10FD" w:rsidP="00BC10FD">
            <w:pPr>
              <w:jc w:val="center"/>
              <w:rPr>
                <w:sz w:val="24"/>
                <w:szCs w:val="24"/>
              </w:rPr>
            </w:pPr>
            <w:r w:rsidRPr="00BC10FD">
              <w:rPr>
                <w:sz w:val="24"/>
                <w:szCs w:val="24"/>
              </w:rPr>
              <w:t>0,05</w:t>
            </w:r>
          </w:p>
        </w:tc>
      </w:tr>
      <w:tr w:rsidR="00BC10FD" w:rsidRPr="00BC10FD" w:rsidTr="006251BB">
        <w:tc>
          <w:tcPr>
            <w:tcW w:w="3379" w:type="dxa"/>
          </w:tcPr>
          <w:p w:rsidR="00BC10FD" w:rsidRPr="00BC10FD" w:rsidRDefault="00BC10FD" w:rsidP="00BC10FD">
            <w:pPr>
              <w:rPr>
                <w:sz w:val="24"/>
                <w:szCs w:val="24"/>
              </w:rPr>
            </w:pPr>
            <w:r w:rsidRPr="00BC10FD">
              <w:rPr>
                <w:sz w:val="24"/>
                <w:szCs w:val="24"/>
              </w:rPr>
              <w:t>Мощность механизированной мойки, кВт/ч</w:t>
            </w:r>
          </w:p>
        </w:tc>
        <w:tc>
          <w:tcPr>
            <w:tcW w:w="3379" w:type="dxa"/>
          </w:tcPr>
          <w:p w:rsidR="00BC10FD" w:rsidRPr="00BC10FD" w:rsidRDefault="00BC10FD" w:rsidP="00BC10FD">
            <w:pPr>
              <w:jc w:val="center"/>
              <w:rPr>
                <w:sz w:val="24"/>
                <w:szCs w:val="24"/>
              </w:rPr>
            </w:pPr>
            <w:r w:rsidRPr="00BC10FD">
              <w:rPr>
                <w:sz w:val="24"/>
                <w:szCs w:val="24"/>
              </w:rPr>
              <w:t>-</w:t>
            </w:r>
          </w:p>
        </w:tc>
        <w:tc>
          <w:tcPr>
            <w:tcW w:w="3379" w:type="dxa"/>
          </w:tcPr>
          <w:p w:rsidR="00BC10FD" w:rsidRPr="00BC10FD" w:rsidRDefault="00BC10FD" w:rsidP="00BC10FD">
            <w:pPr>
              <w:jc w:val="center"/>
              <w:rPr>
                <w:sz w:val="24"/>
                <w:szCs w:val="24"/>
              </w:rPr>
            </w:pPr>
            <w:r w:rsidRPr="00BC10FD">
              <w:rPr>
                <w:sz w:val="24"/>
                <w:szCs w:val="24"/>
              </w:rPr>
              <w:t>29,2</w:t>
            </w:r>
          </w:p>
        </w:tc>
      </w:tr>
      <w:tr w:rsidR="00BC10FD" w:rsidRPr="00BC10FD" w:rsidTr="006251BB">
        <w:tc>
          <w:tcPr>
            <w:tcW w:w="3379" w:type="dxa"/>
          </w:tcPr>
          <w:p w:rsidR="00BC10FD" w:rsidRPr="00BC10FD" w:rsidRDefault="00BC10FD" w:rsidP="00BC10FD">
            <w:pPr>
              <w:rPr>
                <w:sz w:val="24"/>
                <w:szCs w:val="24"/>
              </w:rPr>
            </w:pPr>
            <w:r w:rsidRPr="00BC10FD">
              <w:rPr>
                <w:sz w:val="24"/>
                <w:szCs w:val="24"/>
              </w:rPr>
              <w:t>Объем воды на 1 мойку, м3</w:t>
            </w:r>
          </w:p>
        </w:tc>
        <w:tc>
          <w:tcPr>
            <w:tcW w:w="3379" w:type="dxa"/>
          </w:tcPr>
          <w:p w:rsidR="00BC10FD" w:rsidRPr="00BC10FD" w:rsidRDefault="00BC10FD" w:rsidP="00BC10FD">
            <w:pPr>
              <w:jc w:val="center"/>
              <w:rPr>
                <w:sz w:val="24"/>
                <w:szCs w:val="24"/>
              </w:rPr>
            </w:pPr>
            <w:r w:rsidRPr="00BC10FD">
              <w:rPr>
                <w:sz w:val="24"/>
                <w:szCs w:val="24"/>
              </w:rPr>
              <w:t>0,75</w:t>
            </w:r>
          </w:p>
        </w:tc>
        <w:tc>
          <w:tcPr>
            <w:tcW w:w="3379" w:type="dxa"/>
          </w:tcPr>
          <w:p w:rsidR="00BC10FD" w:rsidRPr="00BC10FD" w:rsidRDefault="00BC10FD" w:rsidP="00BC10FD">
            <w:pPr>
              <w:jc w:val="center"/>
              <w:rPr>
                <w:sz w:val="24"/>
                <w:szCs w:val="24"/>
              </w:rPr>
            </w:pPr>
            <w:r w:rsidRPr="00BC10FD">
              <w:rPr>
                <w:sz w:val="24"/>
                <w:szCs w:val="24"/>
              </w:rPr>
              <w:t>1,55</w:t>
            </w:r>
          </w:p>
        </w:tc>
      </w:tr>
      <w:tr w:rsidR="00BC10FD" w:rsidRPr="00BC10FD" w:rsidTr="006251BB">
        <w:tc>
          <w:tcPr>
            <w:tcW w:w="3379" w:type="dxa"/>
          </w:tcPr>
          <w:p w:rsidR="00BC10FD" w:rsidRPr="00BC10FD" w:rsidRDefault="00BC10FD" w:rsidP="00BC10FD">
            <w:pPr>
              <w:rPr>
                <w:sz w:val="24"/>
                <w:szCs w:val="24"/>
              </w:rPr>
            </w:pPr>
            <w:r w:rsidRPr="00BC10FD">
              <w:rPr>
                <w:sz w:val="24"/>
                <w:szCs w:val="24"/>
              </w:rPr>
              <w:t>Стоимость 1м3 воды, руб.</w:t>
            </w:r>
          </w:p>
        </w:tc>
        <w:tc>
          <w:tcPr>
            <w:tcW w:w="3379" w:type="dxa"/>
          </w:tcPr>
          <w:p w:rsidR="00BC10FD" w:rsidRPr="00BC10FD" w:rsidRDefault="00BC10FD" w:rsidP="00BC10FD">
            <w:pPr>
              <w:jc w:val="center"/>
              <w:rPr>
                <w:sz w:val="24"/>
                <w:szCs w:val="24"/>
              </w:rPr>
            </w:pPr>
            <w:r w:rsidRPr="00BC10FD">
              <w:rPr>
                <w:sz w:val="24"/>
                <w:szCs w:val="24"/>
              </w:rPr>
              <w:t>26</w:t>
            </w:r>
          </w:p>
        </w:tc>
        <w:tc>
          <w:tcPr>
            <w:tcW w:w="3379" w:type="dxa"/>
          </w:tcPr>
          <w:p w:rsidR="00BC10FD" w:rsidRPr="00BC10FD" w:rsidRDefault="00BC10FD" w:rsidP="00BC10FD">
            <w:pPr>
              <w:jc w:val="center"/>
              <w:rPr>
                <w:sz w:val="24"/>
                <w:szCs w:val="24"/>
              </w:rPr>
            </w:pPr>
            <w:r w:rsidRPr="00BC10FD">
              <w:rPr>
                <w:sz w:val="24"/>
                <w:szCs w:val="24"/>
              </w:rPr>
              <w:t>26</w:t>
            </w:r>
          </w:p>
        </w:tc>
      </w:tr>
      <w:tr w:rsidR="00BC10FD" w:rsidRPr="00BC10FD" w:rsidTr="006251BB">
        <w:tc>
          <w:tcPr>
            <w:tcW w:w="3379" w:type="dxa"/>
          </w:tcPr>
          <w:p w:rsidR="00BC10FD" w:rsidRPr="00BC10FD" w:rsidRDefault="00BC10FD" w:rsidP="00BC10FD">
            <w:pPr>
              <w:rPr>
                <w:sz w:val="24"/>
                <w:szCs w:val="24"/>
              </w:rPr>
            </w:pPr>
            <w:r w:rsidRPr="00BC10FD">
              <w:rPr>
                <w:sz w:val="24"/>
                <w:szCs w:val="24"/>
              </w:rPr>
              <w:t>Стоимость комплекта одежды, руб.</w:t>
            </w:r>
          </w:p>
        </w:tc>
        <w:tc>
          <w:tcPr>
            <w:tcW w:w="3379" w:type="dxa"/>
          </w:tcPr>
          <w:p w:rsidR="00BC10FD" w:rsidRPr="00BC10FD" w:rsidRDefault="00BC10FD" w:rsidP="00BC10FD">
            <w:pPr>
              <w:jc w:val="center"/>
              <w:rPr>
                <w:sz w:val="24"/>
                <w:szCs w:val="24"/>
              </w:rPr>
            </w:pPr>
            <w:r w:rsidRPr="00BC10FD">
              <w:rPr>
                <w:sz w:val="24"/>
                <w:szCs w:val="24"/>
              </w:rPr>
              <w:t>2870</w:t>
            </w:r>
          </w:p>
        </w:tc>
        <w:tc>
          <w:tcPr>
            <w:tcW w:w="3379" w:type="dxa"/>
          </w:tcPr>
          <w:p w:rsidR="00BC10FD" w:rsidRPr="00BC10FD" w:rsidRDefault="00BC10FD" w:rsidP="00BC10FD">
            <w:pPr>
              <w:jc w:val="center"/>
              <w:rPr>
                <w:sz w:val="24"/>
                <w:szCs w:val="24"/>
              </w:rPr>
            </w:pPr>
            <w:r w:rsidRPr="00BC10FD">
              <w:rPr>
                <w:sz w:val="24"/>
                <w:szCs w:val="24"/>
              </w:rPr>
              <w:t>2780</w:t>
            </w:r>
          </w:p>
        </w:tc>
      </w:tr>
      <w:tr w:rsidR="00BC10FD" w:rsidRPr="00BC10FD" w:rsidTr="006251BB">
        <w:tc>
          <w:tcPr>
            <w:tcW w:w="3379" w:type="dxa"/>
          </w:tcPr>
          <w:p w:rsidR="00BC10FD" w:rsidRPr="00BC10FD" w:rsidRDefault="00BC10FD" w:rsidP="00BC10FD">
            <w:pPr>
              <w:rPr>
                <w:sz w:val="24"/>
                <w:szCs w:val="24"/>
              </w:rPr>
            </w:pPr>
            <w:r w:rsidRPr="00BC10FD">
              <w:rPr>
                <w:sz w:val="24"/>
                <w:szCs w:val="24"/>
              </w:rPr>
              <w:t>Объем используемых шлангов, м</w:t>
            </w:r>
          </w:p>
        </w:tc>
        <w:tc>
          <w:tcPr>
            <w:tcW w:w="3379" w:type="dxa"/>
          </w:tcPr>
          <w:p w:rsidR="00BC10FD" w:rsidRPr="00BC10FD" w:rsidRDefault="00BC10FD" w:rsidP="00BC10FD">
            <w:pPr>
              <w:jc w:val="center"/>
              <w:rPr>
                <w:sz w:val="24"/>
                <w:szCs w:val="24"/>
              </w:rPr>
            </w:pPr>
            <w:r w:rsidRPr="00BC10FD">
              <w:rPr>
                <w:sz w:val="24"/>
                <w:szCs w:val="24"/>
              </w:rPr>
              <w:t>43</w:t>
            </w:r>
          </w:p>
        </w:tc>
        <w:tc>
          <w:tcPr>
            <w:tcW w:w="3379" w:type="dxa"/>
          </w:tcPr>
          <w:p w:rsidR="00BC10FD" w:rsidRPr="00BC10FD" w:rsidRDefault="00BC10FD" w:rsidP="00BC10FD">
            <w:pPr>
              <w:jc w:val="center"/>
              <w:rPr>
                <w:sz w:val="24"/>
                <w:szCs w:val="24"/>
              </w:rPr>
            </w:pPr>
            <w:r w:rsidRPr="00BC10FD">
              <w:rPr>
                <w:sz w:val="24"/>
                <w:szCs w:val="24"/>
              </w:rPr>
              <w:t>-</w:t>
            </w:r>
          </w:p>
        </w:tc>
      </w:tr>
      <w:tr w:rsidR="00BC10FD" w:rsidRPr="00BC10FD" w:rsidTr="006251BB">
        <w:tc>
          <w:tcPr>
            <w:tcW w:w="3379" w:type="dxa"/>
          </w:tcPr>
          <w:p w:rsidR="00BC10FD" w:rsidRPr="00BC10FD" w:rsidRDefault="00BC10FD" w:rsidP="00BC10FD">
            <w:pPr>
              <w:rPr>
                <w:sz w:val="24"/>
                <w:szCs w:val="24"/>
              </w:rPr>
            </w:pPr>
            <w:r w:rsidRPr="00BC10FD">
              <w:rPr>
                <w:sz w:val="24"/>
                <w:szCs w:val="24"/>
              </w:rPr>
              <w:t xml:space="preserve">Стоимость </w:t>
            </w:r>
            <w:smartTag w:uri="urn:schemas-microsoft-com:office:smarttags" w:element="metricconverter">
              <w:smartTagPr>
                <w:attr w:name="ProductID" w:val="1 м"/>
              </w:smartTagPr>
              <w:r w:rsidRPr="00BC10FD">
                <w:rPr>
                  <w:sz w:val="24"/>
                  <w:szCs w:val="24"/>
                </w:rPr>
                <w:t>1 м</w:t>
              </w:r>
            </w:smartTag>
            <w:r w:rsidRPr="00BC10FD">
              <w:rPr>
                <w:sz w:val="24"/>
                <w:szCs w:val="24"/>
              </w:rPr>
              <w:t xml:space="preserve"> шланга, руб.</w:t>
            </w:r>
          </w:p>
        </w:tc>
        <w:tc>
          <w:tcPr>
            <w:tcW w:w="3379" w:type="dxa"/>
          </w:tcPr>
          <w:p w:rsidR="00BC10FD" w:rsidRPr="00BC10FD" w:rsidRDefault="00BC10FD" w:rsidP="00BC10FD">
            <w:pPr>
              <w:jc w:val="center"/>
              <w:rPr>
                <w:sz w:val="24"/>
                <w:szCs w:val="24"/>
              </w:rPr>
            </w:pPr>
            <w:r w:rsidRPr="00BC10FD">
              <w:rPr>
                <w:sz w:val="24"/>
                <w:szCs w:val="24"/>
              </w:rPr>
              <w:t>90</w:t>
            </w:r>
          </w:p>
        </w:tc>
        <w:tc>
          <w:tcPr>
            <w:tcW w:w="3379" w:type="dxa"/>
          </w:tcPr>
          <w:p w:rsidR="00BC10FD" w:rsidRPr="00BC10FD" w:rsidRDefault="00BC10FD" w:rsidP="00BC10FD">
            <w:pPr>
              <w:jc w:val="center"/>
              <w:rPr>
                <w:sz w:val="24"/>
                <w:szCs w:val="24"/>
              </w:rPr>
            </w:pPr>
            <w:r w:rsidRPr="00BC10FD">
              <w:rPr>
                <w:sz w:val="24"/>
                <w:szCs w:val="24"/>
              </w:rPr>
              <w:t>-</w:t>
            </w:r>
          </w:p>
        </w:tc>
      </w:tr>
      <w:tr w:rsidR="00BC10FD" w:rsidRPr="00BC10FD" w:rsidTr="006251BB">
        <w:tc>
          <w:tcPr>
            <w:tcW w:w="3379" w:type="dxa"/>
          </w:tcPr>
          <w:p w:rsidR="00BC10FD" w:rsidRPr="00BC10FD" w:rsidRDefault="00BC10FD" w:rsidP="00BC10FD">
            <w:pPr>
              <w:rPr>
                <w:sz w:val="24"/>
                <w:szCs w:val="24"/>
              </w:rPr>
            </w:pPr>
            <w:r w:rsidRPr="00BC10FD">
              <w:rPr>
                <w:sz w:val="24"/>
                <w:szCs w:val="24"/>
              </w:rPr>
              <w:t>Стоимость 1 щетки для мойки, руб.</w:t>
            </w:r>
          </w:p>
        </w:tc>
        <w:tc>
          <w:tcPr>
            <w:tcW w:w="3379" w:type="dxa"/>
          </w:tcPr>
          <w:p w:rsidR="00BC10FD" w:rsidRPr="00BC10FD" w:rsidRDefault="00BC10FD" w:rsidP="00BC10FD">
            <w:pPr>
              <w:jc w:val="center"/>
              <w:rPr>
                <w:sz w:val="24"/>
                <w:szCs w:val="24"/>
              </w:rPr>
            </w:pPr>
            <w:r w:rsidRPr="00BC10FD">
              <w:rPr>
                <w:sz w:val="24"/>
                <w:szCs w:val="24"/>
              </w:rPr>
              <w:t>500</w:t>
            </w:r>
          </w:p>
        </w:tc>
        <w:tc>
          <w:tcPr>
            <w:tcW w:w="3379" w:type="dxa"/>
          </w:tcPr>
          <w:p w:rsidR="00BC10FD" w:rsidRPr="00BC10FD" w:rsidRDefault="00BC10FD" w:rsidP="00BC10FD">
            <w:pPr>
              <w:jc w:val="center"/>
              <w:rPr>
                <w:sz w:val="24"/>
                <w:szCs w:val="24"/>
              </w:rPr>
            </w:pPr>
            <w:r w:rsidRPr="00BC10FD">
              <w:rPr>
                <w:sz w:val="24"/>
                <w:szCs w:val="24"/>
              </w:rPr>
              <w:t>-</w:t>
            </w:r>
          </w:p>
        </w:tc>
      </w:tr>
      <w:tr w:rsidR="00BC10FD" w:rsidRPr="00BC10FD" w:rsidTr="006251BB">
        <w:tc>
          <w:tcPr>
            <w:tcW w:w="3379" w:type="dxa"/>
          </w:tcPr>
          <w:p w:rsidR="00BC10FD" w:rsidRPr="00BC10FD" w:rsidRDefault="00BC10FD" w:rsidP="00BC10FD">
            <w:pPr>
              <w:rPr>
                <w:sz w:val="24"/>
                <w:szCs w:val="24"/>
              </w:rPr>
            </w:pPr>
            <w:r w:rsidRPr="00BC10FD">
              <w:rPr>
                <w:sz w:val="24"/>
                <w:szCs w:val="24"/>
              </w:rPr>
              <w:t>Затраты на содержание моечной машины, % от стоимости</w:t>
            </w:r>
          </w:p>
        </w:tc>
        <w:tc>
          <w:tcPr>
            <w:tcW w:w="3379" w:type="dxa"/>
          </w:tcPr>
          <w:p w:rsidR="00BC10FD" w:rsidRPr="00BC10FD" w:rsidRDefault="00BC10FD" w:rsidP="00BC10FD">
            <w:pPr>
              <w:jc w:val="center"/>
              <w:rPr>
                <w:sz w:val="24"/>
                <w:szCs w:val="24"/>
              </w:rPr>
            </w:pPr>
            <w:r w:rsidRPr="00BC10FD">
              <w:rPr>
                <w:sz w:val="24"/>
                <w:szCs w:val="24"/>
              </w:rPr>
              <w:t>-</w:t>
            </w:r>
          </w:p>
        </w:tc>
        <w:tc>
          <w:tcPr>
            <w:tcW w:w="3379" w:type="dxa"/>
          </w:tcPr>
          <w:p w:rsidR="00BC10FD" w:rsidRPr="00BC10FD" w:rsidRDefault="00BC10FD" w:rsidP="00BC10FD">
            <w:pPr>
              <w:jc w:val="center"/>
              <w:rPr>
                <w:sz w:val="24"/>
                <w:szCs w:val="24"/>
              </w:rPr>
            </w:pPr>
            <w:r w:rsidRPr="00BC10FD">
              <w:rPr>
                <w:sz w:val="24"/>
                <w:szCs w:val="24"/>
              </w:rPr>
              <w:t>25</w:t>
            </w:r>
          </w:p>
        </w:tc>
      </w:tr>
      <w:tr w:rsidR="00BC10FD" w:rsidRPr="00BC10FD" w:rsidTr="006251BB">
        <w:tc>
          <w:tcPr>
            <w:tcW w:w="3379" w:type="dxa"/>
          </w:tcPr>
          <w:p w:rsidR="00BC10FD" w:rsidRPr="00BC10FD" w:rsidRDefault="00BC10FD" w:rsidP="00BC10FD">
            <w:pPr>
              <w:rPr>
                <w:sz w:val="24"/>
                <w:szCs w:val="24"/>
              </w:rPr>
            </w:pPr>
            <w:r w:rsidRPr="00BC10FD">
              <w:rPr>
                <w:sz w:val="24"/>
                <w:szCs w:val="24"/>
              </w:rPr>
              <w:t>Амортизация моечной машины, % от стоимости</w:t>
            </w:r>
          </w:p>
        </w:tc>
        <w:tc>
          <w:tcPr>
            <w:tcW w:w="3379" w:type="dxa"/>
          </w:tcPr>
          <w:p w:rsidR="00BC10FD" w:rsidRPr="00BC10FD" w:rsidRDefault="00BC10FD" w:rsidP="00BC10FD">
            <w:pPr>
              <w:jc w:val="center"/>
              <w:rPr>
                <w:sz w:val="24"/>
                <w:szCs w:val="24"/>
              </w:rPr>
            </w:pPr>
            <w:r w:rsidRPr="00BC10FD">
              <w:rPr>
                <w:sz w:val="24"/>
                <w:szCs w:val="24"/>
              </w:rPr>
              <w:t>-</w:t>
            </w:r>
          </w:p>
        </w:tc>
        <w:tc>
          <w:tcPr>
            <w:tcW w:w="3379" w:type="dxa"/>
          </w:tcPr>
          <w:p w:rsidR="00BC10FD" w:rsidRPr="00BC10FD" w:rsidRDefault="00BC10FD" w:rsidP="00BC10FD">
            <w:pPr>
              <w:jc w:val="center"/>
              <w:rPr>
                <w:sz w:val="24"/>
                <w:szCs w:val="24"/>
              </w:rPr>
            </w:pPr>
            <w:r w:rsidRPr="00BC10FD">
              <w:rPr>
                <w:sz w:val="24"/>
                <w:szCs w:val="24"/>
              </w:rPr>
              <w:t>14</w:t>
            </w:r>
          </w:p>
        </w:tc>
      </w:tr>
    </w:tbl>
    <w:p w:rsidR="00BC10FD" w:rsidRPr="00BC10FD" w:rsidRDefault="00BC10FD" w:rsidP="00BC10FD">
      <w:pPr>
        <w:spacing w:after="0" w:line="240" w:lineRule="auto"/>
        <w:rPr>
          <w:rFonts w:ascii="Times New Roman" w:hAnsi="Times New Roman" w:cs="Times New Roman"/>
          <w:sz w:val="24"/>
          <w:szCs w:val="24"/>
        </w:rPr>
      </w:pPr>
    </w:p>
    <w:p w:rsidR="00BC10FD" w:rsidRPr="006C2031" w:rsidRDefault="00BC10FD" w:rsidP="00BC10FD">
      <w:pPr>
        <w:spacing w:after="0" w:line="240" w:lineRule="auto"/>
        <w:rPr>
          <w:rFonts w:ascii="Times New Roman" w:hAnsi="Times New Roman" w:cs="Times New Roman"/>
          <w:sz w:val="24"/>
          <w:szCs w:val="24"/>
        </w:rPr>
      </w:pPr>
      <w:r w:rsidRPr="00BC10FD">
        <w:rPr>
          <w:rFonts w:ascii="Times New Roman" w:hAnsi="Times New Roman" w:cs="Times New Roman"/>
          <w:sz w:val="24"/>
          <w:szCs w:val="24"/>
        </w:rPr>
        <w:t>Решен</w:t>
      </w:r>
      <w:r w:rsidRPr="006C2031">
        <w:rPr>
          <w:rFonts w:ascii="Times New Roman" w:hAnsi="Times New Roman" w:cs="Times New Roman"/>
          <w:sz w:val="24"/>
          <w:szCs w:val="24"/>
        </w:rPr>
        <w:t>ие оформляется в таблице:</w:t>
      </w:r>
    </w:p>
    <w:tbl>
      <w:tblPr>
        <w:tblStyle w:val="af0"/>
        <w:tblW w:w="0" w:type="auto"/>
        <w:tblLook w:val="01E0"/>
      </w:tblPr>
      <w:tblGrid>
        <w:gridCol w:w="3125"/>
        <w:gridCol w:w="2952"/>
        <w:gridCol w:w="3169"/>
      </w:tblGrid>
      <w:tr w:rsidR="00BC10FD" w:rsidRPr="006C2031" w:rsidTr="006251BB">
        <w:tc>
          <w:tcPr>
            <w:tcW w:w="3379" w:type="dxa"/>
          </w:tcPr>
          <w:p w:rsidR="00BC10FD" w:rsidRPr="006C2031" w:rsidRDefault="00BC10FD" w:rsidP="00BC10FD">
            <w:pPr>
              <w:jc w:val="center"/>
              <w:rPr>
                <w:sz w:val="24"/>
                <w:szCs w:val="24"/>
              </w:rPr>
            </w:pPr>
            <w:r w:rsidRPr="006C2031">
              <w:rPr>
                <w:sz w:val="24"/>
                <w:szCs w:val="24"/>
              </w:rPr>
              <w:t>Показатели</w:t>
            </w:r>
          </w:p>
        </w:tc>
        <w:tc>
          <w:tcPr>
            <w:tcW w:w="3379" w:type="dxa"/>
          </w:tcPr>
          <w:p w:rsidR="00BC10FD" w:rsidRPr="006C2031" w:rsidRDefault="00BC10FD" w:rsidP="00BC10FD">
            <w:pPr>
              <w:jc w:val="center"/>
              <w:rPr>
                <w:sz w:val="24"/>
                <w:szCs w:val="24"/>
              </w:rPr>
            </w:pPr>
            <w:r w:rsidRPr="006C2031">
              <w:rPr>
                <w:sz w:val="24"/>
                <w:szCs w:val="24"/>
              </w:rPr>
              <w:t>Ручная мойка</w:t>
            </w:r>
          </w:p>
        </w:tc>
        <w:tc>
          <w:tcPr>
            <w:tcW w:w="3379" w:type="dxa"/>
          </w:tcPr>
          <w:p w:rsidR="00BC10FD" w:rsidRPr="006C2031" w:rsidRDefault="00BC10FD" w:rsidP="00BC10FD">
            <w:pPr>
              <w:jc w:val="center"/>
              <w:rPr>
                <w:sz w:val="24"/>
                <w:szCs w:val="24"/>
              </w:rPr>
            </w:pPr>
            <w:r w:rsidRPr="006C2031">
              <w:rPr>
                <w:sz w:val="24"/>
                <w:szCs w:val="24"/>
              </w:rPr>
              <w:t>Механизированная мойка</w:t>
            </w:r>
          </w:p>
        </w:tc>
      </w:tr>
      <w:tr w:rsidR="00BC10FD" w:rsidRPr="006C2031" w:rsidTr="006251BB">
        <w:tc>
          <w:tcPr>
            <w:tcW w:w="3379" w:type="dxa"/>
          </w:tcPr>
          <w:p w:rsidR="00BC10FD" w:rsidRPr="006C2031" w:rsidRDefault="00BC10FD" w:rsidP="00BC10FD">
            <w:pPr>
              <w:rPr>
                <w:sz w:val="24"/>
                <w:szCs w:val="24"/>
              </w:rPr>
            </w:pPr>
            <w:r w:rsidRPr="006C2031">
              <w:rPr>
                <w:sz w:val="24"/>
                <w:szCs w:val="24"/>
              </w:rPr>
              <w:t>Количество моек автомобилей в году, ед.</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Количество мойщиков, чел.</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Основная и дополнительная заработная плата с отчислениями на соц. нужды, руб.</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Машино-часы работы моечной машины, час.</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Затраты на электроэнергию, руб.</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Затраты на воду, руб.</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Затраты на одежду, руб.</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Затраты на шланги, руб.</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Затраты на щетки</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Затраты на содержание моечной машины, руб.</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Амортизация моечной машины, руб.</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r w:rsidR="00BC10FD" w:rsidRPr="006C2031" w:rsidTr="006251BB">
        <w:tc>
          <w:tcPr>
            <w:tcW w:w="3379" w:type="dxa"/>
          </w:tcPr>
          <w:p w:rsidR="00BC10FD" w:rsidRPr="006C2031" w:rsidRDefault="00BC10FD" w:rsidP="00BC10FD">
            <w:pPr>
              <w:rPr>
                <w:sz w:val="24"/>
                <w:szCs w:val="24"/>
              </w:rPr>
            </w:pPr>
            <w:r w:rsidRPr="006C2031">
              <w:rPr>
                <w:sz w:val="24"/>
                <w:szCs w:val="24"/>
              </w:rPr>
              <w:t>Итого:</w:t>
            </w:r>
          </w:p>
        </w:tc>
        <w:tc>
          <w:tcPr>
            <w:tcW w:w="3379" w:type="dxa"/>
          </w:tcPr>
          <w:p w:rsidR="00BC10FD" w:rsidRPr="006C2031" w:rsidRDefault="00BC10FD" w:rsidP="00BC10FD">
            <w:pPr>
              <w:jc w:val="center"/>
              <w:rPr>
                <w:sz w:val="24"/>
                <w:szCs w:val="24"/>
              </w:rPr>
            </w:pPr>
          </w:p>
        </w:tc>
        <w:tc>
          <w:tcPr>
            <w:tcW w:w="3379" w:type="dxa"/>
          </w:tcPr>
          <w:p w:rsidR="00BC10FD" w:rsidRPr="006C2031" w:rsidRDefault="00BC10FD" w:rsidP="00BC10FD">
            <w:pPr>
              <w:jc w:val="center"/>
              <w:rPr>
                <w:sz w:val="24"/>
                <w:szCs w:val="24"/>
              </w:rPr>
            </w:pPr>
          </w:p>
        </w:tc>
      </w:tr>
    </w:tbl>
    <w:p w:rsidR="00BC10FD" w:rsidRPr="006C2031" w:rsidRDefault="00BC10FD" w:rsidP="00BC10FD">
      <w:pPr>
        <w:spacing w:after="0" w:line="240" w:lineRule="auto"/>
        <w:rPr>
          <w:rFonts w:ascii="Times New Roman" w:hAnsi="Times New Roman" w:cs="Times New Roman"/>
          <w:sz w:val="24"/>
          <w:szCs w:val="24"/>
        </w:rPr>
      </w:pPr>
    </w:p>
    <w:p w:rsidR="004848D5" w:rsidRDefault="004848D5" w:rsidP="00BC10FD">
      <w:pPr>
        <w:spacing w:after="0" w:line="240" w:lineRule="auto"/>
        <w:jc w:val="center"/>
        <w:rPr>
          <w:rFonts w:ascii="Times New Roman" w:hAnsi="Times New Roman" w:cs="Times New Roman"/>
          <w:b/>
          <w:sz w:val="24"/>
          <w:szCs w:val="24"/>
        </w:rPr>
      </w:pPr>
    </w:p>
    <w:p w:rsidR="006C2031" w:rsidRDefault="006C2031" w:rsidP="00BC10FD">
      <w:pPr>
        <w:spacing w:after="0" w:line="240" w:lineRule="auto"/>
        <w:jc w:val="center"/>
        <w:rPr>
          <w:rFonts w:ascii="Times New Roman" w:hAnsi="Times New Roman" w:cs="Times New Roman"/>
          <w:b/>
          <w:sz w:val="24"/>
          <w:szCs w:val="24"/>
        </w:rPr>
      </w:pPr>
    </w:p>
    <w:p w:rsidR="006C2031" w:rsidRPr="006C2031" w:rsidRDefault="006C2031" w:rsidP="00BC10FD">
      <w:pPr>
        <w:spacing w:after="0" w:line="240" w:lineRule="auto"/>
        <w:jc w:val="center"/>
        <w:rPr>
          <w:rFonts w:ascii="Times New Roman" w:hAnsi="Times New Roman" w:cs="Times New Roman"/>
          <w:b/>
          <w:sz w:val="24"/>
          <w:szCs w:val="24"/>
        </w:rPr>
      </w:pPr>
    </w:p>
    <w:p w:rsidR="004848D5" w:rsidRPr="006C2031" w:rsidRDefault="004848D5" w:rsidP="00BC10FD">
      <w:pPr>
        <w:spacing w:after="0" w:line="240" w:lineRule="auto"/>
        <w:jc w:val="center"/>
        <w:rPr>
          <w:rFonts w:ascii="Times New Roman" w:hAnsi="Times New Roman" w:cs="Times New Roman"/>
          <w:b/>
          <w:sz w:val="24"/>
          <w:szCs w:val="24"/>
        </w:rPr>
      </w:pPr>
    </w:p>
    <w:p w:rsidR="006C2031" w:rsidRPr="006C2031" w:rsidRDefault="006C2031" w:rsidP="006C2031">
      <w:pPr>
        <w:jc w:val="center"/>
        <w:rPr>
          <w:rFonts w:ascii="Times New Roman" w:hAnsi="Times New Roman" w:cs="Times New Roman"/>
          <w:b/>
          <w:sz w:val="24"/>
          <w:szCs w:val="24"/>
        </w:rPr>
      </w:pPr>
      <w:r w:rsidRPr="006C2031">
        <w:rPr>
          <w:rFonts w:ascii="Times New Roman" w:hAnsi="Times New Roman" w:cs="Times New Roman"/>
          <w:b/>
          <w:sz w:val="24"/>
          <w:szCs w:val="24"/>
        </w:rPr>
        <w:lastRenderedPageBreak/>
        <w:t>ПРАКТИЧЕСКАЯ РАБОТА №10</w:t>
      </w:r>
    </w:p>
    <w:p w:rsidR="006C2031" w:rsidRPr="006C2031" w:rsidRDefault="006C2031" w:rsidP="006C2031">
      <w:pPr>
        <w:spacing w:after="0" w:line="240" w:lineRule="auto"/>
        <w:jc w:val="center"/>
        <w:rPr>
          <w:rStyle w:val="FontStyle27"/>
          <w:rFonts w:ascii="Times New Roman" w:hAnsi="Times New Roman" w:cs="Times New Roman"/>
          <w:sz w:val="24"/>
          <w:szCs w:val="24"/>
        </w:rPr>
      </w:pPr>
      <w:r w:rsidRPr="006C2031">
        <w:rPr>
          <w:rFonts w:ascii="Times New Roman" w:hAnsi="Times New Roman" w:cs="Times New Roman"/>
          <w:b/>
          <w:sz w:val="24"/>
          <w:szCs w:val="24"/>
        </w:rPr>
        <w:t xml:space="preserve">Тема. </w:t>
      </w:r>
      <w:r w:rsidRPr="006C2031">
        <w:rPr>
          <w:rStyle w:val="FontStyle27"/>
          <w:rFonts w:ascii="Times New Roman" w:hAnsi="Times New Roman" w:cs="Times New Roman"/>
          <w:sz w:val="24"/>
          <w:szCs w:val="24"/>
        </w:rPr>
        <w:t>Расчет потребности в запасных частях и материалах для технического обслуживания и р</w:t>
      </w:r>
      <w:r w:rsidRPr="006C2031">
        <w:rPr>
          <w:rStyle w:val="FontStyle27"/>
          <w:rFonts w:ascii="Times New Roman" w:hAnsi="Times New Roman" w:cs="Times New Roman"/>
          <w:sz w:val="24"/>
          <w:szCs w:val="24"/>
        </w:rPr>
        <w:t>е</w:t>
      </w:r>
      <w:r w:rsidRPr="006C2031">
        <w:rPr>
          <w:rStyle w:val="FontStyle27"/>
          <w:rFonts w:ascii="Times New Roman" w:hAnsi="Times New Roman" w:cs="Times New Roman"/>
          <w:sz w:val="24"/>
          <w:szCs w:val="24"/>
        </w:rPr>
        <w:t>монта автомобилей.</w:t>
      </w:r>
    </w:p>
    <w:p w:rsidR="006C2031" w:rsidRPr="006C2031" w:rsidRDefault="006C2031" w:rsidP="006C2031">
      <w:pPr>
        <w:spacing w:after="0" w:line="240" w:lineRule="auto"/>
        <w:jc w:val="center"/>
        <w:rPr>
          <w:rFonts w:ascii="Times New Roman" w:hAnsi="Times New Roman" w:cs="Times New Roman"/>
          <w:sz w:val="24"/>
          <w:szCs w:val="24"/>
        </w:rPr>
      </w:pPr>
      <w:r w:rsidRPr="006C2031">
        <w:rPr>
          <w:rFonts w:ascii="Times New Roman" w:hAnsi="Times New Roman" w:cs="Times New Roman"/>
          <w:b/>
          <w:i/>
          <w:sz w:val="24"/>
          <w:szCs w:val="24"/>
        </w:rPr>
        <w:t>Цель работы</w:t>
      </w:r>
      <w:r w:rsidRPr="006C2031">
        <w:rPr>
          <w:rFonts w:ascii="Times New Roman" w:hAnsi="Times New Roman" w:cs="Times New Roman"/>
          <w:sz w:val="24"/>
          <w:szCs w:val="24"/>
        </w:rPr>
        <w:t xml:space="preserve"> – научиться рассчитывать  </w:t>
      </w:r>
      <w:r w:rsidRPr="006C2031">
        <w:rPr>
          <w:rStyle w:val="FontStyle27"/>
          <w:rFonts w:ascii="Times New Roman" w:hAnsi="Times New Roman" w:cs="Times New Roman"/>
          <w:sz w:val="24"/>
          <w:szCs w:val="24"/>
        </w:rPr>
        <w:t>потребность в запасных частях и материалах для ТО и ТР.</w:t>
      </w:r>
    </w:p>
    <w:p w:rsidR="006C2031" w:rsidRPr="006C2031" w:rsidRDefault="006C2031" w:rsidP="006C2031">
      <w:pPr>
        <w:spacing w:after="0" w:line="240" w:lineRule="auto"/>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Задача 1.</w:t>
      </w:r>
    </w:p>
    <w:p w:rsidR="006C2031" w:rsidRPr="006C2031" w:rsidRDefault="006C2031" w:rsidP="006C2031">
      <w:pPr>
        <w:spacing w:after="0" w:line="240" w:lineRule="auto"/>
        <w:ind w:firstLine="360"/>
        <w:jc w:val="both"/>
        <w:rPr>
          <w:rFonts w:ascii="Times New Roman" w:hAnsi="Times New Roman" w:cs="Times New Roman"/>
          <w:sz w:val="24"/>
          <w:szCs w:val="24"/>
        </w:rPr>
      </w:pPr>
      <w:r w:rsidRPr="006C2031">
        <w:rPr>
          <w:rStyle w:val="FontStyle27"/>
          <w:rFonts w:ascii="Times New Roman" w:hAnsi="Times New Roman" w:cs="Times New Roman"/>
          <w:sz w:val="24"/>
          <w:szCs w:val="24"/>
        </w:rPr>
        <w:t xml:space="preserve">На </w:t>
      </w:r>
      <w:r w:rsidRPr="006C2031">
        <w:rPr>
          <w:rFonts w:ascii="Times New Roman" w:hAnsi="Times New Roman" w:cs="Times New Roman"/>
          <w:sz w:val="24"/>
          <w:szCs w:val="24"/>
        </w:rPr>
        <w:t xml:space="preserve"> участке по ремонту двигателей осуществляется ТР ЛАЗ </w:t>
      </w:r>
      <w:smartTag w:uri="urn:schemas-microsoft-com:office:smarttags" w:element="metricconverter">
        <w:smartTagPr>
          <w:attr w:name="ProductID" w:val="-695 М"/>
        </w:smartTagPr>
        <w:r w:rsidRPr="006C2031">
          <w:rPr>
            <w:rFonts w:ascii="Times New Roman" w:hAnsi="Times New Roman" w:cs="Times New Roman"/>
            <w:sz w:val="24"/>
            <w:szCs w:val="24"/>
          </w:rPr>
          <w:t>-695 М</w:t>
        </w:r>
      </w:smartTag>
      <w:r w:rsidRPr="006C2031">
        <w:rPr>
          <w:rFonts w:ascii="Times New Roman" w:hAnsi="Times New Roman" w:cs="Times New Roman"/>
          <w:sz w:val="24"/>
          <w:szCs w:val="24"/>
        </w:rPr>
        <w:t xml:space="preserve">, годовой пробег парка составил </w:t>
      </w:r>
      <w:smartTag w:uri="urn:schemas-microsoft-com:office:smarttags" w:element="metricconverter">
        <w:smartTagPr>
          <w:attr w:name="ProductID" w:val="618500 км"/>
        </w:smartTagPr>
        <w:r w:rsidRPr="006C2031">
          <w:rPr>
            <w:rFonts w:ascii="Times New Roman" w:hAnsi="Times New Roman" w:cs="Times New Roman"/>
            <w:sz w:val="24"/>
            <w:szCs w:val="24"/>
          </w:rPr>
          <w:t>618500 км</w:t>
        </w:r>
      </w:smartTag>
      <w:r w:rsidRPr="006C2031">
        <w:rPr>
          <w:rFonts w:ascii="Times New Roman" w:hAnsi="Times New Roman" w:cs="Times New Roman"/>
          <w:sz w:val="24"/>
          <w:szCs w:val="24"/>
        </w:rPr>
        <w:t>. Определить сумму затрат на материалы и запасные части. Норма затрат на материалы  и запасные части приведены в приложение 1, а удельный вес затрат на материалы и запасные части, приходящихся на участок приведены в приложение 2. Данные расчетов занести в таблицу:</w:t>
      </w:r>
    </w:p>
    <w:p w:rsidR="006C2031" w:rsidRPr="006C2031" w:rsidRDefault="006C2031" w:rsidP="006C2031">
      <w:pPr>
        <w:spacing w:after="0" w:line="240" w:lineRule="auto"/>
        <w:rPr>
          <w:rFonts w:ascii="Times New Roman" w:hAnsi="Times New Roman" w:cs="Times New Roman"/>
          <w:sz w:val="24"/>
          <w:szCs w:val="24"/>
        </w:rPr>
      </w:pPr>
    </w:p>
    <w:tbl>
      <w:tblPr>
        <w:tblStyle w:val="af0"/>
        <w:tblW w:w="0" w:type="auto"/>
        <w:tblLook w:val="01E0"/>
      </w:tblPr>
      <w:tblGrid>
        <w:gridCol w:w="781"/>
        <w:gridCol w:w="4790"/>
        <w:gridCol w:w="1716"/>
        <w:gridCol w:w="1959"/>
      </w:tblGrid>
      <w:tr w:rsidR="006C2031" w:rsidRPr="006C2031" w:rsidTr="006251BB">
        <w:tc>
          <w:tcPr>
            <w:tcW w:w="828" w:type="dxa"/>
          </w:tcPr>
          <w:p w:rsidR="006C2031" w:rsidRPr="006C2031" w:rsidRDefault="006C2031" w:rsidP="006C2031">
            <w:pPr>
              <w:jc w:val="both"/>
              <w:rPr>
                <w:sz w:val="24"/>
                <w:szCs w:val="24"/>
              </w:rPr>
            </w:pPr>
            <w:r w:rsidRPr="006C2031">
              <w:rPr>
                <w:sz w:val="24"/>
                <w:szCs w:val="24"/>
              </w:rPr>
              <w:t>№ п/п</w:t>
            </w:r>
          </w:p>
        </w:tc>
        <w:tc>
          <w:tcPr>
            <w:tcW w:w="5400" w:type="dxa"/>
          </w:tcPr>
          <w:p w:rsidR="006C2031" w:rsidRPr="006C2031" w:rsidRDefault="006C2031" w:rsidP="006C2031">
            <w:pPr>
              <w:jc w:val="both"/>
              <w:rPr>
                <w:sz w:val="24"/>
                <w:szCs w:val="24"/>
              </w:rPr>
            </w:pPr>
            <w:r w:rsidRPr="006C2031">
              <w:rPr>
                <w:sz w:val="24"/>
                <w:szCs w:val="24"/>
              </w:rPr>
              <w:t>Наименование показателей</w:t>
            </w:r>
          </w:p>
        </w:tc>
        <w:tc>
          <w:tcPr>
            <w:tcW w:w="1800" w:type="dxa"/>
          </w:tcPr>
          <w:p w:rsidR="006C2031" w:rsidRPr="006C2031" w:rsidRDefault="006C2031" w:rsidP="006C2031">
            <w:pPr>
              <w:jc w:val="both"/>
              <w:rPr>
                <w:sz w:val="24"/>
                <w:szCs w:val="24"/>
              </w:rPr>
            </w:pPr>
            <w:r w:rsidRPr="006C2031">
              <w:rPr>
                <w:sz w:val="24"/>
                <w:szCs w:val="24"/>
              </w:rPr>
              <w:t>Единицы  измерения</w:t>
            </w:r>
          </w:p>
        </w:tc>
        <w:tc>
          <w:tcPr>
            <w:tcW w:w="2075" w:type="dxa"/>
          </w:tcPr>
          <w:p w:rsidR="006C2031" w:rsidRPr="006C2031" w:rsidRDefault="006C2031" w:rsidP="006C2031">
            <w:pPr>
              <w:jc w:val="both"/>
              <w:rPr>
                <w:sz w:val="24"/>
                <w:szCs w:val="24"/>
              </w:rPr>
            </w:pPr>
            <w:r w:rsidRPr="006C2031">
              <w:rPr>
                <w:sz w:val="24"/>
                <w:szCs w:val="24"/>
              </w:rPr>
              <w:t xml:space="preserve">Показатель </w:t>
            </w: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 xml:space="preserve">Общий пробег парка </w:t>
            </w:r>
          </w:p>
        </w:tc>
        <w:tc>
          <w:tcPr>
            <w:tcW w:w="1800" w:type="dxa"/>
          </w:tcPr>
          <w:p w:rsidR="006C2031" w:rsidRPr="006C2031" w:rsidRDefault="006C2031" w:rsidP="006C2031">
            <w:pPr>
              <w:jc w:val="center"/>
              <w:rPr>
                <w:sz w:val="24"/>
                <w:szCs w:val="24"/>
              </w:rPr>
            </w:pPr>
            <w:r w:rsidRPr="006C2031">
              <w:rPr>
                <w:sz w:val="24"/>
                <w:szCs w:val="24"/>
              </w:rPr>
              <w:t>км</w:t>
            </w:r>
          </w:p>
        </w:tc>
        <w:tc>
          <w:tcPr>
            <w:tcW w:w="2075" w:type="dxa"/>
          </w:tcPr>
          <w:p w:rsidR="006C2031" w:rsidRPr="006C2031" w:rsidRDefault="006C2031" w:rsidP="006C2031">
            <w:pPr>
              <w:jc w:val="both"/>
              <w:rPr>
                <w:sz w:val="24"/>
                <w:szCs w:val="24"/>
              </w:rPr>
            </w:pP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 xml:space="preserve">Норма затрат на материалы на </w:t>
            </w:r>
            <w:smartTag w:uri="urn:schemas-microsoft-com:office:smarttags" w:element="metricconverter">
              <w:smartTagPr>
                <w:attr w:name="ProductID" w:val="1000 км"/>
              </w:smartTagPr>
              <w:r w:rsidRPr="006C2031">
                <w:rPr>
                  <w:sz w:val="24"/>
                  <w:szCs w:val="24"/>
                </w:rPr>
                <w:t>1000 км</w:t>
              </w:r>
            </w:smartTag>
            <w:r w:rsidRPr="006C2031">
              <w:rPr>
                <w:sz w:val="24"/>
                <w:szCs w:val="24"/>
              </w:rPr>
              <w:t xml:space="preserve"> пробега</w:t>
            </w:r>
          </w:p>
        </w:tc>
        <w:tc>
          <w:tcPr>
            <w:tcW w:w="1800" w:type="dxa"/>
          </w:tcPr>
          <w:p w:rsidR="006C2031" w:rsidRPr="006C2031" w:rsidRDefault="006C2031" w:rsidP="006C2031">
            <w:pPr>
              <w:jc w:val="center"/>
              <w:rPr>
                <w:sz w:val="24"/>
                <w:szCs w:val="24"/>
              </w:rPr>
            </w:pPr>
            <w:r w:rsidRPr="006C2031">
              <w:rPr>
                <w:sz w:val="24"/>
                <w:szCs w:val="24"/>
              </w:rPr>
              <w:t>руб.</w:t>
            </w:r>
          </w:p>
        </w:tc>
        <w:tc>
          <w:tcPr>
            <w:tcW w:w="2075" w:type="dxa"/>
          </w:tcPr>
          <w:p w:rsidR="006C2031" w:rsidRPr="006C2031" w:rsidRDefault="006C2031" w:rsidP="006C2031">
            <w:pPr>
              <w:jc w:val="both"/>
              <w:rPr>
                <w:sz w:val="24"/>
                <w:szCs w:val="24"/>
              </w:rPr>
            </w:pP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 xml:space="preserve">Норма затрат на запасные части на </w:t>
            </w:r>
            <w:smartTag w:uri="urn:schemas-microsoft-com:office:smarttags" w:element="metricconverter">
              <w:smartTagPr>
                <w:attr w:name="ProductID" w:val="1000 км"/>
              </w:smartTagPr>
              <w:r w:rsidRPr="006C2031">
                <w:rPr>
                  <w:sz w:val="24"/>
                  <w:szCs w:val="24"/>
                </w:rPr>
                <w:t>1000 км</w:t>
              </w:r>
            </w:smartTag>
            <w:r w:rsidRPr="006C2031">
              <w:rPr>
                <w:sz w:val="24"/>
                <w:szCs w:val="24"/>
              </w:rPr>
              <w:t xml:space="preserve"> пробега</w:t>
            </w:r>
          </w:p>
        </w:tc>
        <w:tc>
          <w:tcPr>
            <w:tcW w:w="1800" w:type="dxa"/>
          </w:tcPr>
          <w:p w:rsidR="006C2031" w:rsidRPr="006C2031" w:rsidRDefault="006C2031" w:rsidP="006C2031">
            <w:pPr>
              <w:jc w:val="center"/>
              <w:rPr>
                <w:sz w:val="24"/>
                <w:szCs w:val="24"/>
              </w:rPr>
            </w:pPr>
            <w:r w:rsidRPr="006C2031">
              <w:rPr>
                <w:sz w:val="24"/>
                <w:szCs w:val="24"/>
              </w:rPr>
              <w:t>руб.</w:t>
            </w:r>
          </w:p>
        </w:tc>
        <w:tc>
          <w:tcPr>
            <w:tcW w:w="2075" w:type="dxa"/>
          </w:tcPr>
          <w:p w:rsidR="006C2031" w:rsidRPr="006C2031" w:rsidRDefault="006C2031" w:rsidP="006C2031">
            <w:pPr>
              <w:jc w:val="both"/>
              <w:rPr>
                <w:sz w:val="24"/>
                <w:szCs w:val="24"/>
              </w:rPr>
            </w:pP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Сумма затрат на материалы</w:t>
            </w:r>
          </w:p>
        </w:tc>
        <w:tc>
          <w:tcPr>
            <w:tcW w:w="1800" w:type="dxa"/>
          </w:tcPr>
          <w:p w:rsidR="006C2031" w:rsidRPr="006C2031" w:rsidRDefault="006C2031" w:rsidP="006C2031">
            <w:pPr>
              <w:jc w:val="center"/>
              <w:rPr>
                <w:sz w:val="24"/>
                <w:szCs w:val="24"/>
              </w:rPr>
            </w:pPr>
            <w:r w:rsidRPr="006C2031">
              <w:rPr>
                <w:sz w:val="24"/>
                <w:szCs w:val="24"/>
              </w:rPr>
              <w:t>руб.</w:t>
            </w:r>
          </w:p>
        </w:tc>
        <w:tc>
          <w:tcPr>
            <w:tcW w:w="2075" w:type="dxa"/>
          </w:tcPr>
          <w:p w:rsidR="006C2031" w:rsidRPr="006C2031" w:rsidRDefault="006C2031" w:rsidP="006C2031">
            <w:pPr>
              <w:jc w:val="both"/>
              <w:rPr>
                <w:sz w:val="24"/>
                <w:szCs w:val="24"/>
              </w:rPr>
            </w:pP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Сумма затрат на запасные части</w:t>
            </w:r>
          </w:p>
        </w:tc>
        <w:tc>
          <w:tcPr>
            <w:tcW w:w="1800" w:type="dxa"/>
          </w:tcPr>
          <w:p w:rsidR="006C2031" w:rsidRPr="006C2031" w:rsidRDefault="006C2031" w:rsidP="006C2031">
            <w:pPr>
              <w:jc w:val="center"/>
              <w:rPr>
                <w:sz w:val="24"/>
                <w:szCs w:val="24"/>
              </w:rPr>
            </w:pPr>
            <w:r w:rsidRPr="006C2031">
              <w:rPr>
                <w:sz w:val="24"/>
                <w:szCs w:val="24"/>
              </w:rPr>
              <w:t>руб.</w:t>
            </w:r>
          </w:p>
        </w:tc>
        <w:tc>
          <w:tcPr>
            <w:tcW w:w="2075" w:type="dxa"/>
          </w:tcPr>
          <w:p w:rsidR="006C2031" w:rsidRPr="006C2031" w:rsidRDefault="006C2031" w:rsidP="006C2031">
            <w:pPr>
              <w:jc w:val="both"/>
              <w:rPr>
                <w:sz w:val="24"/>
                <w:szCs w:val="24"/>
              </w:rPr>
            </w:pPr>
          </w:p>
        </w:tc>
      </w:tr>
    </w:tbl>
    <w:p w:rsidR="006C2031" w:rsidRPr="006C2031" w:rsidRDefault="006C2031" w:rsidP="006C2031">
      <w:pPr>
        <w:spacing w:after="0" w:line="240" w:lineRule="auto"/>
        <w:ind w:left="1080"/>
        <w:jc w:val="both"/>
        <w:rPr>
          <w:rFonts w:ascii="Times New Roman" w:hAnsi="Times New Roman" w:cs="Times New Roman"/>
          <w:sz w:val="24"/>
          <w:szCs w:val="24"/>
        </w:rPr>
      </w:pPr>
    </w:p>
    <w:p w:rsidR="006C2031" w:rsidRPr="006C2031" w:rsidRDefault="006C2031" w:rsidP="006C2031">
      <w:pPr>
        <w:spacing w:after="0" w:line="240" w:lineRule="auto"/>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Задача 2.</w:t>
      </w:r>
    </w:p>
    <w:p w:rsidR="006C2031" w:rsidRPr="006C2031" w:rsidRDefault="006C2031" w:rsidP="006C2031">
      <w:pPr>
        <w:spacing w:after="0" w:line="240" w:lineRule="auto"/>
        <w:ind w:firstLine="360"/>
        <w:jc w:val="both"/>
        <w:rPr>
          <w:rFonts w:ascii="Times New Roman" w:hAnsi="Times New Roman" w:cs="Times New Roman"/>
          <w:sz w:val="24"/>
          <w:szCs w:val="24"/>
        </w:rPr>
      </w:pPr>
      <w:r w:rsidRPr="006C2031">
        <w:rPr>
          <w:rFonts w:ascii="Times New Roman" w:hAnsi="Times New Roman" w:cs="Times New Roman"/>
          <w:sz w:val="24"/>
          <w:szCs w:val="24"/>
        </w:rPr>
        <w:t xml:space="preserve">На СТОА общего назначения осуществляется обслуживание ГАЗ-24 «Волга», годовой пробег парка составил </w:t>
      </w:r>
      <w:smartTag w:uri="urn:schemas-microsoft-com:office:smarttags" w:element="metricconverter">
        <w:smartTagPr>
          <w:attr w:name="ProductID" w:val="218700 км"/>
        </w:smartTagPr>
        <w:r w:rsidRPr="006C2031">
          <w:rPr>
            <w:rFonts w:ascii="Times New Roman" w:hAnsi="Times New Roman" w:cs="Times New Roman"/>
            <w:sz w:val="24"/>
            <w:szCs w:val="24"/>
          </w:rPr>
          <w:t>218700 км</w:t>
        </w:r>
      </w:smartTag>
      <w:r w:rsidRPr="006C2031">
        <w:rPr>
          <w:rFonts w:ascii="Times New Roman" w:hAnsi="Times New Roman" w:cs="Times New Roman"/>
          <w:sz w:val="24"/>
          <w:szCs w:val="24"/>
        </w:rPr>
        <w:t>. Определить сумму затрат на материалы и запасные части. Норма затрат на материалы  и запасные части приведены в приложение 1, а удельный вес затрат на материалы и запасные части, приходящихся на участок приведены в приложение 2. Данные расчетов занести в таблицу:</w:t>
      </w:r>
    </w:p>
    <w:p w:rsidR="006C2031" w:rsidRPr="006C2031" w:rsidRDefault="006C2031" w:rsidP="006C2031">
      <w:pPr>
        <w:spacing w:after="0" w:line="240" w:lineRule="auto"/>
        <w:ind w:firstLine="360"/>
        <w:jc w:val="both"/>
        <w:rPr>
          <w:rFonts w:ascii="Times New Roman" w:hAnsi="Times New Roman" w:cs="Times New Roman"/>
          <w:sz w:val="24"/>
          <w:szCs w:val="24"/>
        </w:rPr>
      </w:pPr>
    </w:p>
    <w:tbl>
      <w:tblPr>
        <w:tblStyle w:val="af0"/>
        <w:tblW w:w="0" w:type="auto"/>
        <w:tblLook w:val="01E0"/>
      </w:tblPr>
      <w:tblGrid>
        <w:gridCol w:w="781"/>
        <w:gridCol w:w="4790"/>
        <w:gridCol w:w="1716"/>
        <w:gridCol w:w="1959"/>
      </w:tblGrid>
      <w:tr w:rsidR="006C2031" w:rsidRPr="006C2031" w:rsidTr="006251BB">
        <w:tc>
          <w:tcPr>
            <w:tcW w:w="828" w:type="dxa"/>
          </w:tcPr>
          <w:p w:rsidR="006C2031" w:rsidRPr="006C2031" w:rsidRDefault="006C2031" w:rsidP="006C2031">
            <w:pPr>
              <w:jc w:val="both"/>
              <w:rPr>
                <w:sz w:val="24"/>
                <w:szCs w:val="24"/>
              </w:rPr>
            </w:pPr>
            <w:r w:rsidRPr="006C2031">
              <w:rPr>
                <w:sz w:val="24"/>
                <w:szCs w:val="24"/>
              </w:rPr>
              <w:t>№ п/п</w:t>
            </w:r>
          </w:p>
        </w:tc>
        <w:tc>
          <w:tcPr>
            <w:tcW w:w="5400" w:type="dxa"/>
          </w:tcPr>
          <w:p w:rsidR="006C2031" w:rsidRPr="006C2031" w:rsidRDefault="006C2031" w:rsidP="006C2031">
            <w:pPr>
              <w:jc w:val="both"/>
              <w:rPr>
                <w:sz w:val="24"/>
                <w:szCs w:val="24"/>
              </w:rPr>
            </w:pPr>
            <w:r w:rsidRPr="006C2031">
              <w:rPr>
                <w:sz w:val="24"/>
                <w:szCs w:val="24"/>
              </w:rPr>
              <w:t>Наименование показателей</w:t>
            </w:r>
          </w:p>
        </w:tc>
        <w:tc>
          <w:tcPr>
            <w:tcW w:w="1800" w:type="dxa"/>
          </w:tcPr>
          <w:p w:rsidR="006C2031" w:rsidRPr="006C2031" w:rsidRDefault="006C2031" w:rsidP="006C2031">
            <w:pPr>
              <w:jc w:val="both"/>
              <w:rPr>
                <w:sz w:val="24"/>
                <w:szCs w:val="24"/>
              </w:rPr>
            </w:pPr>
            <w:r w:rsidRPr="006C2031">
              <w:rPr>
                <w:sz w:val="24"/>
                <w:szCs w:val="24"/>
              </w:rPr>
              <w:t>Единицы  измерения</w:t>
            </w:r>
          </w:p>
        </w:tc>
        <w:tc>
          <w:tcPr>
            <w:tcW w:w="2075" w:type="dxa"/>
          </w:tcPr>
          <w:p w:rsidR="006C2031" w:rsidRPr="006C2031" w:rsidRDefault="006C2031" w:rsidP="006C2031">
            <w:pPr>
              <w:jc w:val="both"/>
              <w:rPr>
                <w:sz w:val="24"/>
                <w:szCs w:val="24"/>
              </w:rPr>
            </w:pPr>
            <w:r w:rsidRPr="006C2031">
              <w:rPr>
                <w:sz w:val="24"/>
                <w:szCs w:val="24"/>
              </w:rPr>
              <w:t xml:space="preserve">Показатель </w:t>
            </w: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 xml:space="preserve">Общий пробег парка </w:t>
            </w:r>
          </w:p>
        </w:tc>
        <w:tc>
          <w:tcPr>
            <w:tcW w:w="1800" w:type="dxa"/>
          </w:tcPr>
          <w:p w:rsidR="006C2031" w:rsidRPr="006C2031" w:rsidRDefault="006C2031" w:rsidP="006C2031">
            <w:pPr>
              <w:jc w:val="center"/>
              <w:rPr>
                <w:sz w:val="24"/>
                <w:szCs w:val="24"/>
              </w:rPr>
            </w:pPr>
            <w:r w:rsidRPr="006C2031">
              <w:rPr>
                <w:sz w:val="24"/>
                <w:szCs w:val="24"/>
              </w:rPr>
              <w:t>км</w:t>
            </w:r>
          </w:p>
        </w:tc>
        <w:tc>
          <w:tcPr>
            <w:tcW w:w="2075" w:type="dxa"/>
          </w:tcPr>
          <w:p w:rsidR="006C2031" w:rsidRPr="006C2031" w:rsidRDefault="006C2031" w:rsidP="006C2031">
            <w:pPr>
              <w:jc w:val="both"/>
              <w:rPr>
                <w:sz w:val="24"/>
                <w:szCs w:val="24"/>
              </w:rPr>
            </w:pP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 xml:space="preserve">Норма затрат на материалы на </w:t>
            </w:r>
            <w:smartTag w:uri="urn:schemas-microsoft-com:office:smarttags" w:element="metricconverter">
              <w:smartTagPr>
                <w:attr w:name="ProductID" w:val="1000 км"/>
              </w:smartTagPr>
              <w:r w:rsidRPr="006C2031">
                <w:rPr>
                  <w:sz w:val="24"/>
                  <w:szCs w:val="24"/>
                </w:rPr>
                <w:t>1000 км</w:t>
              </w:r>
            </w:smartTag>
            <w:r w:rsidRPr="006C2031">
              <w:rPr>
                <w:sz w:val="24"/>
                <w:szCs w:val="24"/>
              </w:rPr>
              <w:t xml:space="preserve"> пробега</w:t>
            </w:r>
          </w:p>
        </w:tc>
        <w:tc>
          <w:tcPr>
            <w:tcW w:w="1800" w:type="dxa"/>
          </w:tcPr>
          <w:p w:rsidR="006C2031" w:rsidRPr="006C2031" w:rsidRDefault="006C2031" w:rsidP="006C2031">
            <w:pPr>
              <w:jc w:val="center"/>
              <w:rPr>
                <w:sz w:val="24"/>
                <w:szCs w:val="24"/>
              </w:rPr>
            </w:pPr>
            <w:r w:rsidRPr="006C2031">
              <w:rPr>
                <w:sz w:val="24"/>
                <w:szCs w:val="24"/>
              </w:rPr>
              <w:t>руб.</w:t>
            </w:r>
          </w:p>
        </w:tc>
        <w:tc>
          <w:tcPr>
            <w:tcW w:w="2075" w:type="dxa"/>
          </w:tcPr>
          <w:p w:rsidR="006C2031" w:rsidRPr="006C2031" w:rsidRDefault="006C2031" w:rsidP="006C2031">
            <w:pPr>
              <w:jc w:val="both"/>
              <w:rPr>
                <w:sz w:val="24"/>
                <w:szCs w:val="24"/>
              </w:rPr>
            </w:pP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 xml:space="preserve">Норма затрат на запасные части на </w:t>
            </w:r>
            <w:smartTag w:uri="urn:schemas-microsoft-com:office:smarttags" w:element="metricconverter">
              <w:smartTagPr>
                <w:attr w:name="ProductID" w:val="1000 км"/>
              </w:smartTagPr>
              <w:r w:rsidRPr="006C2031">
                <w:rPr>
                  <w:sz w:val="24"/>
                  <w:szCs w:val="24"/>
                </w:rPr>
                <w:t>1000 км</w:t>
              </w:r>
            </w:smartTag>
            <w:r w:rsidRPr="006C2031">
              <w:rPr>
                <w:sz w:val="24"/>
                <w:szCs w:val="24"/>
              </w:rPr>
              <w:t xml:space="preserve"> пробега</w:t>
            </w:r>
          </w:p>
        </w:tc>
        <w:tc>
          <w:tcPr>
            <w:tcW w:w="1800" w:type="dxa"/>
          </w:tcPr>
          <w:p w:rsidR="006C2031" w:rsidRPr="006C2031" w:rsidRDefault="006C2031" w:rsidP="006C2031">
            <w:pPr>
              <w:jc w:val="center"/>
              <w:rPr>
                <w:sz w:val="24"/>
                <w:szCs w:val="24"/>
              </w:rPr>
            </w:pPr>
            <w:r w:rsidRPr="006C2031">
              <w:rPr>
                <w:sz w:val="24"/>
                <w:szCs w:val="24"/>
              </w:rPr>
              <w:t>руб.</w:t>
            </w:r>
          </w:p>
        </w:tc>
        <w:tc>
          <w:tcPr>
            <w:tcW w:w="2075" w:type="dxa"/>
          </w:tcPr>
          <w:p w:rsidR="006C2031" w:rsidRPr="006C2031" w:rsidRDefault="006C2031" w:rsidP="006C2031">
            <w:pPr>
              <w:jc w:val="both"/>
              <w:rPr>
                <w:sz w:val="24"/>
                <w:szCs w:val="24"/>
              </w:rPr>
            </w:pP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Сумма затрат на материалы</w:t>
            </w:r>
          </w:p>
        </w:tc>
        <w:tc>
          <w:tcPr>
            <w:tcW w:w="1800" w:type="dxa"/>
          </w:tcPr>
          <w:p w:rsidR="006C2031" w:rsidRPr="006C2031" w:rsidRDefault="006C2031" w:rsidP="006C2031">
            <w:pPr>
              <w:jc w:val="center"/>
              <w:rPr>
                <w:sz w:val="24"/>
                <w:szCs w:val="24"/>
              </w:rPr>
            </w:pPr>
            <w:r w:rsidRPr="006C2031">
              <w:rPr>
                <w:sz w:val="24"/>
                <w:szCs w:val="24"/>
              </w:rPr>
              <w:t>руб.</w:t>
            </w:r>
          </w:p>
        </w:tc>
        <w:tc>
          <w:tcPr>
            <w:tcW w:w="2075" w:type="dxa"/>
          </w:tcPr>
          <w:p w:rsidR="006C2031" w:rsidRPr="006C2031" w:rsidRDefault="006C2031" w:rsidP="006C2031">
            <w:pPr>
              <w:jc w:val="both"/>
              <w:rPr>
                <w:sz w:val="24"/>
                <w:szCs w:val="24"/>
              </w:rPr>
            </w:pPr>
          </w:p>
        </w:tc>
      </w:tr>
      <w:tr w:rsidR="006C2031" w:rsidRPr="006C2031" w:rsidTr="006251BB">
        <w:tc>
          <w:tcPr>
            <w:tcW w:w="828" w:type="dxa"/>
          </w:tcPr>
          <w:p w:rsidR="006C2031" w:rsidRPr="006C2031" w:rsidRDefault="006C2031" w:rsidP="006C2031">
            <w:pPr>
              <w:numPr>
                <w:ilvl w:val="0"/>
                <w:numId w:val="46"/>
              </w:numPr>
              <w:jc w:val="both"/>
              <w:rPr>
                <w:sz w:val="24"/>
                <w:szCs w:val="24"/>
              </w:rPr>
            </w:pPr>
          </w:p>
        </w:tc>
        <w:tc>
          <w:tcPr>
            <w:tcW w:w="5400" w:type="dxa"/>
          </w:tcPr>
          <w:p w:rsidR="006C2031" w:rsidRPr="006C2031" w:rsidRDefault="006C2031" w:rsidP="006C2031">
            <w:pPr>
              <w:jc w:val="both"/>
              <w:rPr>
                <w:sz w:val="24"/>
                <w:szCs w:val="24"/>
              </w:rPr>
            </w:pPr>
            <w:r w:rsidRPr="006C2031">
              <w:rPr>
                <w:sz w:val="24"/>
                <w:szCs w:val="24"/>
              </w:rPr>
              <w:t>Сумма затрат на запасные части</w:t>
            </w:r>
          </w:p>
        </w:tc>
        <w:tc>
          <w:tcPr>
            <w:tcW w:w="1800" w:type="dxa"/>
          </w:tcPr>
          <w:p w:rsidR="006C2031" w:rsidRPr="006C2031" w:rsidRDefault="006C2031" w:rsidP="006C2031">
            <w:pPr>
              <w:jc w:val="center"/>
              <w:rPr>
                <w:sz w:val="24"/>
                <w:szCs w:val="24"/>
              </w:rPr>
            </w:pPr>
            <w:r w:rsidRPr="006C2031">
              <w:rPr>
                <w:sz w:val="24"/>
                <w:szCs w:val="24"/>
              </w:rPr>
              <w:t>руб.</w:t>
            </w:r>
          </w:p>
        </w:tc>
        <w:tc>
          <w:tcPr>
            <w:tcW w:w="2075" w:type="dxa"/>
          </w:tcPr>
          <w:p w:rsidR="006C2031" w:rsidRPr="006C2031" w:rsidRDefault="006C2031" w:rsidP="006C2031">
            <w:pPr>
              <w:jc w:val="both"/>
              <w:rPr>
                <w:sz w:val="24"/>
                <w:szCs w:val="24"/>
              </w:rPr>
            </w:pPr>
          </w:p>
        </w:tc>
      </w:tr>
    </w:tbl>
    <w:p w:rsidR="006C2031" w:rsidRPr="006C2031" w:rsidRDefault="006C2031" w:rsidP="006C2031">
      <w:pPr>
        <w:spacing w:after="0" w:line="240" w:lineRule="auto"/>
        <w:jc w:val="both"/>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jc w:val="right"/>
        <w:rPr>
          <w:rFonts w:ascii="Times New Roman" w:hAnsi="Times New Roman" w:cs="Times New Roman"/>
          <w:sz w:val="24"/>
          <w:szCs w:val="24"/>
        </w:rPr>
      </w:pPr>
      <w:r w:rsidRPr="006C2031">
        <w:rPr>
          <w:rFonts w:ascii="Times New Roman" w:hAnsi="Times New Roman" w:cs="Times New Roman"/>
          <w:sz w:val="24"/>
          <w:szCs w:val="24"/>
        </w:rPr>
        <w:t>Приложение №1</w:t>
      </w:r>
    </w:p>
    <w:p w:rsidR="006C2031" w:rsidRPr="006C2031" w:rsidRDefault="006C2031" w:rsidP="006C2031">
      <w:pPr>
        <w:spacing w:after="0" w:line="240" w:lineRule="auto"/>
        <w:ind w:firstLine="708"/>
        <w:jc w:val="center"/>
        <w:rPr>
          <w:rFonts w:ascii="Times New Roman" w:hAnsi="Times New Roman" w:cs="Times New Roman"/>
          <w:b/>
          <w:sz w:val="24"/>
          <w:szCs w:val="24"/>
        </w:rPr>
      </w:pPr>
    </w:p>
    <w:p w:rsidR="006C2031" w:rsidRPr="006C2031" w:rsidRDefault="006C2031" w:rsidP="006C2031">
      <w:pPr>
        <w:spacing w:after="0" w:line="240" w:lineRule="auto"/>
        <w:ind w:firstLine="708"/>
        <w:jc w:val="center"/>
        <w:rPr>
          <w:rFonts w:ascii="Times New Roman" w:hAnsi="Times New Roman" w:cs="Times New Roman"/>
          <w:b/>
          <w:sz w:val="24"/>
          <w:szCs w:val="24"/>
        </w:rPr>
      </w:pPr>
      <w:r w:rsidRPr="006C2031">
        <w:rPr>
          <w:rFonts w:ascii="Times New Roman" w:hAnsi="Times New Roman" w:cs="Times New Roman"/>
          <w:b/>
          <w:sz w:val="24"/>
          <w:szCs w:val="24"/>
        </w:rPr>
        <w:t>Нормы затрат на ТО и ТР автомобилей.</w:t>
      </w:r>
    </w:p>
    <w:p w:rsidR="006C2031" w:rsidRPr="006C2031" w:rsidRDefault="006C2031" w:rsidP="006C2031">
      <w:pPr>
        <w:spacing w:after="0" w:line="240" w:lineRule="auto"/>
        <w:ind w:firstLine="708"/>
        <w:jc w:val="both"/>
        <w:rPr>
          <w:rFonts w:ascii="Times New Roman" w:hAnsi="Times New Roman" w:cs="Times New Roman"/>
          <w:sz w:val="24"/>
          <w:szCs w:val="24"/>
        </w:rPr>
      </w:pP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r w:rsidRPr="006C2031">
        <w:rPr>
          <w:rFonts w:ascii="Times New Roman" w:hAnsi="Times New Roman" w:cs="Times New Roman"/>
          <w:sz w:val="24"/>
          <w:szCs w:val="24"/>
        </w:rPr>
        <w:tab/>
      </w:r>
    </w:p>
    <w:tbl>
      <w:tblPr>
        <w:tblStyle w:val="af0"/>
        <w:tblW w:w="0" w:type="auto"/>
        <w:tblLook w:val="01E0"/>
      </w:tblPr>
      <w:tblGrid>
        <w:gridCol w:w="895"/>
        <w:gridCol w:w="2253"/>
        <w:gridCol w:w="2317"/>
        <w:gridCol w:w="1866"/>
        <w:gridCol w:w="1915"/>
      </w:tblGrid>
      <w:tr w:rsidR="006C2031" w:rsidRPr="006C2031" w:rsidTr="006251BB">
        <w:tc>
          <w:tcPr>
            <w:tcW w:w="999" w:type="dxa"/>
            <w:vMerge w:val="restart"/>
          </w:tcPr>
          <w:p w:rsidR="006C2031" w:rsidRPr="006C2031" w:rsidRDefault="006C2031" w:rsidP="006C2031">
            <w:pPr>
              <w:jc w:val="both"/>
              <w:rPr>
                <w:sz w:val="24"/>
                <w:szCs w:val="24"/>
              </w:rPr>
            </w:pPr>
            <w:r w:rsidRPr="006C2031">
              <w:rPr>
                <w:sz w:val="24"/>
                <w:szCs w:val="24"/>
              </w:rPr>
              <w:t>№ п/п</w:t>
            </w:r>
          </w:p>
        </w:tc>
        <w:tc>
          <w:tcPr>
            <w:tcW w:w="2499" w:type="dxa"/>
            <w:vMerge w:val="restart"/>
          </w:tcPr>
          <w:p w:rsidR="006C2031" w:rsidRPr="006C2031" w:rsidRDefault="006C2031" w:rsidP="006C2031">
            <w:pPr>
              <w:jc w:val="both"/>
              <w:rPr>
                <w:sz w:val="24"/>
                <w:szCs w:val="24"/>
              </w:rPr>
            </w:pPr>
            <w:r w:rsidRPr="006C2031">
              <w:rPr>
                <w:sz w:val="24"/>
                <w:szCs w:val="24"/>
              </w:rPr>
              <w:t>Базовая модель автомобиля</w:t>
            </w:r>
          </w:p>
        </w:tc>
        <w:tc>
          <w:tcPr>
            <w:tcW w:w="2502" w:type="dxa"/>
            <w:vMerge w:val="restart"/>
          </w:tcPr>
          <w:p w:rsidR="006C2031" w:rsidRPr="006C2031" w:rsidRDefault="006C2031" w:rsidP="006C2031">
            <w:pPr>
              <w:jc w:val="both"/>
              <w:rPr>
                <w:sz w:val="24"/>
                <w:szCs w:val="24"/>
              </w:rPr>
            </w:pPr>
            <w:r w:rsidRPr="006C2031">
              <w:rPr>
                <w:sz w:val="24"/>
                <w:szCs w:val="24"/>
              </w:rPr>
              <w:t xml:space="preserve">Виды обслуживания </w:t>
            </w:r>
          </w:p>
        </w:tc>
        <w:tc>
          <w:tcPr>
            <w:tcW w:w="4137" w:type="dxa"/>
            <w:gridSpan w:val="2"/>
          </w:tcPr>
          <w:p w:rsidR="006C2031" w:rsidRPr="006C2031" w:rsidRDefault="006C2031" w:rsidP="006C2031">
            <w:pPr>
              <w:jc w:val="both"/>
              <w:rPr>
                <w:sz w:val="24"/>
                <w:szCs w:val="24"/>
              </w:rPr>
            </w:pPr>
            <w:r w:rsidRPr="006C2031">
              <w:rPr>
                <w:sz w:val="24"/>
                <w:szCs w:val="24"/>
              </w:rPr>
              <w:t xml:space="preserve">Норма затрат на </w:t>
            </w:r>
            <w:smartTag w:uri="urn:schemas-microsoft-com:office:smarttags" w:element="metricconverter">
              <w:smartTagPr>
                <w:attr w:name="ProductID" w:val="1000 км"/>
              </w:smartTagPr>
              <w:r w:rsidRPr="006C2031">
                <w:rPr>
                  <w:sz w:val="24"/>
                  <w:szCs w:val="24"/>
                </w:rPr>
                <w:t>1000 км</w:t>
              </w:r>
            </w:smartTag>
            <w:r w:rsidRPr="006C2031">
              <w:rPr>
                <w:sz w:val="24"/>
                <w:szCs w:val="24"/>
              </w:rPr>
              <w:t>. пробега, руб.</w:t>
            </w:r>
          </w:p>
        </w:tc>
      </w:tr>
      <w:tr w:rsidR="006C2031" w:rsidRPr="006C2031" w:rsidTr="006251BB">
        <w:tc>
          <w:tcPr>
            <w:tcW w:w="999" w:type="dxa"/>
            <w:vMerge/>
          </w:tcPr>
          <w:p w:rsidR="006C2031" w:rsidRPr="006C2031" w:rsidRDefault="006C2031" w:rsidP="006C2031">
            <w:pPr>
              <w:jc w:val="both"/>
              <w:rPr>
                <w:sz w:val="24"/>
                <w:szCs w:val="24"/>
              </w:rPr>
            </w:pPr>
          </w:p>
        </w:tc>
        <w:tc>
          <w:tcPr>
            <w:tcW w:w="2499" w:type="dxa"/>
            <w:vMerge/>
          </w:tcPr>
          <w:p w:rsidR="006C2031" w:rsidRPr="006C2031" w:rsidRDefault="006C2031" w:rsidP="006C2031">
            <w:pPr>
              <w:jc w:val="both"/>
              <w:rPr>
                <w:sz w:val="24"/>
                <w:szCs w:val="24"/>
              </w:rPr>
            </w:pPr>
          </w:p>
        </w:tc>
        <w:tc>
          <w:tcPr>
            <w:tcW w:w="2502" w:type="dxa"/>
            <w:vMerge/>
          </w:tcPr>
          <w:p w:rsidR="006C2031" w:rsidRPr="006C2031" w:rsidRDefault="006C2031" w:rsidP="006C2031">
            <w:pPr>
              <w:jc w:val="both"/>
              <w:rPr>
                <w:sz w:val="24"/>
                <w:szCs w:val="24"/>
              </w:rPr>
            </w:pPr>
          </w:p>
        </w:tc>
        <w:tc>
          <w:tcPr>
            <w:tcW w:w="2067" w:type="dxa"/>
          </w:tcPr>
          <w:p w:rsidR="006C2031" w:rsidRPr="006C2031" w:rsidRDefault="006C2031" w:rsidP="006C2031">
            <w:pPr>
              <w:jc w:val="both"/>
              <w:rPr>
                <w:sz w:val="24"/>
                <w:szCs w:val="24"/>
              </w:rPr>
            </w:pPr>
            <w:r w:rsidRPr="006C2031">
              <w:rPr>
                <w:sz w:val="24"/>
                <w:szCs w:val="24"/>
              </w:rPr>
              <w:t>Запасные части</w:t>
            </w:r>
          </w:p>
        </w:tc>
        <w:tc>
          <w:tcPr>
            <w:tcW w:w="2070" w:type="dxa"/>
          </w:tcPr>
          <w:p w:rsidR="006C2031" w:rsidRPr="006C2031" w:rsidRDefault="006C2031" w:rsidP="006C2031">
            <w:pPr>
              <w:jc w:val="both"/>
              <w:rPr>
                <w:sz w:val="24"/>
                <w:szCs w:val="24"/>
              </w:rPr>
            </w:pPr>
            <w:r w:rsidRPr="006C2031">
              <w:rPr>
                <w:sz w:val="24"/>
                <w:szCs w:val="24"/>
              </w:rPr>
              <w:t>Материалы</w:t>
            </w:r>
          </w:p>
        </w:tc>
      </w:tr>
      <w:tr w:rsidR="006C2031" w:rsidRPr="006C2031" w:rsidTr="006251BB">
        <w:tc>
          <w:tcPr>
            <w:tcW w:w="999" w:type="dxa"/>
          </w:tcPr>
          <w:p w:rsidR="006C2031" w:rsidRPr="006C2031" w:rsidRDefault="006C2031" w:rsidP="006C2031">
            <w:pPr>
              <w:ind w:left="113"/>
              <w:jc w:val="center"/>
              <w:rPr>
                <w:b/>
                <w:sz w:val="24"/>
                <w:szCs w:val="24"/>
              </w:rPr>
            </w:pPr>
            <w:r w:rsidRPr="006C2031">
              <w:rPr>
                <w:b/>
                <w:sz w:val="24"/>
                <w:szCs w:val="24"/>
              </w:rPr>
              <w:t>1</w:t>
            </w:r>
          </w:p>
        </w:tc>
        <w:tc>
          <w:tcPr>
            <w:tcW w:w="2499" w:type="dxa"/>
          </w:tcPr>
          <w:p w:rsidR="006C2031" w:rsidRPr="006C2031" w:rsidRDefault="006C2031" w:rsidP="006C2031">
            <w:pPr>
              <w:jc w:val="center"/>
              <w:rPr>
                <w:b/>
                <w:sz w:val="24"/>
                <w:szCs w:val="24"/>
              </w:rPr>
            </w:pPr>
            <w:r w:rsidRPr="006C2031">
              <w:rPr>
                <w:b/>
                <w:sz w:val="24"/>
                <w:szCs w:val="24"/>
              </w:rPr>
              <w:t>2</w:t>
            </w:r>
          </w:p>
        </w:tc>
        <w:tc>
          <w:tcPr>
            <w:tcW w:w="2502" w:type="dxa"/>
          </w:tcPr>
          <w:p w:rsidR="006C2031" w:rsidRPr="006C2031" w:rsidRDefault="006C2031" w:rsidP="006C2031">
            <w:pPr>
              <w:jc w:val="center"/>
              <w:rPr>
                <w:b/>
                <w:sz w:val="24"/>
                <w:szCs w:val="24"/>
              </w:rPr>
            </w:pPr>
            <w:r w:rsidRPr="006C2031">
              <w:rPr>
                <w:b/>
                <w:sz w:val="24"/>
                <w:szCs w:val="24"/>
              </w:rPr>
              <w:t>3</w:t>
            </w:r>
          </w:p>
        </w:tc>
        <w:tc>
          <w:tcPr>
            <w:tcW w:w="2067" w:type="dxa"/>
          </w:tcPr>
          <w:p w:rsidR="006C2031" w:rsidRPr="006C2031" w:rsidRDefault="006C2031" w:rsidP="006C2031">
            <w:pPr>
              <w:jc w:val="center"/>
              <w:rPr>
                <w:b/>
                <w:sz w:val="24"/>
                <w:szCs w:val="24"/>
              </w:rPr>
            </w:pPr>
            <w:r w:rsidRPr="006C2031">
              <w:rPr>
                <w:b/>
                <w:sz w:val="24"/>
                <w:szCs w:val="24"/>
              </w:rPr>
              <w:t>4</w:t>
            </w:r>
          </w:p>
        </w:tc>
        <w:tc>
          <w:tcPr>
            <w:tcW w:w="2070" w:type="dxa"/>
          </w:tcPr>
          <w:p w:rsidR="006C2031" w:rsidRPr="006C2031" w:rsidRDefault="006C2031" w:rsidP="006C2031">
            <w:pPr>
              <w:jc w:val="center"/>
              <w:rPr>
                <w:b/>
                <w:sz w:val="24"/>
                <w:szCs w:val="24"/>
              </w:rPr>
            </w:pPr>
            <w:r w:rsidRPr="006C2031">
              <w:rPr>
                <w:b/>
                <w:sz w:val="24"/>
                <w:szCs w:val="24"/>
              </w:rPr>
              <w:t>5</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ГАЗ-24 «Волга»</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25-20</w:t>
            </w:r>
          </w:p>
        </w:tc>
      </w:tr>
      <w:tr w:rsidR="006C2031" w:rsidRPr="006C2031" w:rsidTr="006251BB">
        <w:tc>
          <w:tcPr>
            <w:tcW w:w="999" w:type="dxa"/>
            <w:vMerge/>
          </w:tcPr>
          <w:p w:rsidR="006C2031" w:rsidRPr="006C2031" w:rsidRDefault="006C2031" w:rsidP="006C2031">
            <w:pPr>
              <w:ind w:left="113"/>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7-98</w:t>
            </w:r>
          </w:p>
        </w:tc>
      </w:tr>
      <w:tr w:rsidR="006C2031" w:rsidRPr="006C2031" w:rsidTr="006251BB">
        <w:tc>
          <w:tcPr>
            <w:tcW w:w="999" w:type="dxa"/>
            <w:vMerge/>
          </w:tcPr>
          <w:p w:rsidR="006C2031" w:rsidRPr="006C2031" w:rsidRDefault="006C2031" w:rsidP="006C2031">
            <w:pPr>
              <w:ind w:left="113"/>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6-09</w:t>
            </w:r>
          </w:p>
        </w:tc>
      </w:tr>
      <w:tr w:rsidR="006C2031" w:rsidRPr="006C2031" w:rsidTr="006251BB">
        <w:tc>
          <w:tcPr>
            <w:tcW w:w="999" w:type="dxa"/>
            <w:vMerge/>
          </w:tcPr>
          <w:p w:rsidR="006C2031" w:rsidRPr="006C2031" w:rsidRDefault="006C2031" w:rsidP="006C2031">
            <w:pPr>
              <w:ind w:left="113"/>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45-15</w:t>
            </w:r>
          </w:p>
        </w:tc>
        <w:tc>
          <w:tcPr>
            <w:tcW w:w="2070" w:type="dxa"/>
          </w:tcPr>
          <w:p w:rsidR="006C2031" w:rsidRPr="006C2031" w:rsidRDefault="006C2031" w:rsidP="006C2031">
            <w:pPr>
              <w:jc w:val="center"/>
              <w:rPr>
                <w:sz w:val="24"/>
                <w:szCs w:val="24"/>
              </w:rPr>
            </w:pPr>
            <w:r w:rsidRPr="006C2031">
              <w:rPr>
                <w:sz w:val="24"/>
                <w:szCs w:val="24"/>
              </w:rPr>
              <w:t>39-69</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 xml:space="preserve">ЛАЗ – </w:t>
            </w:r>
            <w:smartTag w:uri="urn:schemas-microsoft-com:office:smarttags" w:element="metricconverter">
              <w:smartTagPr>
                <w:attr w:name="ProductID" w:val="695 М"/>
              </w:smartTagPr>
              <w:r w:rsidRPr="006C2031">
                <w:rPr>
                  <w:sz w:val="24"/>
                  <w:szCs w:val="24"/>
                </w:rPr>
                <w:t>695 М</w:t>
              </w:r>
            </w:smartTag>
          </w:p>
          <w:p w:rsidR="006C2031" w:rsidRPr="006C2031" w:rsidRDefault="006C2031" w:rsidP="006C2031">
            <w:pPr>
              <w:jc w:val="both"/>
              <w:rPr>
                <w:sz w:val="24"/>
                <w:szCs w:val="24"/>
              </w:rPr>
            </w:pPr>
            <w:r w:rsidRPr="006C2031">
              <w:rPr>
                <w:sz w:val="24"/>
                <w:szCs w:val="24"/>
              </w:rPr>
              <w:t>ЛАЗ – 695 Н</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40-95</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14-49</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10-08</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106-47</w:t>
            </w:r>
          </w:p>
        </w:tc>
        <w:tc>
          <w:tcPr>
            <w:tcW w:w="2070" w:type="dxa"/>
          </w:tcPr>
          <w:p w:rsidR="006C2031" w:rsidRPr="006C2031" w:rsidRDefault="006C2031" w:rsidP="006C2031">
            <w:pPr>
              <w:jc w:val="center"/>
              <w:rPr>
                <w:sz w:val="24"/>
                <w:szCs w:val="24"/>
              </w:rPr>
            </w:pPr>
            <w:r w:rsidRPr="006C2031">
              <w:rPr>
                <w:sz w:val="24"/>
                <w:szCs w:val="24"/>
              </w:rPr>
              <w:t>68-67</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Икарус-250</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72-24</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23-94</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17-64</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625-17</w:t>
            </w:r>
          </w:p>
        </w:tc>
        <w:tc>
          <w:tcPr>
            <w:tcW w:w="2070" w:type="dxa"/>
          </w:tcPr>
          <w:p w:rsidR="006C2031" w:rsidRPr="006C2031" w:rsidRDefault="006C2031" w:rsidP="006C2031">
            <w:pPr>
              <w:jc w:val="center"/>
              <w:rPr>
                <w:sz w:val="24"/>
                <w:szCs w:val="24"/>
              </w:rPr>
            </w:pPr>
            <w:r w:rsidRPr="006C2031">
              <w:rPr>
                <w:sz w:val="24"/>
                <w:szCs w:val="24"/>
              </w:rPr>
              <w:t>96-39</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ГАЗ-53 А</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21-21</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8-19</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5-67</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45-36</w:t>
            </w:r>
          </w:p>
        </w:tc>
        <w:tc>
          <w:tcPr>
            <w:tcW w:w="2070" w:type="dxa"/>
          </w:tcPr>
          <w:p w:rsidR="006C2031" w:rsidRPr="006C2031" w:rsidRDefault="006C2031" w:rsidP="006C2031">
            <w:pPr>
              <w:jc w:val="center"/>
              <w:rPr>
                <w:sz w:val="24"/>
                <w:szCs w:val="24"/>
              </w:rPr>
            </w:pPr>
            <w:r w:rsidRPr="006C2031">
              <w:rPr>
                <w:sz w:val="24"/>
                <w:szCs w:val="24"/>
              </w:rPr>
              <w:t>53-34</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ЗИЛ – 130</w:t>
            </w:r>
          </w:p>
          <w:p w:rsidR="006C2031" w:rsidRPr="006C2031" w:rsidRDefault="006C2031" w:rsidP="006C2031">
            <w:pPr>
              <w:jc w:val="both"/>
              <w:rPr>
                <w:sz w:val="24"/>
                <w:szCs w:val="24"/>
              </w:rPr>
            </w:pPr>
            <w:r w:rsidRPr="006C2031">
              <w:rPr>
                <w:sz w:val="24"/>
                <w:szCs w:val="24"/>
              </w:rPr>
              <w:t xml:space="preserve">ЗИЛ – </w:t>
            </w:r>
            <w:smartTag w:uri="urn:schemas-microsoft-com:office:smarttags" w:element="metricconverter">
              <w:smartTagPr>
                <w:attr w:name="ProductID" w:val="130 г"/>
              </w:smartTagPr>
              <w:r w:rsidRPr="006C2031">
                <w:rPr>
                  <w:sz w:val="24"/>
                  <w:szCs w:val="24"/>
                </w:rPr>
                <w:t>130 г</w:t>
              </w:r>
            </w:smartTag>
          </w:p>
          <w:p w:rsidR="006C2031" w:rsidRPr="006C2031" w:rsidRDefault="006C2031" w:rsidP="006C2031">
            <w:pPr>
              <w:jc w:val="both"/>
              <w:rPr>
                <w:sz w:val="24"/>
                <w:szCs w:val="24"/>
              </w:rPr>
            </w:pPr>
            <w:r w:rsidRPr="006C2031">
              <w:rPr>
                <w:sz w:val="24"/>
                <w:szCs w:val="24"/>
              </w:rPr>
              <w:t>ЗИЛ -138</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26-04</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9-87</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7-14</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62-16</w:t>
            </w:r>
          </w:p>
        </w:tc>
        <w:tc>
          <w:tcPr>
            <w:tcW w:w="2070" w:type="dxa"/>
          </w:tcPr>
          <w:p w:rsidR="006C2031" w:rsidRPr="006C2031" w:rsidRDefault="006C2031" w:rsidP="006C2031">
            <w:pPr>
              <w:jc w:val="center"/>
              <w:rPr>
                <w:sz w:val="24"/>
                <w:szCs w:val="24"/>
              </w:rPr>
            </w:pPr>
            <w:r w:rsidRPr="006C2031">
              <w:rPr>
                <w:sz w:val="24"/>
                <w:szCs w:val="24"/>
              </w:rPr>
              <w:t>68-88</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МАЗ-500</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28-14</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10-71</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7-98</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105-42</w:t>
            </w:r>
          </w:p>
        </w:tc>
        <w:tc>
          <w:tcPr>
            <w:tcW w:w="2070" w:type="dxa"/>
          </w:tcPr>
          <w:p w:rsidR="006C2031" w:rsidRPr="006C2031" w:rsidRDefault="006C2031" w:rsidP="006C2031">
            <w:pPr>
              <w:jc w:val="center"/>
              <w:rPr>
                <w:sz w:val="24"/>
                <w:szCs w:val="24"/>
              </w:rPr>
            </w:pPr>
            <w:r w:rsidRPr="006C2031">
              <w:rPr>
                <w:sz w:val="24"/>
                <w:szCs w:val="24"/>
              </w:rPr>
              <w:t>77-49</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КамАЗ-5320</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51-45</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17-22</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13-65</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165-69</w:t>
            </w:r>
          </w:p>
        </w:tc>
        <w:tc>
          <w:tcPr>
            <w:tcW w:w="2070" w:type="dxa"/>
          </w:tcPr>
          <w:p w:rsidR="006C2031" w:rsidRPr="006C2031" w:rsidRDefault="006C2031" w:rsidP="006C2031">
            <w:pPr>
              <w:jc w:val="center"/>
              <w:rPr>
                <w:sz w:val="24"/>
                <w:szCs w:val="24"/>
              </w:rPr>
            </w:pPr>
            <w:r w:rsidRPr="006C2031">
              <w:rPr>
                <w:sz w:val="24"/>
                <w:szCs w:val="24"/>
              </w:rPr>
              <w:t>106-68</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 xml:space="preserve">ЗИЛ – ММЗ – 555  </w:t>
            </w:r>
          </w:p>
          <w:p w:rsidR="006C2031" w:rsidRPr="006C2031" w:rsidRDefault="006C2031" w:rsidP="006C2031">
            <w:pPr>
              <w:jc w:val="both"/>
              <w:rPr>
                <w:sz w:val="24"/>
                <w:szCs w:val="24"/>
              </w:rPr>
            </w:pPr>
            <w:r w:rsidRPr="006C2031">
              <w:rPr>
                <w:sz w:val="24"/>
                <w:szCs w:val="24"/>
              </w:rPr>
              <w:t>ЗИЛ – ММЗ – 554</w:t>
            </w:r>
          </w:p>
          <w:p w:rsidR="006C2031" w:rsidRPr="006C2031" w:rsidRDefault="006C2031" w:rsidP="006C2031">
            <w:pPr>
              <w:jc w:val="both"/>
              <w:rPr>
                <w:sz w:val="24"/>
                <w:szCs w:val="24"/>
              </w:rPr>
            </w:pPr>
            <w:r w:rsidRPr="006C2031">
              <w:rPr>
                <w:sz w:val="24"/>
                <w:szCs w:val="24"/>
              </w:rPr>
              <w:t>ЗИЛ – ММЗ - 4502</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39-90</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18-27</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13-02</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77-07</w:t>
            </w:r>
          </w:p>
        </w:tc>
        <w:tc>
          <w:tcPr>
            <w:tcW w:w="2070" w:type="dxa"/>
          </w:tcPr>
          <w:p w:rsidR="006C2031" w:rsidRPr="006C2031" w:rsidRDefault="006C2031" w:rsidP="006C2031">
            <w:pPr>
              <w:jc w:val="center"/>
              <w:rPr>
                <w:sz w:val="24"/>
                <w:szCs w:val="24"/>
              </w:rPr>
            </w:pPr>
            <w:r w:rsidRPr="006C2031">
              <w:rPr>
                <w:sz w:val="24"/>
                <w:szCs w:val="24"/>
              </w:rPr>
              <w:t>74-97</w:t>
            </w:r>
          </w:p>
        </w:tc>
      </w:tr>
      <w:tr w:rsidR="006C2031" w:rsidRPr="006C2031" w:rsidTr="006251BB">
        <w:tc>
          <w:tcPr>
            <w:tcW w:w="999" w:type="dxa"/>
            <w:vMerge w:val="restart"/>
          </w:tcPr>
          <w:p w:rsidR="006C2031" w:rsidRPr="006C2031" w:rsidRDefault="006C2031" w:rsidP="006C2031">
            <w:pPr>
              <w:numPr>
                <w:ilvl w:val="0"/>
                <w:numId w:val="47"/>
              </w:numPr>
              <w:jc w:val="both"/>
              <w:rPr>
                <w:sz w:val="24"/>
                <w:szCs w:val="24"/>
              </w:rPr>
            </w:pPr>
          </w:p>
        </w:tc>
        <w:tc>
          <w:tcPr>
            <w:tcW w:w="2499" w:type="dxa"/>
            <w:vMerge w:val="restart"/>
          </w:tcPr>
          <w:p w:rsidR="006C2031" w:rsidRPr="006C2031" w:rsidRDefault="006C2031" w:rsidP="006C2031">
            <w:pPr>
              <w:jc w:val="both"/>
              <w:rPr>
                <w:sz w:val="24"/>
                <w:szCs w:val="24"/>
              </w:rPr>
            </w:pPr>
            <w:r w:rsidRPr="006C2031">
              <w:rPr>
                <w:sz w:val="24"/>
                <w:szCs w:val="24"/>
              </w:rPr>
              <w:t>КамАЗ – 5511</w:t>
            </w:r>
          </w:p>
        </w:tc>
        <w:tc>
          <w:tcPr>
            <w:tcW w:w="2502" w:type="dxa"/>
          </w:tcPr>
          <w:p w:rsidR="006C2031" w:rsidRPr="006C2031" w:rsidRDefault="006C2031" w:rsidP="006C2031">
            <w:pPr>
              <w:jc w:val="center"/>
              <w:rPr>
                <w:sz w:val="24"/>
                <w:szCs w:val="24"/>
              </w:rPr>
            </w:pPr>
            <w:r w:rsidRPr="006C2031">
              <w:rPr>
                <w:sz w:val="24"/>
                <w:szCs w:val="24"/>
              </w:rPr>
              <w:t>ЕО</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69-09</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ТО-1</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22-89</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ТО-2</w:t>
            </w:r>
          </w:p>
        </w:tc>
        <w:tc>
          <w:tcPr>
            <w:tcW w:w="2067" w:type="dxa"/>
          </w:tcPr>
          <w:p w:rsidR="006C2031" w:rsidRPr="006C2031" w:rsidRDefault="006C2031" w:rsidP="006C2031">
            <w:pPr>
              <w:jc w:val="center"/>
              <w:rPr>
                <w:sz w:val="24"/>
                <w:szCs w:val="24"/>
              </w:rPr>
            </w:pPr>
            <w:r w:rsidRPr="006C2031">
              <w:rPr>
                <w:sz w:val="24"/>
                <w:szCs w:val="24"/>
              </w:rPr>
              <w:t>-</w:t>
            </w:r>
          </w:p>
        </w:tc>
        <w:tc>
          <w:tcPr>
            <w:tcW w:w="2070" w:type="dxa"/>
          </w:tcPr>
          <w:p w:rsidR="006C2031" w:rsidRPr="006C2031" w:rsidRDefault="006C2031" w:rsidP="006C2031">
            <w:pPr>
              <w:jc w:val="center"/>
              <w:rPr>
                <w:sz w:val="24"/>
                <w:szCs w:val="24"/>
              </w:rPr>
            </w:pPr>
            <w:r w:rsidRPr="006C2031">
              <w:rPr>
                <w:sz w:val="24"/>
                <w:szCs w:val="24"/>
              </w:rPr>
              <w:t>17-85</w:t>
            </w:r>
          </w:p>
        </w:tc>
      </w:tr>
      <w:tr w:rsidR="006C2031" w:rsidRPr="006C2031" w:rsidTr="006251BB">
        <w:tc>
          <w:tcPr>
            <w:tcW w:w="999" w:type="dxa"/>
            <w:vMerge/>
          </w:tcPr>
          <w:p w:rsidR="006C2031" w:rsidRPr="006C2031" w:rsidRDefault="006C2031" w:rsidP="006C2031">
            <w:pPr>
              <w:numPr>
                <w:ilvl w:val="0"/>
                <w:numId w:val="47"/>
              </w:numPr>
              <w:jc w:val="both"/>
              <w:rPr>
                <w:sz w:val="24"/>
                <w:szCs w:val="24"/>
              </w:rPr>
            </w:pPr>
          </w:p>
        </w:tc>
        <w:tc>
          <w:tcPr>
            <w:tcW w:w="2499" w:type="dxa"/>
            <w:vMerge/>
          </w:tcPr>
          <w:p w:rsidR="006C2031" w:rsidRPr="006C2031" w:rsidRDefault="006C2031" w:rsidP="006C2031">
            <w:pPr>
              <w:jc w:val="both"/>
              <w:rPr>
                <w:sz w:val="24"/>
                <w:szCs w:val="24"/>
              </w:rPr>
            </w:pPr>
          </w:p>
        </w:tc>
        <w:tc>
          <w:tcPr>
            <w:tcW w:w="2502" w:type="dxa"/>
          </w:tcPr>
          <w:p w:rsidR="006C2031" w:rsidRPr="006C2031" w:rsidRDefault="006C2031" w:rsidP="006C2031">
            <w:pPr>
              <w:jc w:val="center"/>
              <w:rPr>
                <w:sz w:val="24"/>
                <w:szCs w:val="24"/>
              </w:rPr>
            </w:pPr>
            <w:r w:rsidRPr="006C2031">
              <w:rPr>
                <w:sz w:val="24"/>
                <w:szCs w:val="24"/>
              </w:rPr>
              <w:t>ТР</w:t>
            </w:r>
          </w:p>
        </w:tc>
        <w:tc>
          <w:tcPr>
            <w:tcW w:w="2067" w:type="dxa"/>
          </w:tcPr>
          <w:p w:rsidR="006C2031" w:rsidRPr="006C2031" w:rsidRDefault="006C2031" w:rsidP="006C2031">
            <w:pPr>
              <w:jc w:val="center"/>
              <w:rPr>
                <w:sz w:val="24"/>
                <w:szCs w:val="24"/>
              </w:rPr>
            </w:pPr>
            <w:r w:rsidRPr="006C2031">
              <w:rPr>
                <w:sz w:val="24"/>
                <w:szCs w:val="24"/>
              </w:rPr>
              <w:t>191-10</w:t>
            </w:r>
          </w:p>
        </w:tc>
        <w:tc>
          <w:tcPr>
            <w:tcW w:w="2070" w:type="dxa"/>
          </w:tcPr>
          <w:p w:rsidR="006C2031" w:rsidRPr="006C2031" w:rsidRDefault="006C2031" w:rsidP="006C2031">
            <w:pPr>
              <w:jc w:val="center"/>
              <w:rPr>
                <w:sz w:val="24"/>
                <w:szCs w:val="24"/>
              </w:rPr>
            </w:pPr>
            <w:r w:rsidRPr="006C2031">
              <w:rPr>
                <w:sz w:val="24"/>
                <w:szCs w:val="24"/>
              </w:rPr>
              <w:t>89-67</w:t>
            </w:r>
          </w:p>
        </w:tc>
      </w:tr>
    </w:tbl>
    <w:p w:rsidR="006C2031" w:rsidRPr="006C2031" w:rsidRDefault="006C2031" w:rsidP="006C2031">
      <w:pPr>
        <w:spacing w:after="0" w:line="240" w:lineRule="auto"/>
        <w:ind w:left="360"/>
        <w:jc w:val="both"/>
        <w:rPr>
          <w:rFonts w:ascii="Times New Roman" w:hAnsi="Times New Roman" w:cs="Times New Roman"/>
          <w:sz w:val="24"/>
          <w:szCs w:val="24"/>
        </w:rPr>
      </w:pPr>
    </w:p>
    <w:p w:rsidR="006C2031" w:rsidRPr="006C2031" w:rsidRDefault="006C2031" w:rsidP="006C2031">
      <w:pPr>
        <w:spacing w:after="0" w:line="240" w:lineRule="auto"/>
        <w:ind w:left="360"/>
        <w:jc w:val="both"/>
        <w:rPr>
          <w:rFonts w:ascii="Times New Roman" w:hAnsi="Times New Roman" w:cs="Times New Roman"/>
          <w:sz w:val="24"/>
          <w:szCs w:val="24"/>
        </w:rPr>
      </w:pPr>
    </w:p>
    <w:p w:rsidR="006C2031" w:rsidRPr="006C2031" w:rsidRDefault="006C2031" w:rsidP="006C2031">
      <w:pPr>
        <w:spacing w:after="0" w:line="240" w:lineRule="auto"/>
        <w:ind w:left="360"/>
        <w:jc w:val="right"/>
        <w:rPr>
          <w:rFonts w:ascii="Times New Roman" w:hAnsi="Times New Roman" w:cs="Times New Roman"/>
          <w:sz w:val="24"/>
          <w:szCs w:val="24"/>
        </w:rPr>
      </w:pPr>
      <w:r w:rsidRPr="006C2031">
        <w:rPr>
          <w:rFonts w:ascii="Times New Roman" w:hAnsi="Times New Roman" w:cs="Times New Roman"/>
          <w:sz w:val="24"/>
          <w:szCs w:val="24"/>
        </w:rPr>
        <w:t>Приложение №2</w:t>
      </w:r>
    </w:p>
    <w:p w:rsidR="006C2031" w:rsidRPr="006C2031" w:rsidRDefault="006C2031" w:rsidP="006C2031">
      <w:pPr>
        <w:spacing w:after="0" w:line="240" w:lineRule="auto"/>
        <w:ind w:left="360"/>
        <w:jc w:val="center"/>
        <w:rPr>
          <w:rFonts w:ascii="Times New Roman" w:hAnsi="Times New Roman" w:cs="Times New Roman"/>
          <w:b/>
          <w:sz w:val="24"/>
          <w:szCs w:val="24"/>
        </w:rPr>
      </w:pPr>
      <w:r w:rsidRPr="006C2031">
        <w:rPr>
          <w:rFonts w:ascii="Times New Roman" w:hAnsi="Times New Roman" w:cs="Times New Roman"/>
          <w:b/>
          <w:sz w:val="24"/>
          <w:szCs w:val="24"/>
        </w:rPr>
        <w:lastRenderedPageBreak/>
        <w:t xml:space="preserve">Удельный вес затрат на материалы и запасные части, приходящихся </w:t>
      </w:r>
    </w:p>
    <w:p w:rsidR="006C2031" w:rsidRPr="006C2031" w:rsidRDefault="006C2031" w:rsidP="006C2031">
      <w:pPr>
        <w:spacing w:after="0" w:line="240" w:lineRule="auto"/>
        <w:ind w:left="360"/>
        <w:jc w:val="center"/>
        <w:rPr>
          <w:rFonts w:ascii="Times New Roman" w:hAnsi="Times New Roman" w:cs="Times New Roman"/>
          <w:b/>
          <w:sz w:val="24"/>
          <w:szCs w:val="24"/>
        </w:rPr>
      </w:pPr>
      <w:r w:rsidRPr="006C2031">
        <w:rPr>
          <w:rFonts w:ascii="Times New Roman" w:hAnsi="Times New Roman" w:cs="Times New Roman"/>
          <w:b/>
          <w:sz w:val="24"/>
          <w:szCs w:val="24"/>
        </w:rPr>
        <w:t>на участки, отделения ТР %.</w:t>
      </w:r>
    </w:p>
    <w:tbl>
      <w:tblPr>
        <w:tblStyle w:val="af0"/>
        <w:tblW w:w="7791" w:type="dxa"/>
        <w:jc w:val="center"/>
        <w:tblInd w:w="-432" w:type="dxa"/>
        <w:tblLayout w:type="fixed"/>
        <w:tblLook w:val="01E0"/>
      </w:tblPr>
      <w:tblGrid>
        <w:gridCol w:w="720"/>
        <w:gridCol w:w="2880"/>
        <w:gridCol w:w="720"/>
        <w:gridCol w:w="720"/>
        <w:gridCol w:w="720"/>
        <w:gridCol w:w="670"/>
        <w:gridCol w:w="599"/>
        <w:gridCol w:w="762"/>
      </w:tblGrid>
      <w:tr w:rsidR="006C2031" w:rsidRPr="006C2031" w:rsidTr="006251BB">
        <w:trPr>
          <w:jc w:val="center"/>
        </w:trPr>
        <w:tc>
          <w:tcPr>
            <w:tcW w:w="720" w:type="dxa"/>
            <w:vMerge w:val="restart"/>
          </w:tcPr>
          <w:p w:rsidR="006C2031" w:rsidRPr="006C2031" w:rsidRDefault="006C2031" w:rsidP="006C2031">
            <w:pPr>
              <w:ind w:left="85" w:hanging="85"/>
              <w:jc w:val="center"/>
              <w:rPr>
                <w:sz w:val="24"/>
                <w:szCs w:val="24"/>
              </w:rPr>
            </w:pPr>
            <w:r w:rsidRPr="006C2031">
              <w:rPr>
                <w:sz w:val="24"/>
                <w:szCs w:val="24"/>
              </w:rPr>
              <w:t>№ п/п</w:t>
            </w:r>
          </w:p>
        </w:tc>
        <w:tc>
          <w:tcPr>
            <w:tcW w:w="2880" w:type="dxa"/>
            <w:vMerge w:val="restart"/>
          </w:tcPr>
          <w:p w:rsidR="006C2031" w:rsidRPr="006C2031" w:rsidRDefault="006C2031" w:rsidP="006C2031">
            <w:pPr>
              <w:jc w:val="center"/>
              <w:rPr>
                <w:sz w:val="24"/>
                <w:szCs w:val="24"/>
              </w:rPr>
            </w:pPr>
            <w:r w:rsidRPr="006C2031">
              <w:rPr>
                <w:sz w:val="24"/>
                <w:szCs w:val="24"/>
              </w:rPr>
              <w:t>Наименование участков.</w:t>
            </w:r>
          </w:p>
          <w:p w:rsidR="006C2031" w:rsidRPr="006C2031" w:rsidRDefault="006C2031" w:rsidP="006C2031">
            <w:pPr>
              <w:jc w:val="center"/>
              <w:rPr>
                <w:sz w:val="24"/>
                <w:szCs w:val="24"/>
              </w:rPr>
            </w:pPr>
            <w:r w:rsidRPr="006C2031">
              <w:rPr>
                <w:sz w:val="24"/>
                <w:szCs w:val="24"/>
              </w:rPr>
              <w:t xml:space="preserve"> отделений</w:t>
            </w:r>
          </w:p>
        </w:tc>
        <w:tc>
          <w:tcPr>
            <w:tcW w:w="1440" w:type="dxa"/>
            <w:gridSpan w:val="2"/>
          </w:tcPr>
          <w:p w:rsidR="006C2031" w:rsidRPr="006C2031" w:rsidRDefault="006C2031" w:rsidP="006C2031">
            <w:pPr>
              <w:jc w:val="center"/>
              <w:rPr>
                <w:sz w:val="24"/>
                <w:szCs w:val="24"/>
              </w:rPr>
            </w:pPr>
            <w:r w:rsidRPr="006C2031">
              <w:rPr>
                <w:sz w:val="24"/>
                <w:szCs w:val="24"/>
              </w:rPr>
              <w:t xml:space="preserve">Грузовое </w:t>
            </w:r>
          </w:p>
          <w:p w:rsidR="006C2031" w:rsidRPr="006C2031" w:rsidRDefault="006C2031" w:rsidP="006C2031">
            <w:pPr>
              <w:jc w:val="center"/>
              <w:rPr>
                <w:sz w:val="24"/>
                <w:szCs w:val="24"/>
              </w:rPr>
            </w:pPr>
            <w:r w:rsidRPr="006C2031">
              <w:rPr>
                <w:sz w:val="24"/>
                <w:szCs w:val="24"/>
              </w:rPr>
              <w:t>АТП</w:t>
            </w:r>
          </w:p>
        </w:tc>
        <w:tc>
          <w:tcPr>
            <w:tcW w:w="1390" w:type="dxa"/>
            <w:gridSpan w:val="2"/>
          </w:tcPr>
          <w:p w:rsidR="006C2031" w:rsidRPr="006C2031" w:rsidRDefault="006C2031" w:rsidP="006C2031">
            <w:pPr>
              <w:jc w:val="center"/>
              <w:rPr>
                <w:sz w:val="24"/>
                <w:szCs w:val="24"/>
              </w:rPr>
            </w:pPr>
            <w:r w:rsidRPr="006C2031">
              <w:rPr>
                <w:sz w:val="24"/>
                <w:szCs w:val="24"/>
              </w:rPr>
              <w:t xml:space="preserve">Автобусные </w:t>
            </w:r>
          </w:p>
          <w:p w:rsidR="006C2031" w:rsidRPr="006C2031" w:rsidRDefault="006C2031" w:rsidP="006C2031">
            <w:pPr>
              <w:jc w:val="center"/>
              <w:rPr>
                <w:sz w:val="24"/>
                <w:szCs w:val="24"/>
              </w:rPr>
            </w:pPr>
            <w:r w:rsidRPr="006C2031">
              <w:rPr>
                <w:sz w:val="24"/>
                <w:szCs w:val="24"/>
              </w:rPr>
              <w:t>АТП</w:t>
            </w:r>
          </w:p>
        </w:tc>
        <w:tc>
          <w:tcPr>
            <w:tcW w:w="1361" w:type="dxa"/>
            <w:gridSpan w:val="2"/>
          </w:tcPr>
          <w:p w:rsidR="006C2031" w:rsidRPr="006C2031" w:rsidRDefault="006C2031" w:rsidP="006C2031">
            <w:pPr>
              <w:rPr>
                <w:sz w:val="24"/>
                <w:szCs w:val="24"/>
              </w:rPr>
            </w:pPr>
            <w:r w:rsidRPr="006C2031">
              <w:rPr>
                <w:sz w:val="24"/>
                <w:szCs w:val="24"/>
              </w:rPr>
              <w:t>Таксомо</w:t>
            </w:r>
          </w:p>
          <w:p w:rsidR="006C2031" w:rsidRPr="006C2031" w:rsidRDefault="006C2031" w:rsidP="006C2031">
            <w:pPr>
              <w:rPr>
                <w:sz w:val="24"/>
                <w:szCs w:val="24"/>
              </w:rPr>
            </w:pPr>
            <w:r w:rsidRPr="006C2031">
              <w:rPr>
                <w:sz w:val="24"/>
                <w:szCs w:val="24"/>
              </w:rPr>
              <w:t>торное АТП</w:t>
            </w:r>
          </w:p>
        </w:tc>
      </w:tr>
      <w:tr w:rsidR="006C2031" w:rsidRPr="006C2031" w:rsidTr="006251BB">
        <w:trPr>
          <w:jc w:val="center"/>
        </w:trPr>
        <w:tc>
          <w:tcPr>
            <w:tcW w:w="720" w:type="dxa"/>
            <w:vMerge/>
          </w:tcPr>
          <w:p w:rsidR="006C2031" w:rsidRPr="006C2031" w:rsidRDefault="006C2031" w:rsidP="006C2031">
            <w:pPr>
              <w:jc w:val="center"/>
              <w:rPr>
                <w:sz w:val="24"/>
                <w:szCs w:val="24"/>
              </w:rPr>
            </w:pPr>
          </w:p>
        </w:tc>
        <w:tc>
          <w:tcPr>
            <w:tcW w:w="2880" w:type="dxa"/>
            <w:vMerge/>
          </w:tcPr>
          <w:p w:rsidR="006C2031" w:rsidRPr="006C2031" w:rsidRDefault="006C2031" w:rsidP="006C2031">
            <w:pPr>
              <w:jc w:val="center"/>
              <w:rPr>
                <w:sz w:val="24"/>
                <w:szCs w:val="24"/>
              </w:rPr>
            </w:pPr>
          </w:p>
        </w:tc>
        <w:tc>
          <w:tcPr>
            <w:tcW w:w="720" w:type="dxa"/>
          </w:tcPr>
          <w:p w:rsidR="006C2031" w:rsidRPr="006C2031" w:rsidRDefault="006C2031" w:rsidP="006C2031">
            <w:pPr>
              <w:jc w:val="center"/>
              <w:rPr>
                <w:sz w:val="24"/>
                <w:szCs w:val="24"/>
              </w:rPr>
            </w:pPr>
            <w:r w:rsidRPr="006C2031">
              <w:rPr>
                <w:sz w:val="24"/>
                <w:szCs w:val="24"/>
              </w:rPr>
              <w:t>3 ч</w:t>
            </w:r>
          </w:p>
        </w:tc>
        <w:tc>
          <w:tcPr>
            <w:tcW w:w="720" w:type="dxa"/>
          </w:tcPr>
          <w:p w:rsidR="006C2031" w:rsidRPr="006C2031" w:rsidRDefault="006C2031" w:rsidP="006C2031">
            <w:pPr>
              <w:jc w:val="center"/>
              <w:rPr>
                <w:sz w:val="24"/>
                <w:szCs w:val="24"/>
              </w:rPr>
            </w:pPr>
            <w:r w:rsidRPr="006C2031">
              <w:rPr>
                <w:sz w:val="24"/>
                <w:szCs w:val="24"/>
              </w:rPr>
              <w:t>м</w:t>
            </w:r>
          </w:p>
        </w:tc>
        <w:tc>
          <w:tcPr>
            <w:tcW w:w="720" w:type="dxa"/>
          </w:tcPr>
          <w:p w:rsidR="006C2031" w:rsidRPr="006C2031" w:rsidRDefault="006C2031" w:rsidP="006C2031">
            <w:pPr>
              <w:jc w:val="center"/>
              <w:rPr>
                <w:sz w:val="24"/>
                <w:szCs w:val="24"/>
              </w:rPr>
            </w:pPr>
            <w:r w:rsidRPr="006C2031">
              <w:rPr>
                <w:sz w:val="24"/>
                <w:szCs w:val="24"/>
              </w:rPr>
              <w:t>3 ч</w:t>
            </w:r>
          </w:p>
        </w:tc>
        <w:tc>
          <w:tcPr>
            <w:tcW w:w="670" w:type="dxa"/>
          </w:tcPr>
          <w:p w:rsidR="006C2031" w:rsidRPr="006C2031" w:rsidRDefault="006C2031" w:rsidP="006C2031">
            <w:pPr>
              <w:jc w:val="center"/>
              <w:rPr>
                <w:sz w:val="24"/>
                <w:szCs w:val="24"/>
              </w:rPr>
            </w:pPr>
            <w:r w:rsidRPr="006C2031">
              <w:rPr>
                <w:sz w:val="24"/>
                <w:szCs w:val="24"/>
              </w:rPr>
              <w:t>м</w:t>
            </w:r>
          </w:p>
        </w:tc>
        <w:tc>
          <w:tcPr>
            <w:tcW w:w="599" w:type="dxa"/>
          </w:tcPr>
          <w:p w:rsidR="006C2031" w:rsidRPr="006C2031" w:rsidRDefault="006C2031" w:rsidP="006C2031">
            <w:pPr>
              <w:rPr>
                <w:sz w:val="24"/>
                <w:szCs w:val="24"/>
              </w:rPr>
            </w:pPr>
            <w:r w:rsidRPr="006C2031">
              <w:rPr>
                <w:sz w:val="24"/>
                <w:szCs w:val="24"/>
              </w:rPr>
              <w:t>3 ч</w:t>
            </w:r>
          </w:p>
        </w:tc>
        <w:tc>
          <w:tcPr>
            <w:tcW w:w="762" w:type="dxa"/>
          </w:tcPr>
          <w:p w:rsidR="006C2031" w:rsidRPr="006C2031" w:rsidRDefault="006C2031" w:rsidP="006C2031">
            <w:pPr>
              <w:rPr>
                <w:sz w:val="24"/>
                <w:szCs w:val="24"/>
              </w:rPr>
            </w:pPr>
            <w:r w:rsidRPr="006C2031">
              <w:rPr>
                <w:sz w:val="24"/>
                <w:szCs w:val="24"/>
              </w:rPr>
              <w:t>М</w:t>
            </w:r>
          </w:p>
        </w:tc>
      </w:tr>
      <w:tr w:rsidR="006C2031" w:rsidRPr="006C2031" w:rsidTr="006251BB">
        <w:trPr>
          <w:jc w:val="center"/>
        </w:trPr>
        <w:tc>
          <w:tcPr>
            <w:tcW w:w="720" w:type="dxa"/>
          </w:tcPr>
          <w:p w:rsidR="006C2031" w:rsidRPr="006C2031" w:rsidRDefault="006C2031" w:rsidP="006C2031">
            <w:pPr>
              <w:jc w:val="center"/>
              <w:rPr>
                <w:b/>
                <w:sz w:val="24"/>
                <w:szCs w:val="24"/>
              </w:rPr>
            </w:pPr>
            <w:r w:rsidRPr="006C2031">
              <w:rPr>
                <w:b/>
                <w:sz w:val="24"/>
                <w:szCs w:val="24"/>
              </w:rPr>
              <w:t>1</w:t>
            </w:r>
          </w:p>
        </w:tc>
        <w:tc>
          <w:tcPr>
            <w:tcW w:w="2880" w:type="dxa"/>
          </w:tcPr>
          <w:p w:rsidR="006C2031" w:rsidRPr="006C2031" w:rsidRDefault="006C2031" w:rsidP="006C2031">
            <w:pPr>
              <w:jc w:val="center"/>
              <w:rPr>
                <w:b/>
                <w:sz w:val="24"/>
                <w:szCs w:val="24"/>
              </w:rPr>
            </w:pPr>
            <w:r w:rsidRPr="006C2031">
              <w:rPr>
                <w:b/>
                <w:sz w:val="24"/>
                <w:szCs w:val="24"/>
              </w:rPr>
              <w:t>2</w:t>
            </w:r>
          </w:p>
        </w:tc>
        <w:tc>
          <w:tcPr>
            <w:tcW w:w="720" w:type="dxa"/>
          </w:tcPr>
          <w:p w:rsidR="006C2031" w:rsidRPr="006C2031" w:rsidRDefault="006C2031" w:rsidP="006C2031">
            <w:pPr>
              <w:jc w:val="center"/>
              <w:rPr>
                <w:b/>
                <w:sz w:val="24"/>
                <w:szCs w:val="24"/>
              </w:rPr>
            </w:pPr>
            <w:r w:rsidRPr="006C2031">
              <w:rPr>
                <w:b/>
                <w:sz w:val="24"/>
                <w:szCs w:val="24"/>
              </w:rPr>
              <w:t>3</w:t>
            </w:r>
          </w:p>
        </w:tc>
        <w:tc>
          <w:tcPr>
            <w:tcW w:w="720" w:type="dxa"/>
          </w:tcPr>
          <w:p w:rsidR="006C2031" w:rsidRPr="006C2031" w:rsidRDefault="006C2031" w:rsidP="006C2031">
            <w:pPr>
              <w:jc w:val="center"/>
              <w:rPr>
                <w:b/>
                <w:sz w:val="24"/>
                <w:szCs w:val="24"/>
              </w:rPr>
            </w:pPr>
            <w:r w:rsidRPr="006C2031">
              <w:rPr>
                <w:b/>
                <w:sz w:val="24"/>
                <w:szCs w:val="24"/>
              </w:rPr>
              <w:t>4</w:t>
            </w:r>
          </w:p>
        </w:tc>
        <w:tc>
          <w:tcPr>
            <w:tcW w:w="720" w:type="dxa"/>
          </w:tcPr>
          <w:p w:rsidR="006C2031" w:rsidRPr="006C2031" w:rsidRDefault="006C2031" w:rsidP="006C2031">
            <w:pPr>
              <w:jc w:val="center"/>
              <w:rPr>
                <w:b/>
                <w:sz w:val="24"/>
                <w:szCs w:val="24"/>
              </w:rPr>
            </w:pPr>
            <w:r w:rsidRPr="006C2031">
              <w:rPr>
                <w:b/>
                <w:sz w:val="24"/>
                <w:szCs w:val="24"/>
              </w:rPr>
              <w:t>5</w:t>
            </w:r>
          </w:p>
        </w:tc>
        <w:tc>
          <w:tcPr>
            <w:tcW w:w="670" w:type="dxa"/>
          </w:tcPr>
          <w:p w:rsidR="006C2031" w:rsidRPr="006C2031" w:rsidRDefault="006C2031" w:rsidP="006C2031">
            <w:pPr>
              <w:jc w:val="center"/>
              <w:rPr>
                <w:b/>
                <w:sz w:val="24"/>
                <w:szCs w:val="24"/>
              </w:rPr>
            </w:pPr>
            <w:r w:rsidRPr="006C2031">
              <w:rPr>
                <w:b/>
                <w:sz w:val="24"/>
                <w:szCs w:val="24"/>
              </w:rPr>
              <w:t>6</w:t>
            </w:r>
          </w:p>
        </w:tc>
        <w:tc>
          <w:tcPr>
            <w:tcW w:w="599" w:type="dxa"/>
          </w:tcPr>
          <w:p w:rsidR="006C2031" w:rsidRPr="006C2031" w:rsidRDefault="006C2031" w:rsidP="006C2031">
            <w:pPr>
              <w:rPr>
                <w:b/>
                <w:sz w:val="24"/>
                <w:szCs w:val="24"/>
              </w:rPr>
            </w:pPr>
            <w:r w:rsidRPr="006C2031">
              <w:rPr>
                <w:b/>
                <w:sz w:val="24"/>
                <w:szCs w:val="24"/>
              </w:rPr>
              <w:t>7</w:t>
            </w:r>
          </w:p>
        </w:tc>
        <w:tc>
          <w:tcPr>
            <w:tcW w:w="762" w:type="dxa"/>
          </w:tcPr>
          <w:p w:rsidR="006C2031" w:rsidRPr="006C2031" w:rsidRDefault="006C2031" w:rsidP="006C2031">
            <w:pPr>
              <w:rPr>
                <w:b/>
                <w:sz w:val="24"/>
                <w:szCs w:val="24"/>
              </w:rPr>
            </w:pPr>
            <w:r w:rsidRPr="006C2031">
              <w:rPr>
                <w:b/>
                <w:sz w:val="24"/>
                <w:szCs w:val="24"/>
              </w:rPr>
              <w:t>8</w:t>
            </w:r>
          </w:p>
        </w:tc>
      </w:tr>
      <w:tr w:rsidR="006C2031" w:rsidRPr="006C2031" w:rsidTr="006251BB">
        <w:trPr>
          <w:jc w:val="center"/>
        </w:trPr>
        <w:tc>
          <w:tcPr>
            <w:tcW w:w="720" w:type="dxa"/>
            <w:vMerge w:val="restart"/>
          </w:tcPr>
          <w:p w:rsidR="006C2031" w:rsidRPr="006C2031" w:rsidRDefault="006C2031" w:rsidP="006C2031">
            <w:pPr>
              <w:numPr>
                <w:ilvl w:val="0"/>
                <w:numId w:val="48"/>
              </w:numPr>
              <w:jc w:val="both"/>
              <w:rPr>
                <w:sz w:val="24"/>
                <w:szCs w:val="24"/>
              </w:rPr>
            </w:pPr>
          </w:p>
        </w:tc>
        <w:tc>
          <w:tcPr>
            <w:tcW w:w="2880" w:type="dxa"/>
            <w:vMerge w:val="restart"/>
          </w:tcPr>
          <w:p w:rsidR="006C2031" w:rsidRPr="006C2031" w:rsidRDefault="006C2031" w:rsidP="006C2031">
            <w:pPr>
              <w:jc w:val="both"/>
              <w:rPr>
                <w:sz w:val="24"/>
                <w:szCs w:val="24"/>
              </w:rPr>
            </w:pPr>
            <w:r w:rsidRPr="006C2031">
              <w:rPr>
                <w:sz w:val="24"/>
                <w:szCs w:val="24"/>
              </w:rPr>
              <w:t>Ремонт агрегатов</w:t>
            </w:r>
          </w:p>
          <w:p w:rsidR="006C2031" w:rsidRPr="006C2031" w:rsidRDefault="006C2031" w:rsidP="006C2031">
            <w:pPr>
              <w:jc w:val="both"/>
              <w:rPr>
                <w:sz w:val="24"/>
                <w:szCs w:val="24"/>
              </w:rPr>
            </w:pPr>
            <w:r w:rsidRPr="006C2031">
              <w:rPr>
                <w:sz w:val="24"/>
                <w:szCs w:val="24"/>
              </w:rPr>
              <w:t xml:space="preserve">- двигатели  </w:t>
            </w:r>
          </w:p>
          <w:p w:rsidR="006C2031" w:rsidRPr="006C2031" w:rsidRDefault="006C2031" w:rsidP="006C2031">
            <w:pPr>
              <w:jc w:val="both"/>
              <w:rPr>
                <w:sz w:val="24"/>
                <w:szCs w:val="24"/>
              </w:rPr>
            </w:pPr>
            <w:r w:rsidRPr="006C2031">
              <w:rPr>
                <w:sz w:val="24"/>
                <w:szCs w:val="24"/>
              </w:rPr>
              <w:t>- др. агрегатов</w:t>
            </w:r>
          </w:p>
        </w:tc>
        <w:tc>
          <w:tcPr>
            <w:tcW w:w="720" w:type="dxa"/>
          </w:tcPr>
          <w:p w:rsidR="006C2031" w:rsidRPr="006C2031" w:rsidRDefault="006C2031" w:rsidP="006C2031">
            <w:pPr>
              <w:jc w:val="center"/>
              <w:rPr>
                <w:sz w:val="24"/>
                <w:szCs w:val="24"/>
              </w:rPr>
            </w:pPr>
            <w:r w:rsidRPr="006C2031">
              <w:rPr>
                <w:sz w:val="24"/>
                <w:szCs w:val="24"/>
              </w:rPr>
              <w:t>60</w:t>
            </w:r>
          </w:p>
        </w:tc>
        <w:tc>
          <w:tcPr>
            <w:tcW w:w="720" w:type="dxa"/>
          </w:tcPr>
          <w:p w:rsidR="006C2031" w:rsidRPr="006C2031" w:rsidRDefault="006C2031" w:rsidP="006C2031">
            <w:pPr>
              <w:jc w:val="center"/>
              <w:rPr>
                <w:sz w:val="24"/>
                <w:szCs w:val="24"/>
              </w:rPr>
            </w:pPr>
            <w:r w:rsidRPr="006C2031">
              <w:rPr>
                <w:sz w:val="24"/>
                <w:szCs w:val="24"/>
              </w:rPr>
              <w:t>2</w:t>
            </w:r>
          </w:p>
        </w:tc>
        <w:tc>
          <w:tcPr>
            <w:tcW w:w="720" w:type="dxa"/>
          </w:tcPr>
          <w:p w:rsidR="006C2031" w:rsidRPr="006C2031" w:rsidRDefault="006C2031" w:rsidP="006C2031">
            <w:pPr>
              <w:jc w:val="center"/>
              <w:rPr>
                <w:sz w:val="24"/>
                <w:szCs w:val="24"/>
              </w:rPr>
            </w:pPr>
            <w:r w:rsidRPr="006C2031">
              <w:rPr>
                <w:sz w:val="24"/>
                <w:szCs w:val="24"/>
              </w:rPr>
              <w:t>49</w:t>
            </w:r>
          </w:p>
        </w:tc>
        <w:tc>
          <w:tcPr>
            <w:tcW w:w="670" w:type="dxa"/>
          </w:tcPr>
          <w:p w:rsidR="006C2031" w:rsidRPr="006C2031" w:rsidRDefault="006C2031" w:rsidP="006C2031">
            <w:pPr>
              <w:jc w:val="center"/>
              <w:rPr>
                <w:sz w:val="24"/>
                <w:szCs w:val="24"/>
              </w:rPr>
            </w:pPr>
            <w:r w:rsidRPr="006C2031">
              <w:rPr>
                <w:sz w:val="24"/>
                <w:szCs w:val="24"/>
              </w:rPr>
              <w:t>3</w:t>
            </w:r>
          </w:p>
        </w:tc>
        <w:tc>
          <w:tcPr>
            <w:tcW w:w="599" w:type="dxa"/>
          </w:tcPr>
          <w:p w:rsidR="006C2031" w:rsidRPr="006C2031" w:rsidRDefault="006C2031" w:rsidP="006C2031">
            <w:pPr>
              <w:rPr>
                <w:sz w:val="24"/>
                <w:szCs w:val="24"/>
              </w:rPr>
            </w:pPr>
            <w:r w:rsidRPr="006C2031">
              <w:rPr>
                <w:sz w:val="24"/>
                <w:szCs w:val="24"/>
              </w:rPr>
              <w:t>50</w:t>
            </w:r>
          </w:p>
        </w:tc>
        <w:tc>
          <w:tcPr>
            <w:tcW w:w="762" w:type="dxa"/>
          </w:tcPr>
          <w:p w:rsidR="006C2031" w:rsidRPr="006C2031" w:rsidRDefault="006C2031" w:rsidP="006C2031">
            <w:pPr>
              <w:rPr>
                <w:sz w:val="24"/>
                <w:szCs w:val="24"/>
              </w:rPr>
            </w:pPr>
            <w:r w:rsidRPr="006C2031">
              <w:rPr>
                <w:sz w:val="24"/>
                <w:szCs w:val="24"/>
              </w:rPr>
              <w:t>1,5</w:t>
            </w:r>
          </w:p>
        </w:tc>
      </w:tr>
      <w:tr w:rsidR="006C2031" w:rsidRPr="006C2031" w:rsidTr="006251BB">
        <w:trPr>
          <w:jc w:val="center"/>
        </w:trPr>
        <w:tc>
          <w:tcPr>
            <w:tcW w:w="720" w:type="dxa"/>
            <w:vMerge/>
          </w:tcPr>
          <w:p w:rsidR="006C2031" w:rsidRPr="006C2031" w:rsidRDefault="006C2031" w:rsidP="006C2031">
            <w:pPr>
              <w:numPr>
                <w:ilvl w:val="0"/>
                <w:numId w:val="48"/>
              </w:numPr>
              <w:jc w:val="both"/>
              <w:rPr>
                <w:sz w:val="24"/>
                <w:szCs w:val="24"/>
              </w:rPr>
            </w:pPr>
          </w:p>
        </w:tc>
        <w:tc>
          <w:tcPr>
            <w:tcW w:w="2880" w:type="dxa"/>
            <w:vMerge/>
          </w:tcPr>
          <w:p w:rsidR="006C2031" w:rsidRPr="006C2031" w:rsidRDefault="006C2031" w:rsidP="006C2031">
            <w:pPr>
              <w:jc w:val="both"/>
              <w:rPr>
                <w:sz w:val="24"/>
                <w:szCs w:val="24"/>
              </w:rPr>
            </w:pPr>
          </w:p>
        </w:tc>
        <w:tc>
          <w:tcPr>
            <w:tcW w:w="720" w:type="dxa"/>
          </w:tcPr>
          <w:p w:rsidR="006C2031" w:rsidRPr="006C2031" w:rsidRDefault="006C2031" w:rsidP="006C2031">
            <w:pPr>
              <w:rPr>
                <w:sz w:val="24"/>
                <w:szCs w:val="24"/>
              </w:rPr>
            </w:pPr>
            <w:r w:rsidRPr="006C2031">
              <w:rPr>
                <w:sz w:val="24"/>
                <w:szCs w:val="24"/>
              </w:rPr>
              <w:t>40</w:t>
            </w:r>
          </w:p>
        </w:tc>
        <w:tc>
          <w:tcPr>
            <w:tcW w:w="720" w:type="dxa"/>
          </w:tcPr>
          <w:p w:rsidR="006C2031" w:rsidRPr="006C2031" w:rsidRDefault="006C2031" w:rsidP="006C2031">
            <w:pPr>
              <w:jc w:val="center"/>
              <w:rPr>
                <w:sz w:val="24"/>
                <w:szCs w:val="24"/>
              </w:rPr>
            </w:pPr>
            <w:r w:rsidRPr="006C2031">
              <w:rPr>
                <w:sz w:val="24"/>
                <w:szCs w:val="24"/>
              </w:rPr>
              <w:t>1,5</w:t>
            </w:r>
          </w:p>
        </w:tc>
        <w:tc>
          <w:tcPr>
            <w:tcW w:w="720" w:type="dxa"/>
          </w:tcPr>
          <w:p w:rsidR="006C2031" w:rsidRPr="006C2031" w:rsidRDefault="006C2031" w:rsidP="006C2031">
            <w:pPr>
              <w:jc w:val="center"/>
              <w:rPr>
                <w:sz w:val="24"/>
                <w:szCs w:val="24"/>
              </w:rPr>
            </w:pPr>
            <w:r w:rsidRPr="006C2031">
              <w:rPr>
                <w:sz w:val="24"/>
                <w:szCs w:val="24"/>
              </w:rPr>
              <w:t>37</w:t>
            </w:r>
          </w:p>
        </w:tc>
        <w:tc>
          <w:tcPr>
            <w:tcW w:w="670" w:type="dxa"/>
          </w:tcPr>
          <w:p w:rsidR="006C2031" w:rsidRPr="006C2031" w:rsidRDefault="006C2031" w:rsidP="006C2031">
            <w:pPr>
              <w:jc w:val="center"/>
              <w:rPr>
                <w:sz w:val="24"/>
                <w:szCs w:val="24"/>
              </w:rPr>
            </w:pPr>
            <w:r w:rsidRPr="006C2031">
              <w:rPr>
                <w:sz w:val="24"/>
                <w:szCs w:val="24"/>
              </w:rPr>
              <w:t>2</w:t>
            </w:r>
          </w:p>
        </w:tc>
        <w:tc>
          <w:tcPr>
            <w:tcW w:w="599" w:type="dxa"/>
          </w:tcPr>
          <w:p w:rsidR="006C2031" w:rsidRPr="006C2031" w:rsidRDefault="006C2031" w:rsidP="006C2031">
            <w:pPr>
              <w:rPr>
                <w:sz w:val="24"/>
                <w:szCs w:val="24"/>
              </w:rPr>
            </w:pPr>
            <w:r w:rsidRPr="006C2031">
              <w:rPr>
                <w:sz w:val="24"/>
                <w:szCs w:val="24"/>
              </w:rPr>
              <w:t>30</w:t>
            </w:r>
          </w:p>
        </w:tc>
        <w:tc>
          <w:tcPr>
            <w:tcW w:w="762" w:type="dxa"/>
          </w:tcPr>
          <w:p w:rsidR="006C2031" w:rsidRPr="006C2031" w:rsidRDefault="006C2031" w:rsidP="006C2031">
            <w:pPr>
              <w:rPr>
                <w:sz w:val="24"/>
                <w:szCs w:val="24"/>
              </w:rPr>
            </w:pPr>
            <w:r w:rsidRPr="006C2031">
              <w:rPr>
                <w:sz w:val="24"/>
                <w:szCs w:val="24"/>
              </w:rPr>
              <w:t>1</w:t>
            </w:r>
          </w:p>
        </w:tc>
      </w:tr>
      <w:tr w:rsidR="006C2031" w:rsidRPr="006C2031" w:rsidTr="006251BB">
        <w:trPr>
          <w:jc w:val="center"/>
        </w:trPr>
        <w:tc>
          <w:tcPr>
            <w:tcW w:w="720" w:type="dxa"/>
            <w:vMerge/>
          </w:tcPr>
          <w:p w:rsidR="006C2031" w:rsidRPr="006C2031" w:rsidRDefault="006C2031" w:rsidP="006C2031">
            <w:pPr>
              <w:numPr>
                <w:ilvl w:val="0"/>
                <w:numId w:val="48"/>
              </w:numPr>
              <w:jc w:val="both"/>
              <w:rPr>
                <w:sz w:val="24"/>
                <w:szCs w:val="24"/>
              </w:rPr>
            </w:pPr>
          </w:p>
        </w:tc>
        <w:tc>
          <w:tcPr>
            <w:tcW w:w="2880" w:type="dxa"/>
            <w:vMerge/>
          </w:tcPr>
          <w:p w:rsidR="006C2031" w:rsidRPr="006C2031" w:rsidRDefault="006C2031" w:rsidP="006C2031">
            <w:pPr>
              <w:jc w:val="both"/>
              <w:rPr>
                <w:sz w:val="24"/>
                <w:szCs w:val="24"/>
              </w:rPr>
            </w:pPr>
          </w:p>
        </w:tc>
        <w:tc>
          <w:tcPr>
            <w:tcW w:w="720" w:type="dxa"/>
          </w:tcPr>
          <w:p w:rsidR="006C2031" w:rsidRPr="006C2031" w:rsidRDefault="006C2031" w:rsidP="006C2031">
            <w:pPr>
              <w:rPr>
                <w:sz w:val="24"/>
                <w:szCs w:val="24"/>
              </w:rPr>
            </w:pPr>
            <w:r w:rsidRPr="006C2031">
              <w:rPr>
                <w:sz w:val="24"/>
                <w:szCs w:val="24"/>
              </w:rPr>
              <w:t>20</w:t>
            </w:r>
          </w:p>
        </w:tc>
        <w:tc>
          <w:tcPr>
            <w:tcW w:w="720" w:type="dxa"/>
          </w:tcPr>
          <w:p w:rsidR="006C2031" w:rsidRPr="006C2031" w:rsidRDefault="006C2031" w:rsidP="006C2031">
            <w:pPr>
              <w:jc w:val="center"/>
              <w:rPr>
                <w:sz w:val="24"/>
                <w:szCs w:val="24"/>
              </w:rPr>
            </w:pPr>
            <w:r w:rsidRPr="006C2031">
              <w:rPr>
                <w:sz w:val="24"/>
                <w:szCs w:val="24"/>
              </w:rPr>
              <w:t>0,5</w:t>
            </w:r>
          </w:p>
        </w:tc>
        <w:tc>
          <w:tcPr>
            <w:tcW w:w="720" w:type="dxa"/>
          </w:tcPr>
          <w:p w:rsidR="006C2031" w:rsidRPr="006C2031" w:rsidRDefault="006C2031" w:rsidP="006C2031">
            <w:pPr>
              <w:jc w:val="center"/>
              <w:rPr>
                <w:sz w:val="24"/>
                <w:szCs w:val="24"/>
              </w:rPr>
            </w:pPr>
            <w:r w:rsidRPr="006C2031">
              <w:rPr>
                <w:sz w:val="24"/>
                <w:szCs w:val="24"/>
              </w:rPr>
              <w:t>12</w:t>
            </w:r>
          </w:p>
        </w:tc>
        <w:tc>
          <w:tcPr>
            <w:tcW w:w="670" w:type="dxa"/>
          </w:tcPr>
          <w:p w:rsidR="006C2031" w:rsidRPr="006C2031" w:rsidRDefault="006C2031" w:rsidP="006C2031">
            <w:pPr>
              <w:jc w:val="center"/>
              <w:rPr>
                <w:sz w:val="24"/>
                <w:szCs w:val="24"/>
              </w:rPr>
            </w:pPr>
            <w:r w:rsidRPr="006C2031">
              <w:rPr>
                <w:sz w:val="24"/>
                <w:szCs w:val="24"/>
              </w:rPr>
              <w:t>1</w:t>
            </w:r>
          </w:p>
        </w:tc>
        <w:tc>
          <w:tcPr>
            <w:tcW w:w="599" w:type="dxa"/>
          </w:tcPr>
          <w:p w:rsidR="006C2031" w:rsidRPr="006C2031" w:rsidRDefault="006C2031" w:rsidP="006C2031">
            <w:pPr>
              <w:rPr>
                <w:sz w:val="24"/>
                <w:szCs w:val="24"/>
              </w:rPr>
            </w:pPr>
            <w:r w:rsidRPr="006C2031">
              <w:rPr>
                <w:sz w:val="24"/>
                <w:szCs w:val="24"/>
              </w:rPr>
              <w:t>20</w:t>
            </w:r>
          </w:p>
        </w:tc>
        <w:tc>
          <w:tcPr>
            <w:tcW w:w="762" w:type="dxa"/>
          </w:tcPr>
          <w:p w:rsidR="006C2031" w:rsidRPr="006C2031" w:rsidRDefault="006C2031" w:rsidP="006C2031">
            <w:pPr>
              <w:rPr>
                <w:sz w:val="24"/>
                <w:szCs w:val="24"/>
              </w:rPr>
            </w:pPr>
            <w:r w:rsidRPr="006C2031">
              <w:rPr>
                <w:sz w:val="24"/>
                <w:szCs w:val="24"/>
              </w:rPr>
              <w:t>05</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Слесарно-механический </w:t>
            </w:r>
          </w:p>
        </w:tc>
        <w:tc>
          <w:tcPr>
            <w:tcW w:w="720" w:type="dxa"/>
          </w:tcPr>
          <w:p w:rsidR="006C2031" w:rsidRPr="006C2031" w:rsidRDefault="006C2031" w:rsidP="006C2031">
            <w:pPr>
              <w:rPr>
                <w:sz w:val="24"/>
                <w:szCs w:val="24"/>
              </w:rPr>
            </w:pPr>
            <w:r w:rsidRPr="006C2031">
              <w:rPr>
                <w:sz w:val="24"/>
                <w:szCs w:val="24"/>
              </w:rPr>
              <w:t>0,2</w:t>
            </w:r>
          </w:p>
        </w:tc>
        <w:tc>
          <w:tcPr>
            <w:tcW w:w="720" w:type="dxa"/>
          </w:tcPr>
          <w:p w:rsidR="006C2031" w:rsidRPr="006C2031" w:rsidRDefault="006C2031" w:rsidP="006C2031">
            <w:pPr>
              <w:jc w:val="center"/>
              <w:rPr>
                <w:sz w:val="24"/>
                <w:szCs w:val="24"/>
              </w:rPr>
            </w:pPr>
            <w:r w:rsidRPr="006C2031">
              <w:rPr>
                <w:sz w:val="24"/>
                <w:szCs w:val="24"/>
              </w:rPr>
              <w:t>10</w:t>
            </w:r>
          </w:p>
        </w:tc>
        <w:tc>
          <w:tcPr>
            <w:tcW w:w="720" w:type="dxa"/>
          </w:tcPr>
          <w:p w:rsidR="006C2031" w:rsidRPr="006C2031" w:rsidRDefault="006C2031" w:rsidP="006C2031">
            <w:pPr>
              <w:jc w:val="center"/>
              <w:rPr>
                <w:sz w:val="24"/>
                <w:szCs w:val="24"/>
              </w:rPr>
            </w:pPr>
            <w:r w:rsidRPr="006C2031">
              <w:rPr>
                <w:sz w:val="24"/>
                <w:szCs w:val="24"/>
              </w:rPr>
              <w:t>02</w:t>
            </w:r>
          </w:p>
        </w:tc>
        <w:tc>
          <w:tcPr>
            <w:tcW w:w="670" w:type="dxa"/>
          </w:tcPr>
          <w:p w:rsidR="006C2031" w:rsidRPr="006C2031" w:rsidRDefault="006C2031" w:rsidP="006C2031">
            <w:pPr>
              <w:jc w:val="center"/>
              <w:rPr>
                <w:sz w:val="24"/>
                <w:szCs w:val="24"/>
              </w:rPr>
            </w:pPr>
            <w:r w:rsidRPr="006C2031">
              <w:rPr>
                <w:sz w:val="24"/>
                <w:szCs w:val="24"/>
              </w:rPr>
              <w:t>10</w:t>
            </w:r>
          </w:p>
        </w:tc>
        <w:tc>
          <w:tcPr>
            <w:tcW w:w="599" w:type="dxa"/>
          </w:tcPr>
          <w:p w:rsidR="006C2031" w:rsidRPr="006C2031" w:rsidRDefault="006C2031" w:rsidP="006C2031">
            <w:pPr>
              <w:rPr>
                <w:sz w:val="24"/>
                <w:szCs w:val="24"/>
              </w:rPr>
            </w:pPr>
            <w:r w:rsidRPr="006C2031">
              <w:rPr>
                <w:sz w:val="24"/>
                <w:szCs w:val="24"/>
              </w:rPr>
              <w:t>02</w:t>
            </w:r>
          </w:p>
        </w:tc>
        <w:tc>
          <w:tcPr>
            <w:tcW w:w="762" w:type="dxa"/>
          </w:tcPr>
          <w:p w:rsidR="006C2031" w:rsidRPr="006C2031" w:rsidRDefault="006C2031" w:rsidP="006C2031">
            <w:pPr>
              <w:rPr>
                <w:sz w:val="24"/>
                <w:szCs w:val="24"/>
              </w:rPr>
            </w:pPr>
            <w:r w:rsidRPr="006C2031">
              <w:rPr>
                <w:sz w:val="24"/>
                <w:szCs w:val="24"/>
              </w:rPr>
              <w:t>8</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Электротехнический </w:t>
            </w:r>
          </w:p>
        </w:tc>
        <w:tc>
          <w:tcPr>
            <w:tcW w:w="720" w:type="dxa"/>
          </w:tcPr>
          <w:p w:rsidR="006C2031" w:rsidRPr="006C2031" w:rsidRDefault="006C2031" w:rsidP="006C2031">
            <w:pPr>
              <w:rPr>
                <w:sz w:val="24"/>
                <w:szCs w:val="24"/>
              </w:rPr>
            </w:pPr>
            <w:r w:rsidRPr="006C2031">
              <w:rPr>
                <w:sz w:val="24"/>
                <w:szCs w:val="24"/>
              </w:rPr>
              <w:t>15</w:t>
            </w:r>
          </w:p>
        </w:tc>
        <w:tc>
          <w:tcPr>
            <w:tcW w:w="720" w:type="dxa"/>
          </w:tcPr>
          <w:p w:rsidR="006C2031" w:rsidRPr="006C2031" w:rsidRDefault="006C2031" w:rsidP="006C2031">
            <w:pPr>
              <w:jc w:val="center"/>
              <w:rPr>
                <w:sz w:val="24"/>
                <w:szCs w:val="24"/>
              </w:rPr>
            </w:pPr>
            <w:r w:rsidRPr="006C2031">
              <w:rPr>
                <w:sz w:val="24"/>
                <w:szCs w:val="24"/>
              </w:rPr>
              <w:t>0,5</w:t>
            </w:r>
          </w:p>
        </w:tc>
        <w:tc>
          <w:tcPr>
            <w:tcW w:w="720" w:type="dxa"/>
          </w:tcPr>
          <w:p w:rsidR="006C2031" w:rsidRPr="006C2031" w:rsidRDefault="006C2031" w:rsidP="006C2031">
            <w:pPr>
              <w:jc w:val="center"/>
              <w:rPr>
                <w:sz w:val="24"/>
                <w:szCs w:val="24"/>
              </w:rPr>
            </w:pPr>
            <w:r w:rsidRPr="006C2031">
              <w:rPr>
                <w:sz w:val="24"/>
                <w:szCs w:val="24"/>
              </w:rPr>
              <w:t>17</w:t>
            </w:r>
          </w:p>
        </w:tc>
        <w:tc>
          <w:tcPr>
            <w:tcW w:w="670" w:type="dxa"/>
          </w:tcPr>
          <w:p w:rsidR="006C2031" w:rsidRPr="006C2031" w:rsidRDefault="006C2031" w:rsidP="006C2031">
            <w:pPr>
              <w:jc w:val="center"/>
              <w:rPr>
                <w:sz w:val="24"/>
                <w:szCs w:val="24"/>
              </w:rPr>
            </w:pPr>
            <w:r w:rsidRPr="006C2031">
              <w:rPr>
                <w:sz w:val="24"/>
                <w:szCs w:val="24"/>
              </w:rPr>
              <w:t>1</w:t>
            </w:r>
          </w:p>
        </w:tc>
        <w:tc>
          <w:tcPr>
            <w:tcW w:w="599" w:type="dxa"/>
          </w:tcPr>
          <w:p w:rsidR="006C2031" w:rsidRPr="006C2031" w:rsidRDefault="006C2031" w:rsidP="006C2031">
            <w:pPr>
              <w:rPr>
                <w:sz w:val="24"/>
                <w:szCs w:val="24"/>
              </w:rPr>
            </w:pPr>
            <w:r w:rsidRPr="006C2031">
              <w:rPr>
                <w:sz w:val="24"/>
                <w:szCs w:val="24"/>
              </w:rPr>
              <w:t>13,7</w:t>
            </w:r>
          </w:p>
        </w:tc>
        <w:tc>
          <w:tcPr>
            <w:tcW w:w="762" w:type="dxa"/>
          </w:tcPr>
          <w:p w:rsidR="006C2031" w:rsidRPr="006C2031" w:rsidRDefault="006C2031" w:rsidP="006C2031">
            <w:pPr>
              <w:rPr>
                <w:sz w:val="24"/>
                <w:szCs w:val="24"/>
              </w:rPr>
            </w:pPr>
            <w:r w:rsidRPr="006C2031">
              <w:rPr>
                <w:sz w:val="24"/>
                <w:szCs w:val="24"/>
              </w:rPr>
              <w:t>5</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Системы питания </w:t>
            </w:r>
          </w:p>
        </w:tc>
        <w:tc>
          <w:tcPr>
            <w:tcW w:w="720" w:type="dxa"/>
          </w:tcPr>
          <w:p w:rsidR="006C2031" w:rsidRPr="006C2031" w:rsidRDefault="006C2031" w:rsidP="006C2031">
            <w:pPr>
              <w:rPr>
                <w:sz w:val="24"/>
                <w:szCs w:val="24"/>
              </w:rPr>
            </w:pPr>
            <w:r w:rsidRPr="006C2031">
              <w:rPr>
                <w:sz w:val="24"/>
                <w:szCs w:val="24"/>
              </w:rPr>
              <w:t>2</w:t>
            </w:r>
          </w:p>
        </w:tc>
        <w:tc>
          <w:tcPr>
            <w:tcW w:w="720" w:type="dxa"/>
          </w:tcPr>
          <w:p w:rsidR="006C2031" w:rsidRPr="006C2031" w:rsidRDefault="006C2031" w:rsidP="006C2031">
            <w:pPr>
              <w:jc w:val="center"/>
              <w:rPr>
                <w:sz w:val="24"/>
                <w:szCs w:val="24"/>
              </w:rPr>
            </w:pPr>
            <w:r w:rsidRPr="006C2031">
              <w:rPr>
                <w:sz w:val="24"/>
                <w:szCs w:val="24"/>
              </w:rPr>
              <w:t>0,5</w:t>
            </w:r>
          </w:p>
        </w:tc>
        <w:tc>
          <w:tcPr>
            <w:tcW w:w="720" w:type="dxa"/>
          </w:tcPr>
          <w:p w:rsidR="006C2031" w:rsidRPr="006C2031" w:rsidRDefault="006C2031" w:rsidP="006C2031">
            <w:pPr>
              <w:jc w:val="center"/>
              <w:rPr>
                <w:sz w:val="24"/>
                <w:szCs w:val="24"/>
              </w:rPr>
            </w:pPr>
            <w:r w:rsidRPr="006C2031">
              <w:rPr>
                <w:sz w:val="24"/>
                <w:szCs w:val="24"/>
              </w:rPr>
              <w:t>3</w:t>
            </w:r>
          </w:p>
        </w:tc>
        <w:tc>
          <w:tcPr>
            <w:tcW w:w="670" w:type="dxa"/>
          </w:tcPr>
          <w:p w:rsidR="006C2031" w:rsidRPr="006C2031" w:rsidRDefault="006C2031" w:rsidP="006C2031">
            <w:pPr>
              <w:jc w:val="center"/>
              <w:rPr>
                <w:sz w:val="24"/>
                <w:szCs w:val="24"/>
              </w:rPr>
            </w:pPr>
            <w:r w:rsidRPr="006C2031">
              <w:rPr>
                <w:sz w:val="24"/>
                <w:szCs w:val="24"/>
              </w:rPr>
              <w:t>0,5</w:t>
            </w:r>
          </w:p>
        </w:tc>
        <w:tc>
          <w:tcPr>
            <w:tcW w:w="599" w:type="dxa"/>
          </w:tcPr>
          <w:p w:rsidR="006C2031" w:rsidRPr="006C2031" w:rsidRDefault="006C2031" w:rsidP="006C2031">
            <w:pPr>
              <w:rPr>
                <w:sz w:val="24"/>
                <w:szCs w:val="24"/>
              </w:rPr>
            </w:pPr>
            <w:r w:rsidRPr="006C2031">
              <w:rPr>
                <w:sz w:val="24"/>
                <w:szCs w:val="24"/>
              </w:rPr>
              <w:t>8</w:t>
            </w:r>
          </w:p>
        </w:tc>
        <w:tc>
          <w:tcPr>
            <w:tcW w:w="762" w:type="dxa"/>
          </w:tcPr>
          <w:p w:rsidR="006C2031" w:rsidRPr="006C2031" w:rsidRDefault="006C2031" w:rsidP="006C2031">
            <w:pPr>
              <w:rPr>
                <w:sz w:val="24"/>
                <w:szCs w:val="24"/>
              </w:rPr>
            </w:pPr>
            <w:r w:rsidRPr="006C2031">
              <w:rPr>
                <w:sz w:val="24"/>
                <w:szCs w:val="24"/>
              </w:rPr>
              <w:t>0,5</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Аккумуляторный </w:t>
            </w:r>
          </w:p>
        </w:tc>
        <w:tc>
          <w:tcPr>
            <w:tcW w:w="720" w:type="dxa"/>
          </w:tcPr>
          <w:p w:rsidR="006C2031" w:rsidRPr="006C2031" w:rsidRDefault="006C2031" w:rsidP="006C2031">
            <w:pPr>
              <w:rPr>
                <w:sz w:val="24"/>
                <w:szCs w:val="24"/>
              </w:rPr>
            </w:pPr>
            <w:r w:rsidRPr="006C2031">
              <w:rPr>
                <w:sz w:val="24"/>
                <w:szCs w:val="24"/>
              </w:rPr>
              <w:t>1,5</w:t>
            </w:r>
          </w:p>
        </w:tc>
        <w:tc>
          <w:tcPr>
            <w:tcW w:w="720" w:type="dxa"/>
          </w:tcPr>
          <w:p w:rsidR="006C2031" w:rsidRPr="006C2031" w:rsidRDefault="006C2031" w:rsidP="006C2031">
            <w:pPr>
              <w:jc w:val="center"/>
              <w:rPr>
                <w:sz w:val="24"/>
                <w:szCs w:val="24"/>
              </w:rPr>
            </w:pPr>
            <w:r w:rsidRPr="006C2031">
              <w:rPr>
                <w:sz w:val="24"/>
                <w:szCs w:val="24"/>
              </w:rPr>
              <w:t>5</w:t>
            </w:r>
          </w:p>
        </w:tc>
        <w:tc>
          <w:tcPr>
            <w:tcW w:w="720" w:type="dxa"/>
          </w:tcPr>
          <w:p w:rsidR="006C2031" w:rsidRPr="006C2031" w:rsidRDefault="006C2031" w:rsidP="006C2031">
            <w:pPr>
              <w:jc w:val="center"/>
              <w:rPr>
                <w:sz w:val="24"/>
                <w:szCs w:val="24"/>
              </w:rPr>
            </w:pPr>
            <w:r w:rsidRPr="006C2031">
              <w:rPr>
                <w:sz w:val="24"/>
                <w:szCs w:val="24"/>
              </w:rPr>
              <w:t>2</w:t>
            </w:r>
          </w:p>
        </w:tc>
        <w:tc>
          <w:tcPr>
            <w:tcW w:w="670" w:type="dxa"/>
          </w:tcPr>
          <w:p w:rsidR="006C2031" w:rsidRPr="006C2031" w:rsidRDefault="006C2031" w:rsidP="006C2031">
            <w:pPr>
              <w:jc w:val="center"/>
              <w:rPr>
                <w:sz w:val="24"/>
                <w:szCs w:val="24"/>
              </w:rPr>
            </w:pPr>
            <w:r w:rsidRPr="006C2031">
              <w:rPr>
                <w:sz w:val="24"/>
                <w:szCs w:val="24"/>
              </w:rPr>
              <w:t>6</w:t>
            </w:r>
          </w:p>
        </w:tc>
        <w:tc>
          <w:tcPr>
            <w:tcW w:w="599" w:type="dxa"/>
          </w:tcPr>
          <w:p w:rsidR="006C2031" w:rsidRPr="006C2031" w:rsidRDefault="006C2031" w:rsidP="006C2031">
            <w:pPr>
              <w:rPr>
                <w:sz w:val="24"/>
                <w:szCs w:val="24"/>
              </w:rPr>
            </w:pPr>
            <w:r w:rsidRPr="006C2031">
              <w:rPr>
                <w:sz w:val="24"/>
                <w:szCs w:val="24"/>
              </w:rPr>
              <w:t>5</w:t>
            </w:r>
          </w:p>
        </w:tc>
        <w:tc>
          <w:tcPr>
            <w:tcW w:w="762" w:type="dxa"/>
          </w:tcPr>
          <w:p w:rsidR="006C2031" w:rsidRPr="006C2031" w:rsidRDefault="006C2031" w:rsidP="006C2031">
            <w:pPr>
              <w:rPr>
                <w:sz w:val="24"/>
                <w:szCs w:val="24"/>
              </w:rPr>
            </w:pPr>
            <w:r w:rsidRPr="006C2031">
              <w:rPr>
                <w:sz w:val="24"/>
                <w:szCs w:val="24"/>
              </w:rPr>
              <w:t>4</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Шиномонтажный </w:t>
            </w:r>
          </w:p>
        </w:tc>
        <w:tc>
          <w:tcPr>
            <w:tcW w:w="720" w:type="dxa"/>
          </w:tcPr>
          <w:p w:rsidR="006C2031" w:rsidRPr="006C2031" w:rsidRDefault="006C2031" w:rsidP="006C2031">
            <w:pPr>
              <w:rPr>
                <w:sz w:val="24"/>
                <w:szCs w:val="24"/>
              </w:rPr>
            </w:pPr>
            <w:r w:rsidRPr="006C2031">
              <w:rPr>
                <w:sz w:val="24"/>
                <w:szCs w:val="24"/>
              </w:rPr>
              <w:t>1</w:t>
            </w:r>
          </w:p>
        </w:tc>
        <w:tc>
          <w:tcPr>
            <w:tcW w:w="720" w:type="dxa"/>
          </w:tcPr>
          <w:p w:rsidR="006C2031" w:rsidRPr="006C2031" w:rsidRDefault="006C2031" w:rsidP="006C2031">
            <w:pPr>
              <w:jc w:val="center"/>
              <w:rPr>
                <w:sz w:val="24"/>
                <w:szCs w:val="24"/>
              </w:rPr>
            </w:pPr>
            <w:r w:rsidRPr="006C2031">
              <w:rPr>
                <w:sz w:val="24"/>
                <w:szCs w:val="24"/>
              </w:rPr>
              <w:t>-</w:t>
            </w:r>
          </w:p>
        </w:tc>
        <w:tc>
          <w:tcPr>
            <w:tcW w:w="720" w:type="dxa"/>
          </w:tcPr>
          <w:p w:rsidR="006C2031" w:rsidRPr="006C2031" w:rsidRDefault="006C2031" w:rsidP="006C2031">
            <w:pPr>
              <w:jc w:val="center"/>
              <w:rPr>
                <w:sz w:val="24"/>
                <w:szCs w:val="24"/>
              </w:rPr>
            </w:pPr>
            <w:r w:rsidRPr="006C2031">
              <w:rPr>
                <w:sz w:val="24"/>
                <w:szCs w:val="24"/>
              </w:rPr>
              <w:t>1,5</w:t>
            </w:r>
          </w:p>
        </w:tc>
        <w:tc>
          <w:tcPr>
            <w:tcW w:w="670" w:type="dxa"/>
          </w:tcPr>
          <w:p w:rsidR="006C2031" w:rsidRPr="006C2031" w:rsidRDefault="006C2031" w:rsidP="006C2031">
            <w:pPr>
              <w:jc w:val="center"/>
              <w:rPr>
                <w:sz w:val="24"/>
                <w:szCs w:val="24"/>
              </w:rPr>
            </w:pPr>
            <w:r w:rsidRPr="006C2031">
              <w:rPr>
                <w:sz w:val="24"/>
                <w:szCs w:val="24"/>
              </w:rPr>
              <w:t>-</w:t>
            </w:r>
          </w:p>
        </w:tc>
        <w:tc>
          <w:tcPr>
            <w:tcW w:w="599" w:type="dxa"/>
          </w:tcPr>
          <w:p w:rsidR="006C2031" w:rsidRPr="006C2031" w:rsidRDefault="006C2031" w:rsidP="006C2031">
            <w:pPr>
              <w:rPr>
                <w:sz w:val="24"/>
                <w:szCs w:val="24"/>
              </w:rPr>
            </w:pPr>
            <w:r w:rsidRPr="006C2031">
              <w:rPr>
                <w:sz w:val="24"/>
                <w:szCs w:val="24"/>
              </w:rPr>
              <w:t>1,0</w:t>
            </w:r>
          </w:p>
        </w:tc>
        <w:tc>
          <w:tcPr>
            <w:tcW w:w="762" w:type="dxa"/>
          </w:tcPr>
          <w:p w:rsidR="006C2031" w:rsidRPr="006C2031" w:rsidRDefault="006C2031" w:rsidP="006C2031">
            <w:pPr>
              <w:rPr>
                <w:sz w:val="24"/>
                <w:szCs w:val="24"/>
              </w:rPr>
            </w:pPr>
            <w:r w:rsidRPr="006C2031">
              <w:rPr>
                <w:sz w:val="24"/>
                <w:szCs w:val="24"/>
              </w:rPr>
              <w:t>-</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Вулканизационный </w:t>
            </w:r>
          </w:p>
        </w:tc>
        <w:tc>
          <w:tcPr>
            <w:tcW w:w="720" w:type="dxa"/>
          </w:tcPr>
          <w:p w:rsidR="006C2031" w:rsidRPr="006C2031" w:rsidRDefault="006C2031" w:rsidP="006C2031">
            <w:pPr>
              <w:rPr>
                <w:sz w:val="24"/>
                <w:szCs w:val="24"/>
              </w:rPr>
            </w:pPr>
            <w:r w:rsidRPr="006C2031">
              <w:rPr>
                <w:sz w:val="24"/>
                <w:szCs w:val="24"/>
              </w:rPr>
              <w:t>0,1</w:t>
            </w:r>
          </w:p>
        </w:tc>
        <w:tc>
          <w:tcPr>
            <w:tcW w:w="720" w:type="dxa"/>
          </w:tcPr>
          <w:p w:rsidR="006C2031" w:rsidRPr="006C2031" w:rsidRDefault="006C2031" w:rsidP="006C2031">
            <w:pPr>
              <w:jc w:val="center"/>
              <w:rPr>
                <w:sz w:val="24"/>
                <w:szCs w:val="24"/>
              </w:rPr>
            </w:pPr>
            <w:r w:rsidRPr="006C2031">
              <w:rPr>
                <w:sz w:val="24"/>
                <w:szCs w:val="24"/>
              </w:rPr>
              <w:t>3,0</w:t>
            </w:r>
          </w:p>
        </w:tc>
        <w:tc>
          <w:tcPr>
            <w:tcW w:w="720" w:type="dxa"/>
          </w:tcPr>
          <w:p w:rsidR="006C2031" w:rsidRPr="006C2031" w:rsidRDefault="006C2031" w:rsidP="006C2031">
            <w:pPr>
              <w:jc w:val="center"/>
              <w:rPr>
                <w:sz w:val="24"/>
                <w:szCs w:val="24"/>
              </w:rPr>
            </w:pPr>
            <w:r w:rsidRPr="006C2031">
              <w:rPr>
                <w:sz w:val="24"/>
                <w:szCs w:val="24"/>
              </w:rPr>
              <w:t>0,1</w:t>
            </w:r>
          </w:p>
        </w:tc>
        <w:tc>
          <w:tcPr>
            <w:tcW w:w="670" w:type="dxa"/>
          </w:tcPr>
          <w:p w:rsidR="006C2031" w:rsidRPr="006C2031" w:rsidRDefault="006C2031" w:rsidP="006C2031">
            <w:pPr>
              <w:jc w:val="center"/>
              <w:rPr>
                <w:sz w:val="24"/>
                <w:szCs w:val="24"/>
              </w:rPr>
            </w:pPr>
            <w:r w:rsidRPr="006C2031">
              <w:rPr>
                <w:sz w:val="24"/>
                <w:szCs w:val="24"/>
              </w:rPr>
              <w:t>3,0</w:t>
            </w:r>
          </w:p>
        </w:tc>
        <w:tc>
          <w:tcPr>
            <w:tcW w:w="599" w:type="dxa"/>
          </w:tcPr>
          <w:p w:rsidR="006C2031" w:rsidRPr="006C2031" w:rsidRDefault="006C2031" w:rsidP="006C2031">
            <w:pPr>
              <w:rPr>
                <w:sz w:val="24"/>
                <w:szCs w:val="24"/>
              </w:rPr>
            </w:pPr>
            <w:r w:rsidRPr="006C2031">
              <w:rPr>
                <w:sz w:val="24"/>
                <w:szCs w:val="24"/>
              </w:rPr>
              <w:t>0,1</w:t>
            </w:r>
          </w:p>
        </w:tc>
        <w:tc>
          <w:tcPr>
            <w:tcW w:w="762" w:type="dxa"/>
          </w:tcPr>
          <w:p w:rsidR="006C2031" w:rsidRPr="006C2031" w:rsidRDefault="006C2031" w:rsidP="006C2031">
            <w:pPr>
              <w:rPr>
                <w:sz w:val="24"/>
                <w:szCs w:val="24"/>
              </w:rPr>
            </w:pPr>
            <w:r w:rsidRPr="006C2031">
              <w:rPr>
                <w:sz w:val="24"/>
                <w:szCs w:val="24"/>
              </w:rPr>
              <w:t>8</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Жестяницкий </w:t>
            </w:r>
          </w:p>
        </w:tc>
        <w:tc>
          <w:tcPr>
            <w:tcW w:w="720" w:type="dxa"/>
          </w:tcPr>
          <w:p w:rsidR="006C2031" w:rsidRPr="006C2031" w:rsidRDefault="006C2031" w:rsidP="006C2031">
            <w:pPr>
              <w:rPr>
                <w:sz w:val="24"/>
                <w:szCs w:val="24"/>
              </w:rPr>
            </w:pPr>
            <w:r w:rsidRPr="006C2031">
              <w:rPr>
                <w:sz w:val="24"/>
                <w:szCs w:val="24"/>
              </w:rPr>
              <w:t>3</w:t>
            </w:r>
          </w:p>
        </w:tc>
        <w:tc>
          <w:tcPr>
            <w:tcW w:w="720" w:type="dxa"/>
          </w:tcPr>
          <w:p w:rsidR="006C2031" w:rsidRPr="006C2031" w:rsidRDefault="006C2031" w:rsidP="006C2031">
            <w:pPr>
              <w:jc w:val="center"/>
              <w:rPr>
                <w:sz w:val="24"/>
                <w:szCs w:val="24"/>
              </w:rPr>
            </w:pPr>
            <w:r w:rsidRPr="006C2031">
              <w:rPr>
                <w:sz w:val="24"/>
                <w:szCs w:val="24"/>
              </w:rPr>
              <w:t>5</w:t>
            </w:r>
          </w:p>
        </w:tc>
        <w:tc>
          <w:tcPr>
            <w:tcW w:w="720" w:type="dxa"/>
          </w:tcPr>
          <w:p w:rsidR="006C2031" w:rsidRPr="006C2031" w:rsidRDefault="006C2031" w:rsidP="006C2031">
            <w:pPr>
              <w:jc w:val="center"/>
              <w:rPr>
                <w:sz w:val="24"/>
                <w:szCs w:val="24"/>
              </w:rPr>
            </w:pPr>
            <w:r w:rsidRPr="006C2031">
              <w:rPr>
                <w:sz w:val="24"/>
                <w:szCs w:val="24"/>
              </w:rPr>
              <w:t>5,2</w:t>
            </w:r>
          </w:p>
        </w:tc>
        <w:tc>
          <w:tcPr>
            <w:tcW w:w="670" w:type="dxa"/>
          </w:tcPr>
          <w:p w:rsidR="006C2031" w:rsidRPr="006C2031" w:rsidRDefault="006C2031" w:rsidP="006C2031">
            <w:pPr>
              <w:jc w:val="center"/>
              <w:rPr>
                <w:sz w:val="24"/>
                <w:szCs w:val="24"/>
              </w:rPr>
            </w:pPr>
            <w:r w:rsidRPr="006C2031">
              <w:rPr>
                <w:sz w:val="24"/>
                <w:szCs w:val="24"/>
              </w:rPr>
              <w:t>10,5</w:t>
            </w:r>
          </w:p>
        </w:tc>
        <w:tc>
          <w:tcPr>
            <w:tcW w:w="599" w:type="dxa"/>
          </w:tcPr>
          <w:p w:rsidR="006C2031" w:rsidRPr="006C2031" w:rsidRDefault="006C2031" w:rsidP="006C2031">
            <w:pPr>
              <w:rPr>
                <w:sz w:val="24"/>
                <w:szCs w:val="24"/>
              </w:rPr>
            </w:pPr>
            <w:r w:rsidRPr="006C2031">
              <w:rPr>
                <w:sz w:val="24"/>
                <w:szCs w:val="24"/>
              </w:rPr>
              <w:t>15,0</w:t>
            </w:r>
          </w:p>
        </w:tc>
        <w:tc>
          <w:tcPr>
            <w:tcW w:w="762" w:type="dxa"/>
          </w:tcPr>
          <w:p w:rsidR="006C2031" w:rsidRPr="006C2031" w:rsidRDefault="006C2031" w:rsidP="006C2031">
            <w:pPr>
              <w:rPr>
                <w:sz w:val="24"/>
                <w:szCs w:val="24"/>
              </w:rPr>
            </w:pPr>
            <w:r w:rsidRPr="006C2031">
              <w:rPr>
                <w:sz w:val="24"/>
                <w:szCs w:val="24"/>
              </w:rPr>
              <w:t>10</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Сварочный </w:t>
            </w:r>
          </w:p>
        </w:tc>
        <w:tc>
          <w:tcPr>
            <w:tcW w:w="720" w:type="dxa"/>
          </w:tcPr>
          <w:p w:rsidR="006C2031" w:rsidRPr="006C2031" w:rsidRDefault="006C2031" w:rsidP="006C2031">
            <w:pPr>
              <w:rPr>
                <w:sz w:val="24"/>
                <w:szCs w:val="24"/>
              </w:rPr>
            </w:pPr>
            <w:r w:rsidRPr="006C2031">
              <w:rPr>
                <w:sz w:val="24"/>
                <w:szCs w:val="24"/>
              </w:rPr>
              <w:t>-</w:t>
            </w:r>
          </w:p>
        </w:tc>
        <w:tc>
          <w:tcPr>
            <w:tcW w:w="720" w:type="dxa"/>
          </w:tcPr>
          <w:p w:rsidR="006C2031" w:rsidRPr="006C2031" w:rsidRDefault="006C2031" w:rsidP="006C2031">
            <w:pPr>
              <w:jc w:val="center"/>
              <w:rPr>
                <w:sz w:val="24"/>
                <w:szCs w:val="24"/>
              </w:rPr>
            </w:pPr>
            <w:r w:rsidRPr="006C2031">
              <w:rPr>
                <w:sz w:val="24"/>
                <w:szCs w:val="24"/>
              </w:rPr>
              <w:t>5</w:t>
            </w:r>
          </w:p>
        </w:tc>
        <w:tc>
          <w:tcPr>
            <w:tcW w:w="720" w:type="dxa"/>
          </w:tcPr>
          <w:p w:rsidR="006C2031" w:rsidRPr="006C2031" w:rsidRDefault="006C2031" w:rsidP="006C2031">
            <w:pPr>
              <w:jc w:val="center"/>
              <w:rPr>
                <w:sz w:val="24"/>
                <w:szCs w:val="24"/>
              </w:rPr>
            </w:pPr>
            <w:r w:rsidRPr="006C2031">
              <w:rPr>
                <w:sz w:val="24"/>
                <w:szCs w:val="24"/>
              </w:rPr>
              <w:t>-</w:t>
            </w:r>
          </w:p>
        </w:tc>
        <w:tc>
          <w:tcPr>
            <w:tcW w:w="670" w:type="dxa"/>
          </w:tcPr>
          <w:p w:rsidR="006C2031" w:rsidRPr="006C2031" w:rsidRDefault="006C2031" w:rsidP="006C2031">
            <w:pPr>
              <w:jc w:val="center"/>
              <w:rPr>
                <w:sz w:val="24"/>
                <w:szCs w:val="24"/>
              </w:rPr>
            </w:pPr>
            <w:r w:rsidRPr="006C2031">
              <w:rPr>
                <w:sz w:val="24"/>
                <w:szCs w:val="24"/>
              </w:rPr>
              <w:t>6</w:t>
            </w:r>
          </w:p>
        </w:tc>
        <w:tc>
          <w:tcPr>
            <w:tcW w:w="599" w:type="dxa"/>
          </w:tcPr>
          <w:p w:rsidR="006C2031" w:rsidRPr="006C2031" w:rsidRDefault="006C2031" w:rsidP="006C2031">
            <w:pPr>
              <w:rPr>
                <w:sz w:val="24"/>
                <w:szCs w:val="24"/>
              </w:rPr>
            </w:pPr>
            <w:r w:rsidRPr="006C2031">
              <w:rPr>
                <w:sz w:val="24"/>
                <w:szCs w:val="24"/>
              </w:rPr>
              <w:t>-</w:t>
            </w:r>
          </w:p>
        </w:tc>
        <w:tc>
          <w:tcPr>
            <w:tcW w:w="762" w:type="dxa"/>
          </w:tcPr>
          <w:p w:rsidR="006C2031" w:rsidRPr="006C2031" w:rsidRDefault="006C2031" w:rsidP="006C2031">
            <w:pPr>
              <w:rPr>
                <w:sz w:val="24"/>
                <w:szCs w:val="24"/>
              </w:rPr>
            </w:pPr>
            <w:r w:rsidRPr="006C2031">
              <w:rPr>
                <w:sz w:val="24"/>
                <w:szCs w:val="24"/>
              </w:rPr>
              <w:t>10</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Медницкий </w:t>
            </w:r>
          </w:p>
        </w:tc>
        <w:tc>
          <w:tcPr>
            <w:tcW w:w="720" w:type="dxa"/>
          </w:tcPr>
          <w:p w:rsidR="006C2031" w:rsidRPr="006C2031" w:rsidRDefault="006C2031" w:rsidP="006C2031">
            <w:pPr>
              <w:rPr>
                <w:sz w:val="24"/>
                <w:szCs w:val="24"/>
              </w:rPr>
            </w:pPr>
            <w:r w:rsidRPr="006C2031">
              <w:rPr>
                <w:sz w:val="24"/>
                <w:szCs w:val="24"/>
              </w:rPr>
              <w:t>8,2</w:t>
            </w:r>
          </w:p>
        </w:tc>
        <w:tc>
          <w:tcPr>
            <w:tcW w:w="720" w:type="dxa"/>
          </w:tcPr>
          <w:p w:rsidR="006C2031" w:rsidRPr="006C2031" w:rsidRDefault="006C2031" w:rsidP="006C2031">
            <w:pPr>
              <w:jc w:val="center"/>
              <w:rPr>
                <w:sz w:val="24"/>
                <w:szCs w:val="24"/>
              </w:rPr>
            </w:pPr>
            <w:r w:rsidRPr="006C2031">
              <w:rPr>
                <w:sz w:val="24"/>
                <w:szCs w:val="24"/>
              </w:rPr>
              <w:t>8</w:t>
            </w:r>
          </w:p>
        </w:tc>
        <w:tc>
          <w:tcPr>
            <w:tcW w:w="720" w:type="dxa"/>
          </w:tcPr>
          <w:p w:rsidR="006C2031" w:rsidRPr="006C2031" w:rsidRDefault="006C2031" w:rsidP="006C2031">
            <w:pPr>
              <w:jc w:val="center"/>
              <w:rPr>
                <w:sz w:val="24"/>
                <w:szCs w:val="24"/>
              </w:rPr>
            </w:pPr>
            <w:r w:rsidRPr="006C2031">
              <w:rPr>
                <w:sz w:val="24"/>
                <w:szCs w:val="24"/>
              </w:rPr>
              <w:t>10</w:t>
            </w:r>
          </w:p>
        </w:tc>
        <w:tc>
          <w:tcPr>
            <w:tcW w:w="670" w:type="dxa"/>
          </w:tcPr>
          <w:p w:rsidR="006C2031" w:rsidRPr="006C2031" w:rsidRDefault="006C2031" w:rsidP="006C2031">
            <w:pPr>
              <w:jc w:val="center"/>
              <w:rPr>
                <w:sz w:val="24"/>
                <w:szCs w:val="24"/>
              </w:rPr>
            </w:pPr>
            <w:r w:rsidRPr="006C2031">
              <w:rPr>
                <w:sz w:val="24"/>
                <w:szCs w:val="24"/>
              </w:rPr>
              <w:t>8</w:t>
            </w:r>
          </w:p>
        </w:tc>
        <w:tc>
          <w:tcPr>
            <w:tcW w:w="599" w:type="dxa"/>
          </w:tcPr>
          <w:p w:rsidR="006C2031" w:rsidRPr="006C2031" w:rsidRDefault="006C2031" w:rsidP="006C2031">
            <w:pPr>
              <w:rPr>
                <w:sz w:val="24"/>
                <w:szCs w:val="24"/>
              </w:rPr>
            </w:pPr>
            <w:r w:rsidRPr="006C2031">
              <w:rPr>
                <w:sz w:val="24"/>
                <w:szCs w:val="24"/>
              </w:rPr>
              <w:t>2</w:t>
            </w:r>
          </w:p>
        </w:tc>
        <w:tc>
          <w:tcPr>
            <w:tcW w:w="762" w:type="dxa"/>
          </w:tcPr>
          <w:p w:rsidR="006C2031" w:rsidRPr="006C2031" w:rsidRDefault="006C2031" w:rsidP="006C2031">
            <w:pPr>
              <w:rPr>
                <w:sz w:val="24"/>
                <w:szCs w:val="24"/>
              </w:rPr>
            </w:pPr>
            <w:r w:rsidRPr="006C2031">
              <w:rPr>
                <w:sz w:val="24"/>
                <w:szCs w:val="24"/>
              </w:rPr>
              <w:t>4</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Кузнечно-рессорный</w:t>
            </w:r>
          </w:p>
        </w:tc>
        <w:tc>
          <w:tcPr>
            <w:tcW w:w="720" w:type="dxa"/>
          </w:tcPr>
          <w:p w:rsidR="006C2031" w:rsidRPr="006C2031" w:rsidRDefault="006C2031" w:rsidP="006C2031">
            <w:pPr>
              <w:rPr>
                <w:sz w:val="24"/>
                <w:szCs w:val="24"/>
              </w:rPr>
            </w:pPr>
            <w:r w:rsidRPr="006C2031">
              <w:rPr>
                <w:sz w:val="24"/>
                <w:szCs w:val="24"/>
              </w:rPr>
              <w:t>6</w:t>
            </w:r>
          </w:p>
        </w:tc>
        <w:tc>
          <w:tcPr>
            <w:tcW w:w="720" w:type="dxa"/>
          </w:tcPr>
          <w:p w:rsidR="006C2031" w:rsidRPr="006C2031" w:rsidRDefault="006C2031" w:rsidP="006C2031">
            <w:pPr>
              <w:jc w:val="center"/>
              <w:rPr>
                <w:sz w:val="24"/>
                <w:szCs w:val="24"/>
              </w:rPr>
            </w:pPr>
            <w:r w:rsidRPr="006C2031">
              <w:rPr>
                <w:sz w:val="24"/>
                <w:szCs w:val="24"/>
              </w:rPr>
              <w:t>6</w:t>
            </w:r>
          </w:p>
        </w:tc>
        <w:tc>
          <w:tcPr>
            <w:tcW w:w="720" w:type="dxa"/>
          </w:tcPr>
          <w:p w:rsidR="006C2031" w:rsidRPr="006C2031" w:rsidRDefault="006C2031" w:rsidP="006C2031">
            <w:pPr>
              <w:jc w:val="center"/>
              <w:rPr>
                <w:sz w:val="24"/>
                <w:szCs w:val="24"/>
              </w:rPr>
            </w:pPr>
            <w:r w:rsidRPr="006C2031">
              <w:rPr>
                <w:sz w:val="24"/>
                <w:szCs w:val="24"/>
              </w:rPr>
              <w:t>6</w:t>
            </w:r>
          </w:p>
        </w:tc>
        <w:tc>
          <w:tcPr>
            <w:tcW w:w="670" w:type="dxa"/>
          </w:tcPr>
          <w:p w:rsidR="006C2031" w:rsidRPr="006C2031" w:rsidRDefault="006C2031" w:rsidP="006C2031">
            <w:pPr>
              <w:jc w:val="center"/>
              <w:rPr>
                <w:sz w:val="24"/>
                <w:szCs w:val="24"/>
              </w:rPr>
            </w:pPr>
            <w:r w:rsidRPr="006C2031">
              <w:rPr>
                <w:sz w:val="24"/>
                <w:szCs w:val="24"/>
              </w:rPr>
              <w:t>4</w:t>
            </w:r>
          </w:p>
        </w:tc>
        <w:tc>
          <w:tcPr>
            <w:tcW w:w="599" w:type="dxa"/>
          </w:tcPr>
          <w:p w:rsidR="006C2031" w:rsidRPr="006C2031" w:rsidRDefault="006C2031" w:rsidP="006C2031">
            <w:pPr>
              <w:rPr>
                <w:sz w:val="24"/>
                <w:szCs w:val="24"/>
              </w:rPr>
            </w:pPr>
            <w:r w:rsidRPr="006C2031">
              <w:rPr>
                <w:sz w:val="24"/>
                <w:szCs w:val="24"/>
              </w:rPr>
              <w:t>3</w:t>
            </w:r>
          </w:p>
        </w:tc>
        <w:tc>
          <w:tcPr>
            <w:tcW w:w="762" w:type="dxa"/>
          </w:tcPr>
          <w:p w:rsidR="006C2031" w:rsidRPr="006C2031" w:rsidRDefault="006C2031" w:rsidP="006C2031">
            <w:pPr>
              <w:rPr>
                <w:sz w:val="24"/>
                <w:szCs w:val="24"/>
              </w:rPr>
            </w:pPr>
            <w:r w:rsidRPr="006C2031">
              <w:rPr>
                <w:sz w:val="24"/>
                <w:szCs w:val="24"/>
              </w:rPr>
              <w:t>8</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Арматурно-кузовной </w:t>
            </w:r>
          </w:p>
        </w:tc>
        <w:tc>
          <w:tcPr>
            <w:tcW w:w="720" w:type="dxa"/>
          </w:tcPr>
          <w:p w:rsidR="006C2031" w:rsidRPr="006C2031" w:rsidRDefault="006C2031" w:rsidP="006C2031">
            <w:pPr>
              <w:rPr>
                <w:sz w:val="24"/>
                <w:szCs w:val="24"/>
              </w:rPr>
            </w:pPr>
            <w:r w:rsidRPr="006C2031">
              <w:rPr>
                <w:sz w:val="24"/>
                <w:szCs w:val="24"/>
              </w:rPr>
              <w:t>2</w:t>
            </w:r>
          </w:p>
        </w:tc>
        <w:tc>
          <w:tcPr>
            <w:tcW w:w="720" w:type="dxa"/>
          </w:tcPr>
          <w:p w:rsidR="006C2031" w:rsidRPr="006C2031" w:rsidRDefault="006C2031" w:rsidP="006C2031">
            <w:pPr>
              <w:jc w:val="center"/>
              <w:rPr>
                <w:sz w:val="24"/>
                <w:szCs w:val="24"/>
              </w:rPr>
            </w:pPr>
            <w:r w:rsidRPr="006C2031">
              <w:rPr>
                <w:sz w:val="24"/>
                <w:szCs w:val="24"/>
              </w:rPr>
              <w:t>5</w:t>
            </w:r>
          </w:p>
        </w:tc>
        <w:tc>
          <w:tcPr>
            <w:tcW w:w="720" w:type="dxa"/>
          </w:tcPr>
          <w:p w:rsidR="006C2031" w:rsidRPr="006C2031" w:rsidRDefault="006C2031" w:rsidP="006C2031">
            <w:pPr>
              <w:jc w:val="center"/>
              <w:rPr>
                <w:sz w:val="24"/>
                <w:szCs w:val="24"/>
              </w:rPr>
            </w:pPr>
            <w:r w:rsidRPr="006C2031">
              <w:rPr>
                <w:sz w:val="24"/>
                <w:szCs w:val="24"/>
              </w:rPr>
              <w:t>4</w:t>
            </w:r>
          </w:p>
        </w:tc>
        <w:tc>
          <w:tcPr>
            <w:tcW w:w="670" w:type="dxa"/>
          </w:tcPr>
          <w:p w:rsidR="006C2031" w:rsidRPr="006C2031" w:rsidRDefault="006C2031" w:rsidP="006C2031">
            <w:pPr>
              <w:jc w:val="center"/>
              <w:rPr>
                <w:sz w:val="24"/>
                <w:szCs w:val="24"/>
              </w:rPr>
            </w:pPr>
            <w:r w:rsidRPr="006C2031">
              <w:rPr>
                <w:sz w:val="24"/>
                <w:szCs w:val="24"/>
              </w:rPr>
              <w:t>10</w:t>
            </w:r>
          </w:p>
        </w:tc>
        <w:tc>
          <w:tcPr>
            <w:tcW w:w="599" w:type="dxa"/>
          </w:tcPr>
          <w:p w:rsidR="006C2031" w:rsidRPr="006C2031" w:rsidRDefault="006C2031" w:rsidP="006C2031">
            <w:pPr>
              <w:rPr>
                <w:sz w:val="24"/>
                <w:szCs w:val="24"/>
              </w:rPr>
            </w:pPr>
            <w:r w:rsidRPr="006C2031">
              <w:rPr>
                <w:sz w:val="24"/>
                <w:szCs w:val="24"/>
              </w:rPr>
              <w:t>0,5</w:t>
            </w:r>
          </w:p>
        </w:tc>
        <w:tc>
          <w:tcPr>
            <w:tcW w:w="762" w:type="dxa"/>
          </w:tcPr>
          <w:p w:rsidR="006C2031" w:rsidRPr="006C2031" w:rsidRDefault="006C2031" w:rsidP="006C2031">
            <w:pPr>
              <w:rPr>
                <w:sz w:val="24"/>
                <w:szCs w:val="24"/>
              </w:rPr>
            </w:pPr>
            <w:r w:rsidRPr="006C2031">
              <w:rPr>
                <w:sz w:val="24"/>
                <w:szCs w:val="24"/>
              </w:rPr>
              <w:t>6</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Столярный, плотницкий </w:t>
            </w:r>
          </w:p>
        </w:tc>
        <w:tc>
          <w:tcPr>
            <w:tcW w:w="720" w:type="dxa"/>
          </w:tcPr>
          <w:p w:rsidR="006C2031" w:rsidRPr="006C2031" w:rsidRDefault="006C2031" w:rsidP="006C2031">
            <w:pPr>
              <w:rPr>
                <w:sz w:val="24"/>
                <w:szCs w:val="24"/>
              </w:rPr>
            </w:pPr>
            <w:r w:rsidRPr="006C2031">
              <w:rPr>
                <w:sz w:val="24"/>
                <w:szCs w:val="24"/>
              </w:rPr>
              <w:t>-</w:t>
            </w:r>
          </w:p>
        </w:tc>
        <w:tc>
          <w:tcPr>
            <w:tcW w:w="720" w:type="dxa"/>
          </w:tcPr>
          <w:p w:rsidR="006C2031" w:rsidRPr="006C2031" w:rsidRDefault="006C2031" w:rsidP="006C2031">
            <w:pPr>
              <w:jc w:val="center"/>
              <w:rPr>
                <w:sz w:val="24"/>
                <w:szCs w:val="24"/>
              </w:rPr>
            </w:pPr>
            <w:r w:rsidRPr="006C2031">
              <w:rPr>
                <w:sz w:val="24"/>
                <w:szCs w:val="24"/>
              </w:rPr>
              <w:t>28</w:t>
            </w:r>
          </w:p>
        </w:tc>
        <w:tc>
          <w:tcPr>
            <w:tcW w:w="720" w:type="dxa"/>
          </w:tcPr>
          <w:p w:rsidR="006C2031" w:rsidRPr="006C2031" w:rsidRDefault="006C2031" w:rsidP="006C2031">
            <w:pPr>
              <w:jc w:val="center"/>
              <w:rPr>
                <w:sz w:val="24"/>
                <w:szCs w:val="24"/>
              </w:rPr>
            </w:pPr>
            <w:r w:rsidRPr="006C2031">
              <w:rPr>
                <w:sz w:val="24"/>
                <w:szCs w:val="24"/>
              </w:rPr>
              <w:t>-</w:t>
            </w:r>
          </w:p>
        </w:tc>
        <w:tc>
          <w:tcPr>
            <w:tcW w:w="670" w:type="dxa"/>
          </w:tcPr>
          <w:p w:rsidR="006C2031" w:rsidRPr="006C2031" w:rsidRDefault="006C2031" w:rsidP="006C2031">
            <w:pPr>
              <w:jc w:val="center"/>
              <w:rPr>
                <w:sz w:val="24"/>
                <w:szCs w:val="24"/>
              </w:rPr>
            </w:pPr>
            <w:r w:rsidRPr="006C2031">
              <w:rPr>
                <w:sz w:val="24"/>
                <w:szCs w:val="24"/>
              </w:rPr>
              <w:t>-</w:t>
            </w:r>
          </w:p>
        </w:tc>
        <w:tc>
          <w:tcPr>
            <w:tcW w:w="599" w:type="dxa"/>
          </w:tcPr>
          <w:p w:rsidR="006C2031" w:rsidRPr="006C2031" w:rsidRDefault="006C2031" w:rsidP="006C2031">
            <w:pPr>
              <w:rPr>
                <w:sz w:val="24"/>
                <w:szCs w:val="24"/>
              </w:rPr>
            </w:pPr>
            <w:r w:rsidRPr="006C2031">
              <w:rPr>
                <w:sz w:val="24"/>
                <w:szCs w:val="24"/>
              </w:rPr>
              <w:t>-</w:t>
            </w:r>
          </w:p>
        </w:tc>
        <w:tc>
          <w:tcPr>
            <w:tcW w:w="762" w:type="dxa"/>
          </w:tcPr>
          <w:p w:rsidR="006C2031" w:rsidRPr="006C2031" w:rsidRDefault="006C2031" w:rsidP="006C2031">
            <w:pPr>
              <w:rPr>
                <w:sz w:val="24"/>
                <w:szCs w:val="24"/>
              </w:rPr>
            </w:pPr>
            <w:r w:rsidRPr="006C2031">
              <w:rPr>
                <w:sz w:val="24"/>
                <w:szCs w:val="24"/>
              </w:rPr>
              <w:t>1</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Обойный </w:t>
            </w:r>
          </w:p>
        </w:tc>
        <w:tc>
          <w:tcPr>
            <w:tcW w:w="720" w:type="dxa"/>
          </w:tcPr>
          <w:p w:rsidR="006C2031" w:rsidRPr="006C2031" w:rsidRDefault="006C2031" w:rsidP="006C2031">
            <w:pPr>
              <w:rPr>
                <w:sz w:val="24"/>
                <w:szCs w:val="24"/>
              </w:rPr>
            </w:pPr>
            <w:r w:rsidRPr="006C2031">
              <w:rPr>
                <w:sz w:val="24"/>
                <w:szCs w:val="24"/>
              </w:rPr>
              <w:t>1</w:t>
            </w:r>
          </w:p>
        </w:tc>
        <w:tc>
          <w:tcPr>
            <w:tcW w:w="720" w:type="dxa"/>
          </w:tcPr>
          <w:p w:rsidR="006C2031" w:rsidRPr="006C2031" w:rsidRDefault="006C2031" w:rsidP="006C2031">
            <w:pPr>
              <w:jc w:val="center"/>
              <w:rPr>
                <w:sz w:val="24"/>
                <w:szCs w:val="24"/>
              </w:rPr>
            </w:pPr>
            <w:r w:rsidRPr="006C2031">
              <w:rPr>
                <w:sz w:val="24"/>
                <w:szCs w:val="24"/>
              </w:rPr>
              <w:t>7</w:t>
            </w:r>
          </w:p>
        </w:tc>
        <w:tc>
          <w:tcPr>
            <w:tcW w:w="720" w:type="dxa"/>
          </w:tcPr>
          <w:p w:rsidR="006C2031" w:rsidRPr="006C2031" w:rsidRDefault="006C2031" w:rsidP="006C2031">
            <w:pPr>
              <w:jc w:val="center"/>
              <w:rPr>
                <w:sz w:val="24"/>
                <w:szCs w:val="24"/>
              </w:rPr>
            </w:pPr>
            <w:r w:rsidRPr="006C2031">
              <w:rPr>
                <w:sz w:val="24"/>
                <w:szCs w:val="24"/>
              </w:rPr>
              <w:t>2</w:t>
            </w:r>
          </w:p>
        </w:tc>
        <w:tc>
          <w:tcPr>
            <w:tcW w:w="670" w:type="dxa"/>
          </w:tcPr>
          <w:p w:rsidR="006C2031" w:rsidRPr="006C2031" w:rsidRDefault="006C2031" w:rsidP="006C2031">
            <w:pPr>
              <w:jc w:val="center"/>
              <w:rPr>
                <w:sz w:val="24"/>
                <w:szCs w:val="24"/>
              </w:rPr>
            </w:pPr>
            <w:r w:rsidRPr="006C2031">
              <w:rPr>
                <w:sz w:val="24"/>
                <w:szCs w:val="24"/>
              </w:rPr>
              <w:t>1,5</w:t>
            </w:r>
          </w:p>
        </w:tc>
        <w:tc>
          <w:tcPr>
            <w:tcW w:w="599" w:type="dxa"/>
          </w:tcPr>
          <w:p w:rsidR="006C2031" w:rsidRPr="006C2031" w:rsidRDefault="006C2031" w:rsidP="006C2031">
            <w:pPr>
              <w:rPr>
                <w:sz w:val="24"/>
                <w:szCs w:val="24"/>
              </w:rPr>
            </w:pPr>
            <w:r w:rsidRPr="006C2031">
              <w:rPr>
                <w:sz w:val="24"/>
                <w:szCs w:val="24"/>
              </w:rPr>
              <w:t>1,5</w:t>
            </w:r>
          </w:p>
        </w:tc>
        <w:tc>
          <w:tcPr>
            <w:tcW w:w="762" w:type="dxa"/>
          </w:tcPr>
          <w:p w:rsidR="006C2031" w:rsidRPr="006C2031" w:rsidRDefault="006C2031" w:rsidP="006C2031">
            <w:pPr>
              <w:rPr>
                <w:sz w:val="24"/>
                <w:szCs w:val="24"/>
              </w:rPr>
            </w:pPr>
            <w:r w:rsidRPr="006C2031">
              <w:rPr>
                <w:sz w:val="24"/>
                <w:szCs w:val="24"/>
              </w:rPr>
              <w:t>10</w:t>
            </w:r>
          </w:p>
        </w:tc>
      </w:tr>
      <w:tr w:rsidR="006C2031" w:rsidRPr="006C2031" w:rsidTr="006251BB">
        <w:trPr>
          <w:jc w:val="center"/>
        </w:trPr>
        <w:tc>
          <w:tcPr>
            <w:tcW w:w="720" w:type="dxa"/>
          </w:tcPr>
          <w:p w:rsidR="006C2031" w:rsidRPr="006C2031" w:rsidRDefault="006C2031" w:rsidP="006C2031">
            <w:pPr>
              <w:numPr>
                <w:ilvl w:val="0"/>
                <w:numId w:val="48"/>
              </w:numPr>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 xml:space="preserve">Малярный </w:t>
            </w:r>
          </w:p>
        </w:tc>
        <w:tc>
          <w:tcPr>
            <w:tcW w:w="720" w:type="dxa"/>
          </w:tcPr>
          <w:p w:rsidR="006C2031" w:rsidRPr="006C2031" w:rsidRDefault="006C2031" w:rsidP="006C2031">
            <w:pPr>
              <w:rPr>
                <w:sz w:val="24"/>
                <w:szCs w:val="24"/>
              </w:rPr>
            </w:pPr>
            <w:r w:rsidRPr="006C2031">
              <w:rPr>
                <w:sz w:val="24"/>
                <w:szCs w:val="24"/>
              </w:rPr>
              <w:t>-</w:t>
            </w:r>
          </w:p>
        </w:tc>
        <w:tc>
          <w:tcPr>
            <w:tcW w:w="720" w:type="dxa"/>
          </w:tcPr>
          <w:p w:rsidR="006C2031" w:rsidRPr="006C2031" w:rsidRDefault="006C2031" w:rsidP="006C2031">
            <w:pPr>
              <w:jc w:val="center"/>
              <w:rPr>
                <w:sz w:val="24"/>
                <w:szCs w:val="24"/>
              </w:rPr>
            </w:pPr>
            <w:r w:rsidRPr="006C2031">
              <w:rPr>
                <w:sz w:val="24"/>
                <w:szCs w:val="24"/>
              </w:rPr>
              <w:t>15</w:t>
            </w:r>
          </w:p>
        </w:tc>
        <w:tc>
          <w:tcPr>
            <w:tcW w:w="720" w:type="dxa"/>
          </w:tcPr>
          <w:p w:rsidR="006C2031" w:rsidRPr="006C2031" w:rsidRDefault="006C2031" w:rsidP="006C2031">
            <w:pPr>
              <w:jc w:val="center"/>
              <w:rPr>
                <w:sz w:val="24"/>
                <w:szCs w:val="24"/>
              </w:rPr>
            </w:pPr>
            <w:r w:rsidRPr="006C2031">
              <w:rPr>
                <w:sz w:val="24"/>
                <w:szCs w:val="24"/>
              </w:rPr>
              <w:t>-</w:t>
            </w:r>
          </w:p>
        </w:tc>
        <w:tc>
          <w:tcPr>
            <w:tcW w:w="670" w:type="dxa"/>
          </w:tcPr>
          <w:p w:rsidR="006C2031" w:rsidRPr="006C2031" w:rsidRDefault="006C2031" w:rsidP="006C2031">
            <w:pPr>
              <w:jc w:val="center"/>
              <w:rPr>
                <w:sz w:val="24"/>
                <w:szCs w:val="24"/>
              </w:rPr>
            </w:pPr>
            <w:r w:rsidRPr="006C2031">
              <w:rPr>
                <w:sz w:val="24"/>
                <w:szCs w:val="24"/>
              </w:rPr>
              <w:t>23</w:t>
            </w:r>
          </w:p>
        </w:tc>
        <w:tc>
          <w:tcPr>
            <w:tcW w:w="599" w:type="dxa"/>
          </w:tcPr>
          <w:p w:rsidR="006C2031" w:rsidRPr="006C2031" w:rsidRDefault="006C2031" w:rsidP="006C2031">
            <w:pPr>
              <w:rPr>
                <w:sz w:val="24"/>
                <w:szCs w:val="24"/>
              </w:rPr>
            </w:pPr>
            <w:r w:rsidRPr="006C2031">
              <w:rPr>
                <w:sz w:val="24"/>
                <w:szCs w:val="24"/>
              </w:rPr>
              <w:t>-</w:t>
            </w:r>
          </w:p>
        </w:tc>
        <w:tc>
          <w:tcPr>
            <w:tcW w:w="762" w:type="dxa"/>
          </w:tcPr>
          <w:p w:rsidR="006C2031" w:rsidRPr="006C2031" w:rsidRDefault="006C2031" w:rsidP="006C2031">
            <w:pPr>
              <w:rPr>
                <w:sz w:val="24"/>
                <w:szCs w:val="24"/>
              </w:rPr>
            </w:pPr>
            <w:r w:rsidRPr="006C2031">
              <w:rPr>
                <w:sz w:val="24"/>
                <w:szCs w:val="24"/>
              </w:rPr>
              <w:t>24</w:t>
            </w:r>
          </w:p>
        </w:tc>
      </w:tr>
      <w:tr w:rsidR="006C2031" w:rsidRPr="006C2031" w:rsidTr="006251BB">
        <w:trPr>
          <w:jc w:val="center"/>
        </w:trPr>
        <w:tc>
          <w:tcPr>
            <w:tcW w:w="720" w:type="dxa"/>
          </w:tcPr>
          <w:p w:rsidR="006C2031" w:rsidRPr="006C2031" w:rsidRDefault="006C2031" w:rsidP="006C2031">
            <w:pPr>
              <w:ind w:left="284"/>
              <w:jc w:val="both"/>
              <w:rPr>
                <w:sz w:val="24"/>
                <w:szCs w:val="24"/>
              </w:rPr>
            </w:pPr>
          </w:p>
        </w:tc>
        <w:tc>
          <w:tcPr>
            <w:tcW w:w="2880" w:type="dxa"/>
          </w:tcPr>
          <w:p w:rsidR="006C2031" w:rsidRPr="006C2031" w:rsidRDefault="006C2031" w:rsidP="006C2031">
            <w:pPr>
              <w:jc w:val="both"/>
              <w:rPr>
                <w:sz w:val="24"/>
                <w:szCs w:val="24"/>
              </w:rPr>
            </w:pPr>
            <w:r w:rsidRPr="006C2031">
              <w:rPr>
                <w:sz w:val="24"/>
                <w:szCs w:val="24"/>
              </w:rPr>
              <w:t>Итого:</w:t>
            </w:r>
          </w:p>
        </w:tc>
        <w:tc>
          <w:tcPr>
            <w:tcW w:w="720" w:type="dxa"/>
          </w:tcPr>
          <w:p w:rsidR="006C2031" w:rsidRPr="006C2031" w:rsidRDefault="006C2031" w:rsidP="006C2031">
            <w:pPr>
              <w:rPr>
                <w:sz w:val="24"/>
                <w:szCs w:val="24"/>
              </w:rPr>
            </w:pPr>
            <w:r w:rsidRPr="006C2031">
              <w:rPr>
                <w:sz w:val="24"/>
                <w:szCs w:val="24"/>
              </w:rPr>
              <w:t>100</w:t>
            </w:r>
          </w:p>
        </w:tc>
        <w:tc>
          <w:tcPr>
            <w:tcW w:w="720" w:type="dxa"/>
          </w:tcPr>
          <w:p w:rsidR="006C2031" w:rsidRPr="006C2031" w:rsidRDefault="006C2031" w:rsidP="006C2031">
            <w:pPr>
              <w:jc w:val="center"/>
              <w:rPr>
                <w:sz w:val="24"/>
                <w:szCs w:val="24"/>
              </w:rPr>
            </w:pPr>
            <w:r w:rsidRPr="006C2031">
              <w:rPr>
                <w:sz w:val="24"/>
                <w:szCs w:val="24"/>
              </w:rPr>
              <w:t>100</w:t>
            </w:r>
          </w:p>
        </w:tc>
        <w:tc>
          <w:tcPr>
            <w:tcW w:w="720" w:type="dxa"/>
          </w:tcPr>
          <w:p w:rsidR="006C2031" w:rsidRPr="006C2031" w:rsidRDefault="006C2031" w:rsidP="006C2031">
            <w:pPr>
              <w:jc w:val="center"/>
              <w:rPr>
                <w:sz w:val="24"/>
                <w:szCs w:val="24"/>
              </w:rPr>
            </w:pPr>
            <w:r w:rsidRPr="006C2031">
              <w:rPr>
                <w:sz w:val="24"/>
                <w:szCs w:val="24"/>
              </w:rPr>
              <w:t>100</w:t>
            </w:r>
          </w:p>
        </w:tc>
        <w:tc>
          <w:tcPr>
            <w:tcW w:w="670" w:type="dxa"/>
          </w:tcPr>
          <w:p w:rsidR="006C2031" w:rsidRPr="006C2031" w:rsidRDefault="006C2031" w:rsidP="006C2031">
            <w:pPr>
              <w:jc w:val="center"/>
              <w:rPr>
                <w:sz w:val="24"/>
                <w:szCs w:val="24"/>
              </w:rPr>
            </w:pPr>
            <w:r w:rsidRPr="006C2031">
              <w:rPr>
                <w:sz w:val="24"/>
                <w:szCs w:val="24"/>
              </w:rPr>
              <w:t>100</w:t>
            </w:r>
          </w:p>
        </w:tc>
        <w:tc>
          <w:tcPr>
            <w:tcW w:w="599" w:type="dxa"/>
          </w:tcPr>
          <w:p w:rsidR="006C2031" w:rsidRPr="006C2031" w:rsidRDefault="006C2031" w:rsidP="006C2031">
            <w:pPr>
              <w:rPr>
                <w:sz w:val="24"/>
                <w:szCs w:val="24"/>
              </w:rPr>
            </w:pPr>
            <w:r w:rsidRPr="006C2031">
              <w:rPr>
                <w:sz w:val="24"/>
                <w:szCs w:val="24"/>
              </w:rPr>
              <w:t>100</w:t>
            </w:r>
          </w:p>
        </w:tc>
        <w:tc>
          <w:tcPr>
            <w:tcW w:w="762" w:type="dxa"/>
          </w:tcPr>
          <w:p w:rsidR="006C2031" w:rsidRPr="006C2031" w:rsidRDefault="006C2031" w:rsidP="006C2031">
            <w:pPr>
              <w:rPr>
                <w:sz w:val="24"/>
                <w:szCs w:val="24"/>
              </w:rPr>
            </w:pPr>
            <w:r w:rsidRPr="006C2031">
              <w:rPr>
                <w:sz w:val="24"/>
                <w:szCs w:val="24"/>
              </w:rPr>
              <w:t>1000</w:t>
            </w:r>
          </w:p>
        </w:tc>
      </w:tr>
    </w:tbl>
    <w:p w:rsidR="006C2031" w:rsidRPr="006C2031" w:rsidRDefault="006C2031" w:rsidP="006C2031">
      <w:pPr>
        <w:spacing w:after="0" w:line="240" w:lineRule="auto"/>
        <w:jc w:val="center"/>
        <w:rPr>
          <w:rFonts w:ascii="Times New Roman" w:hAnsi="Times New Roman" w:cs="Times New Roman"/>
          <w:b/>
          <w:sz w:val="24"/>
          <w:szCs w:val="24"/>
        </w:rPr>
      </w:pPr>
      <w:r w:rsidRPr="006C2031">
        <w:rPr>
          <w:rFonts w:ascii="Times New Roman" w:hAnsi="Times New Roman" w:cs="Times New Roman"/>
          <w:b/>
          <w:sz w:val="24"/>
          <w:szCs w:val="24"/>
        </w:rPr>
        <w:t>ПРАКТИЧЕСКАЯ РАБОТА №11</w:t>
      </w:r>
    </w:p>
    <w:p w:rsidR="006C2031" w:rsidRPr="006C2031" w:rsidRDefault="006C2031" w:rsidP="006C2031">
      <w:pPr>
        <w:spacing w:after="0" w:line="240" w:lineRule="auto"/>
        <w:jc w:val="center"/>
        <w:rPr>
          <w:rFonts w:ascii="Times New Roman" w:hAnsi="Times New Roman" w:cs="Times New Roman"/>
          <w:b/>
          <w:sz w:val="24"/>
          <w:szCs w:val="24"/>
        </w:rPr>
      </w:pPr>
      <w:r w:rsidRPr="006C2031">
        <w:rPr>
          <w:rFonts w:ascii="Times New Roman" w:hAnsi="Times New Roman" w:cs="Times New Roman"/>
          <w:b/>
          <w:sz w:val="24"/>
          <w:szCs w:val="24"/>
        </w:rPr>
        <w:t xml:space="preserve">Тема. </w:t>
      </w:r>
      <w:r w:rsidRPr="006C2031">
        <w:rPr>
          <w:rStyle w:val="FontStyle27"/>
          <w:rFonts w:ascii="Times New Roman" w:hAnsi="Times New Roman" w:cs="Times New Roman"/>
          <w:sz w:val="24"/>
          <w:szCs w:val="24"/>
        </w:rPr>
        <w:t>Расчет потребности в топливе.</w:t>
      </w:r>
    </w:p>
    <w:p w:rsidR="006C2031" w:rsidRPr="006C2031" w:rsidRDefault="006C2031" w:rsidP="006C2031">
      <w:pPr>
        <w:pStyle w:val="Style14"/>
        <w:widowControl/>
        <w:spacing w:line="240" w:lineRule="auto"/>
        <w:ind w:firstLine="0"/>
        <w:jc w:val="center"/>
        <w:rPr>
          <w:rStyle w:val="FontStyle27"/>
          <w:rFonts w:ascii="Times New Roman" w:hAnsi="Times New Roman" w:cs="Times New Roman"/>
          <w:b/>
          <w:sz w:val="24"/>
          <w:szCs w:val="24"/>
        </w:rPr>
      </w:pPr>
      <w:r w:rsidRPr="006C2031">
        <w:rPr>
          <w:rFonts w:ascii="Times New Roman" w:hAnsi="Times New Roman" w:cs="Times New Roman"/>
          <w:b/>
          <w:i/>
        </w:rPr>
        <w:t>Цель работы</w:t>
      </w:r>
      <w:r w:rsidRPr="006C2031">
        <w:rPr>
          <w:rFonts w:ascii="Times New Roman" w:hAnsi="Times New Roman" w:cs="Times New Roman"/>
        </w:rPr>
        <w:t xml:space="preserve"> – научиться рассчитывать  </w:t>
      </w:r>
      <w:r w:rsidRPr="006C2031">
        <w:rPr>
          <w:rStyle w:val="FontStyle27"/>
          <w:rFonts w:ascii="Times New Roman" w:hAnsi="Times New Roman" w:cs="Times New Roman"/>
          <w:sz w:val="24"/>
          <w:szCs w:val="24"/>
        </w:rPr>
        <w:t>потребность в топливе для автомобилей.</w:t>
      </w:r>
    </w:p>
    <w:p w:rsidR="006C2031" w:rsidRPr="006C2031" w:rsidRDefault="006C2031" w:rsidP="006C2031">
      <w:pPr>
        <w:spacing w:after="0" w:line="240" w:lineRule="auto"/>
        <w:jc w:val="center"/>
        <w:rPr>
          <w:rFonts w:ascii="Times New Roman" w:hAnsi="Times New Roman" w:cs="Times New Roman"/>
          <w:sz w:val="24"/>
          <w:szCs w:val="24"/>
        </w:rPr>
      </w:pPr>
    </w:p>
    <w:p w:rsidR="006C2031" w:rsidRPr="006C2031" w:rsidRDefault="006C2031" w:rsidP="006C2031">
      <w:pPr>
        <w:pStyle w:val="ae"/>
        <w:spacing w:before="0" w:beforeAutospacing="0" w:after="0" w:afterAutospacing="0"/>
      </w:pPr>
      <w:r w:rsidRPr="006C2031">
        <w:t>Задача 1.</w:t>
      </w:r>
    </w:p>
    <w:p w:rsidR="006C2031" w:rsidRPr="006C2031" w:rsidRDefault="006C2031" w:rsidP="006C2031">
      <w:pPr>
        <w:pStyle w:val="ae"/>
        <w:spacing w:before="0" w:beforeAutospacing="0" w:after="0" w:afterAutospacing="0"/>
      </w:pPr>
      <w:r w:rsidRPr="006C2031">
        <w:t xml:space="preserve"> Из путевого листа установлено, что легковой автомобиль такси Renault Logan 1.4, работавший в горной местности на высоте 300-</w:t>
      </w:r>
      <w:smartTag w:uri="urn:schemas-microsoft-com:office:smarttags" w:element="metricconverter">
        <w:smartTagPr>
          <w:attr w:name="ProductID" w:val="800 м"/>
        </w:smartTagPr>
        <w:r w:rsidRPr="006C2031">
          <w:t>800 м</w:t>
        </w:r>
      </w:smartTag>
      <w:r w:rsidRPr="006C2031">
        <w:t xml:space="preserve">, совершил пробег </w:t>
      </w:r>
      <w:smartTag w:uri="urn:schemas-microsoft-com:office:smarttags" w:element="metricconverter">
        <w:smartTagPr>
          <w:attr w:name="ProductID" w:val="244 км"/>
        </w:smartTagPr>
        <w:r w:rsidRPr="006C2031">
          <w:t>244 км</w:t>
        </w:r>
      </w:smartTag>
      <w:r w:rsidRPr="006C2031">
        <w:t>.</w:t>
      </w:r>
    </w:p>
    <w:p w:rsidR="006C2031" w:rsidRPr="006C2031" w:rsidRDefault="006C2031" w:rsidP="006C2031">
      <w:pPr>
        <w:pStyle w:val="ae"/>
        <w:spacing w:before="0" w:beforeAutospacing="0" w:after="0" w:afterAutospacing="0"/>
      </w:pPr>
      <w:r w:rsidRPr="006C2031">
        <w:t>Исходные данные:</w:t>
      </w:r>
    </w:p>
    <w:p w:rsidR="006C2031" w:rsidRPr="006C2031" w:rsidRDefault="006C2031" w:rsidP="006C2031">
      <w:pPr>
        <w:pStyle w:val="ae"/>
        <w:spacing w:before="0" w:beforeAutospacing="0" w:after="0" w:afterAutospacing="0"/>
      </w:pPr>
      <w:r w:rsidRPr="006C2031">
        <w:t xml:space="preserve">- базовая норма расхода топлива для легкового автомобиля Renault Logan 1.4составляет Hs = ___ л/100 км; </w:t>
      </w:r>
    </w:p>
    <w:p w:rsidR="006C2031" w:rsidRPr="006C2031" w:rsidRDefault="006C2031" w:rsidP="006C2031">
      <w:pPr>
        <w:pStyle w:val="ae"/>
        <w:spacing w:before="0" w:beforeAutospacing="0" w:after="0" w:afterAutospacing="0"/>
      </w:pPr>
      <w:r w:rsidRPr="006C2031">
        <w:t xml:space="preserve">- надбавка за работу в горной местности на высоте над уровнем моря от 300 до </w:t>
      </w:r>
      <w:smartTag w:uri="urn:schemas-microsoft-com:office:smarttags" w:element="metricconverter">
        <w:smartTagPr>
          <w:attr w:name="ProductID" w:val="800 м"/>
        </w:smartTagPr>
        <w:r w:rsidRPr="006C2031">
          <w:t>800 м</w:t>
        </w:r>
      </w:smartTag>
      <w:r w:rsidRPr="006C2031">
        <w:t xml:space="preserve"> составляет D = __</w:t>
      </w:r>
    </w:p>
    <w:p w:rsidR="006C2031" w:rsidRPr="006C2031" w:rsidRDefault="006C2031" w:rsidP="006C2031">
      <w:pPr>
        <w:pStyle w:val="ae"/>
        <w:spacing w:before="0" w:beforeAutospacing="0" w:after="0" w:afterAutospacing="0"/>
      </w:pPr>
      <w:r w:rsidRPr="006C2031">
        <w:t>Нормативный расход топлива составляет:</w:t>
      </w:r>
    </w:p>
    <w:p w:rsidR="006C2031" w:rsidRPr="006C2031" w:rsidRDefault="006C2031" w:rsidP="006C2031">
      <w:pPr>
        <w:pStyle w:val="ae"/>
        <w:spacing w:before="0" w:beforeAutospacing="0" w:after="0" w:afterAutospacing="0"/>
        <w:rPr>
          <w:i/>
        </w:rPr>
      </w:pPr>
    </w:p>
    <w:p w:rsidR="006C2031" w:rsidRPr="006C2031" w:rsidRDefault="006C2031" w:rsidP="006C2031">
      <w:pPr>
        <w:pStyle w:val="ae"/>
        <w:spacing w:before="0" w:beforeAutospacing="0" w:after="0" w:afterAutospacing="0"/>
      </w:pPr>
      <w:r w:rsidRPr="006C2031">
        <w:t>Задача 2.</w:t>
      </w:r>
    </w:p>
    <w:p w:rsidR="006C2031" w:rsidRPr="006C2031" w:rsidRDefault="006C2031" w:rsidP="006C2031">
      <w:pPr>
        <w:pStyle w:val="ae"/>
        <w:spacing w:before="0" w:beforeAutospacing="0" w:after="0" w:afterAutospacing="0"/>
      </w:pPr>
      <w:r w:rsidRPr="006C2031">
        <w:t xml:space="preserve"> Из путевого листа установлено, что городской автобус Ikarus-280.33 работал в городе 100-250тыс. чел. в зимнее время с использованием штатных отопителей салона Sirokko-268 совместно с Sirokko-262 (отопитель прицепа), совершил пробег </w:t>
      </w:r>
      <w:smartTag w:uri="urn:schemas-microsoft-com:office:smarttags" w:element="metricconverter">
        <w:smartTagPr>
          <w:attr w:name="ProductID" w:val="164 км"/>
        </w:smartTagPr>
        <w:r w:rsidRPr="006C2031">
          <w:t>164 км</w:t>
        </w:r>
      </w:smartTag>
      <w:r w:rsidRPr="006C2031">
        <w:t xml:space="preserve"> при времени работы на линии 8 ч.</w:t>
      </w:r>
    </w:p>
    <w:p w:rsidR="006C2031" w:rsidRPr="006C2031" w:rsidRDefault="006C2031" w:rsidP="006C2031">
      <w:pPr>
        <w:pStyle w:val="ae"/>
        <w:spacing w:before="0" w:beforeAutospacing="0" w:after="0" w:afterAutospacing="0"/>
      </w:pPr>
      <w:r w:rsidRPr="006C2031">
        <w:t>Исходные данные:</w:t>
      </w:r>
    </w:p>
    <w:p w:rsidR="006C2031" w:rsidRPr="006C2031" w:rsidRDefault="006C2031" w:rsidP="006C2031">
      <w:pPr>
        <w:pStyle w:val="ae"/>
        <w:spacing w:before="0" w:beforeAutospacing="0" w:after="0" w:afterAutospacing="0"/>
      </w:pPr>
      <w:r w:rsidRPr="006C2031">
        <w:t xml:space="preserve">- транспортная норма расхода топлива на пробег для городского автобуса Ikarus-280.33 составляет Hs =      л/100 км; </w:t>
      </w:r>
    </w:p>
    <w:p w:rsidR="006C2031" w:rsidRPr="006C2031" w:rsidRDefault="006C2031" w:rsidP="006C2031">
      <w:pPr>
        <w:pStyle w:val="ae"/>
        <w:spacing w:before="0" w:beforeAutospacing="0" w:after="0" w:afterAutospacing="0"/>
      </w:pPr>
      <w:r w:rsidRPr="006C2031">
        <w:lastRenderedPageBreak/>
        <w:t xml:space="preserve">- надбавка за работу в зимнее время составляет D =  </w:t>
      </w:r>
    </w:p>
    <w:p w:rsidR="006C2031" w:rsidRPr="006C2031" w:rsidRDefault="006C2031" w:rsidP="006C2031">
      <w:pPr>
        <w:pStyle w:val="ae"/>
        <w:spacing w:before="0" w:beforeAutospacing="0" w:after="0" w:afterAutospacing="0"/>
      </w:pPr>
      <w:r w:rsidRPr="006C2031">
        <w:t xml:space="preserve">- надбавка за работу в городских условиях D =   </w:t>
      </w:r>
    </w:p>
    <w:p w:rsidR="006C2031" w:rsidRPr="006C2031" w:rsidRDefault="006C2031" w:rsidP="006C2031">
      <w:pPr>
        <w:pStyle w:val="ae"/>
        <w:spacing w:before="0" w:beforeAutospacing="0" w:after="0" w:afterAutospacing="0"/>
      </w:pPr>
      <w:r w:rsidRPr="006C2031">
        <w:t xml:space="preserve">- норма расхода топлива на работу отопителя Sirokko-268 совместно с Sirokko-262 составляет Нот = </w:t>
      </w:r>
    </w:p>
    <w:p w:rsidR="006C2031" w:rsidRPr="006C2031" w:rsidRDefault="006C2031" w:rsidP="006C2031">
      <w:pPr>
        <w:pStyle w:val="ae"/>
        <w:spacing w:before="0" w:beforeAutospacing="0" w:after="0" w:afterAutospacing="0"/>
      </w:pPr>
      <w:r w:rsidRPr="006C2031">
        <w:t>Нормативный расход топлива составляет:</w:t>
      </w:r>
    </w:p>
    <w:p w:rsidR="006C2031" w:rsidRPr="006C2031" w:rsidRDefault="006C2031" w:rsidP="006C2031">
      <w:pPr>
        <w:pStyle w:val="ae"/>
        <w:spacing w:before="0" w:beforeAutospacing="0" w:after="0" w:afterAutospacing="0"/>
      </w:pPr>
    </w:p>
    <w:p w:rsidR="006C2031" w:rsidRPr="006C2031" w:rsidRDefault="006C2031" w:rsidP="006C2031">
      <w:pPr>
        <w:pStyle w:val="ae"/>
        <w:spacing w:before="0" w:beforeAutospacing="0" w:after="0" w:afterAutospacing="0"/>
      </w:pPr>
      <w:r w:rsidRPr="006C2031">
        <w:t xml:space="preserve">Задача 3. </w:t>
      </w:r>
    </w:p>
    <w:p w:rsidR="006C2031" w:rsidRPr="006C2031" w:rsidRDefault="006C2031" w:rsidP="006C2031">
      <w:pPr>
        <w:pStyle w:val="ae"/>
        <w:spacing w:before="0" w:beforeAutospacing="0" w:after="0" w:afterAutospacing="0"/>
      </w:pPr>
      <w:r w:rsidRPr="006C2031">
        <w:t xml:space="preserve">Из путевого листа установлено, что одиночный бортовой автомобиль ЗИЛ-431410 при пробеге </w:t>
      </w:r>
      <w:smartTag w:uri="urn:schemas-microsoft-com:office:smarttags" w:element="metricconverter">
        <w:smartTagPr>
          <w:attr w:name="ProductID" w:val="217 км"/>
        </w:smartTagPr>
        <w:r w:rsidRPr="006C2031">
          <w:t>217 км</w:t>
        </w:r>
      </w:smartTag>
      <w:r w:rsidRPr="006C2031">
        <w:t xml:space="preserve"> выполнил транспортную работу в объеме 820 т-км в условиях эксплуатации, не требующих применения надбавок или снижений.</w:t>
      </w:r>
    </w:p>
    <w:p w:rsidR="006C2031" w:rsidRPr="006C2031" w:rsidRDefault="006C2031" w:rsidP="006C2031">
      <w:pPr>
        <w:pStyle w:val="ae"/>
        <w:spacing w:before="0" w:beforeAutospacing="0" w:after="0" w:afterAutospacing="0"/>
      </w:pPr>
      <w:r w:rsidRPr="006C2031">
        <w:t>Исходные данные:</w:t>
      </w:r>
    </w:p>
    <w:p w:rsidR="006C2031" w:rsidRPr="006C2031" w:rsidRDefault="006C2031" w:rsidP="006C2031">
      <w:pPr>
        <w:pStyle w:val="ae"/>
        <w:spacing w:before="0" w:beforeAutospacing="0" w:after="0" w:afterAutospacing="0"/>
      </w:pPr>
      <w:r w:rsidRPr="006C2031">
        <w:t xml:space="preserve">- базовая норма расхода топлива на пробег для бортового автомобиля ЗИЛ-431410 составляет Hs =     л/100 км; </w:t>
      </w:r>
    </w:p>
    <w:p w:rsidR="006C2031" w:rsidRPr="006C2031" w:rsidRDefault="006C2031" w:rsidP="006C2031">
      <w:pPr>
        <w:pStyle w:val="ae"/>
        <w:spacing w:before="0" w:beforeAutospacing="0" w:after="0" w:afterAutospacing="0"/>
      </w:pPr>
      <w:r w:rsidRPr="006C2031">
        <w:t>- норма расхода бензина на перевозку полезного груза составляет Hw = ____л/100 т-км.</w:t>
      </w:r>
    </w:p>
    <w:p w:rsidR="006C2031" w:rsidRPr="006C2031" w:rsidRDefault="006C2031" w:rsidP="006C2031">
      <w:pPr>
        <w:pStyle w:val="ae"/>
        <w:spacing w:before="0" w:beforeAutospacing="0" w:after="0" w:afterAutospacing="0"/>
      </w:pPr>
      <w:r w:rsidRPr="006C2031">
        <w:t>Нормативный расход топлива составляет:</w:t>
      </w:r>
    </w:p>
    <w:p w:rsidR="006C2031" w:rsidRPr="006C2031" w:rsidRDefault="006C2031" w:rsidP="006C2031">
      <w:pPr>
        <w:pStyle w:val="ae"/>
        <w:spacing w:before="0" w:beforeAutospacing="0" w:after="0" w:afterAutospacing="0"/>
      </w:pPr>
    </w:p>
    <w:p w:rsidR="006C2031" w:rsidRPr="006C2031" w:rsidRDefault="006C2031" w:rsidP="006C2031">
      <w:pPr>
        <w:pStyle w:val="ae"/>
        <w:spacing w:before="0" w:beforeAutospacing="0" w:after="0" w:afterAutospacing="0"/>
      </w:pPr>
      <w:r w:rsidRPr="006C2031">
        <w:t>Задача 4.</w:t>
      </w:r>
    </w:p>
    <w:p w:rsidR="006C2031" w:rsidRPr="006C2031" w:rsidRDefault="006C2031" w:rsidP="006C2031">
      <w:pPr>
        <w:pStyle w:val="ae"/>
        <w:spacing w:before="0" w:beforeAutospacing="0" w:after="0" w:afterAutospacing="0"/>
      </w:pPr>
      <w:r w:rsidRPr="006C2031">
        <w:t xml:space="preserve"> Из путевого листа установлено, что бортовой автомобиль КамАЗ-5320 с прицепом ГКБ-8350 выполнил 6413 т-км транспортной работы в условиях зимнего времени по горным дорогам на высоте 800-</w:t>
      </w:r>
      <w:smartTag w:uri="urn:schemas-microsoft-com:office:smarttags" w:element="metricconverter">
        <w:smartTagPr>
          <w:attr w:name="ProductID" w:val="2000 м"/>
        </w:smartTagPr>
        <w:r w:rsidRPr="006C2031">
          <w:t>2000 м</w:t>
        </w:r>
      </w:smartTag>
      <w:r w:rsidRPr="006C2031">
        <w:t xml:space="preserve"> и совершил общий пробег </w:t>
      </w:r>
      <w:smartTag w:uri="urn:schemas-microsoft-com:office:smarttags" w:element="metricconverter">
        <w:smartTagPr>
          <w:attr w:name="ProductID" w:val="475 км"/>
        </w:smartTagPr>
        <w:r w:rsidRPr="006C2031">
          <w:t>475 км</w:t>
        </w:r>
      </w:smartTag>
      <w:r w:rsidRPr="006C2031">
        <w:t>.</w:t>
      </w:r>
    </w:p>
    <w:p w:rsidR="006C2031" w:rsidRPr="006C2031" w:rsidRDefault="006C2031" w:rsidP="006C2031">
      <w:pPr>
        <w:pStyle w:val="ae"/>
        <w:spacing w:before="0" w:beforeAutospacing="0" w:after="0" w:afterAutospacing="0"/>
      </w:pPr>
      <w:r w:rsidRPr="006C2031">
        <w:t>Исходные данные:</w:t>
      </w:r>
    </w:p>
    <w:p w:rsidR="006C2031" w:rsidRPr="006C2031" w:rsidRDefault="006C2031" w:rsidP="006C2031">
      <w:pPr>
        <w:pStyle w:val="ae"/>
        <w:spacing w:before="0" w:beforeAutospacing="0" w:after="0" w:afterAutospacing="0"/>
      </w:pPr>
      <w:r w:rsidRPr="006C2031">
        <w:t xml:space="preserve">- базовая норма расхода топлива на пробег для бортового автомобиля КамАЗ-5320 составляет Hs = </w:t>
      </w:r>
    </w:p>
    <w:p w:rsidR="006C2031" w:rsidRPr="006C2031" w:rsidRDefault="006C2031" w:rsidP="006C2031">
      <w:pPr>
        <w:pStyle w:val="ae"/>
        <w:spacing w:before="0" w:beforeAutospacing="0" w:after="0" w:afterAutospacing="0"/>
      </w:pPr>
      <w:r w:rsidRPr="006C2031">
        <w:t xml:space="preserve">- норма расхода топлива на перевозку полезного груза составляет Hw = </w:t>
      </w:r>
    </w:p>
    <w:p w:rsidR="006C2031" w:rsidRPr="006C2031" w:rsidRDefault="006C2031" w:rsidP="006C2031">
      <w:pPr>
        <w:pStyle w:val="ae"/>
        <w:spacing w:before="0" w:beforeAutospacing="0" w:after="0" w:afterAutospacing="0"/>
      </w:pPr>
      <w:r w:rsidRPr="006C2031">
        <w:t>- норма расхода топлива на дополнительную массу прицепа или полуприцепа, составляет H</w:t>
      </w:r>
      <w:r w:rsidRPr="006C2031">
        <w:rPr>
          <w:vertAlign w:val="subscript"/>
          <w:lang w:val="en-US"/>
        </w:rPr>
        <w:t>m</w:t>
      </w:r>
      <w:r w:rsidRPr="006C2031">
        <w:t xml:space="preserve"> = </w:t>
      </w:r>
    </w:p>
    <w:p w:rsidR="006C2031" w:rsidRPr="006C2031" w:rsidRDefault="006C2031" w:rsidP="006C2031">
      <w:pPr>
        <w:pStyle w:val="ae"/>
        <w:spacing w:before="0" w:beforeAutospacing="0" w:after="0" w:afterAutospacing="0"/>
      </w:pPr>
      <w:r w:rsidRPr="006C2031">
        <w:t xml:space="preserve">- надбавка за работу в зимнее время составляет D = ___, за работу в горных условиях на высоте от 800 до </w:t>
      </w:r>
      <w:smartTag w:uri="urn:schemas-microsoft-com:office:smarttags" w:element="metricconverter">
        <w:smartTagPr>
          <w:attr w:name="ProductID" w:val="2000 м"/>
        </w:smartTagPr>
        <w:r w:rsidRPr="006C2031">
          <w:t>2000 м</w:t>
        </w:r>
      </w:smartTag>
      <w:r w:rsidRPr="006C2031">
        <w:t xml:space="preserve"> над уровнем моря D = </w:t>
      </w:r>
    </w:p>
    <w:p w:rsidR="006C2031" w:rsidRPr="006C2031" w:rsidRDefault="006C2031" w:rsidP="006C2031">
      <w:pPr>
        <w:pStyle w:val="ae"/>
        <w:spacing w:before="0" w:beforeAutospacing="0" w:after="0" w:afterAutospacing="0"/>
      </w:pPr>
      <w:r w:rsidRPr="006C2031">
        <w:t>- масса снаряженного прицепа ГКБ-</w:t>
      </w:r>
      <w:smartTag w:uri="urn:schemas-microsoft-com:office:smarttags" w:element="metricconverter">
        <w:smartTagPr>
          <w:attr w:name="ProductID" w:val="8350 m"/>
        </w:smartTagPr>
        <w:r w:rsidRPr="006C2031">
          <w:t xml:space="preserve">8350 </w:t>
        </w:r>
        <w:r w:rsidRPr="006C2031">
          <w:rPr>
            <w:lang w:val="en-US"/>
          </w:rPr>
          <w:t>m</w:t>
        </w:r>
      </w:smartTag>
      <w:r w:rsidRPr="006C2031">
        <w:t xml:space="preserve"> = 3,5 т; </w:t>
      </w:r>
    </w:p>
    <w:p w:rsidR="006C2031" w:rsidRPr="006C2031" w:rsidRDefault="006C2031" w:rsidP="006C2031">
      <w:pPr>
        <w:pStyle w:val="ae"/>
        <w:spacing w:before="0" w:beforeAutospacing="0" w:after="0" w:afterAutospacing="0"/>
      </w:pPr>
    </w:p>
    <w:p w:rsidR="006C2031" w:rsidRPr="006C2031" w:rsidRDefault="006C2031" w:rsidP="006C2031">
      <w:pPr>
        <w:pStyle w:val="ae"/>
        <w:spacing w:before="0" w:beforeAutospacing="0" w:after="0" w:afterAutospacing="0"/>
      </w:pPr>
      <w:r w:rsidRPr="006C2031">
        <w:t>Нормативный расход топлива:</w:t>
      </w:r>
    </w:p>
    <w:p w:rsidR="006C2031" w:rsidRPr="006C2031" w:rsidRDefault="006C2031" w:rsidP="006C2031">
      <w:pPr>
        <w:pStyle w:val="ae"/>
        <w:spacing w:before="0" w:beforeAutospacing="0" w:after="0" w:afterAutospacing="0"/>
      </w:pPr>
    </w:p>
    <w:p w:rsidR="006C2031" w:rsidRPr="006C2031" w:rsidRDefault="006C2031" w:rsidP="006C2031">
      <w:pPr>
        <w:pStyle w:val="ae"/>
        <w:spacing w:before="0" w:beforeAutospacing="0" w:after="0" w:afterAutospacing="0"/>
      </w:pPr>
    </w:p>
    <w:p w:rsidR="006C2031" w:rsidRPr="006C2031" w:rsidRDefault="006C2031" w:rsidP="006C2031">
      <w:pPr>
        <w:pStyle w:val="ae"/>
        <w:spacing w:before="0" w:beforeAutospacing="0" w:after="0" w:afterAutospacing="0"/>
      </w:pPr>
      <w:r w:rsidRPr="006C2031">
        <w:t>Задача 5.</w:t>
      </w:r>
    </w:p>
    <w:p w:rsidR="006C2031" w:rsidRPr="006C2031" w:rsidRDefault="006C2031" w:rsidP="006C2031">
      <w:pPr>
        <w:pStyle w:val="ae"/>
        <w:spacing w:before="0" w:beforeAutospacing="0" w:after="0" w:afterAutospacing="0"/>
      </w:pPr>
      <w:r w:rsidRPr="006C2031">
        <w:t xml:space="preserve">Из путевого листа установлено, что автомобиль-тягач МАЗ-5429 с полуприцепом МАЗ-5205А выполнил 9520 т-км транспортной работы при пробеге </w:t>
      </w:r>
      <w:smartTag w:uri="urn:schemas-microsoft-com:office:smarttags" w:element="metricconverter">
        <w:smartTagPr>
          <w:attr w:name="ProductID" w:val="595 км"/>
        </w:smartTagPr>
        <w:r w:rsidRPr="006C2031">
          <w:t>595 км</w:t>
        </w:r>
      </w:smartTag>
      <w:r w:rsidRPr="006C2031">
        <w:t>.</w:t>
      </w:r>
    </w:p>
    <w:p w:rsidR="006C2031" w:rsidRPr="006C2031" w:rsidRDefault="006C2031" w:rsidP="006C2031">
      <w:pPr>
        <w:pStyle w:val="ae"/>
        <w:spacing w:before="0" w:beforeAutospacing="0" w:after="0" w:afterAutospacing="0"/>
      </w:pPr>
      <w:r w:rsidRPr="006C2031">
        <w:t>Исходные данные:</w:t>
      </w:r>
    </w:p>
    <w:p w:rsidR="006C2031" w:rsidRPr="006C2031" w:rsidRDefault="006C2031" w:rsidP="006C2031">
      <w:pPr>
        <w:pStyle w:val="ae"/>
        <w:spacing w:before="0" w:beforeAutospacing="0" w:after="0" w:afterAutospacing="0"/>
      </w:pPr>
      <w:r w:rsidRPr="006C2031">
        <w:t xml:space="preserve">- базовая норма расхода топлива на пробег для тягача МАЗ-5429 составляет Hs =  </w:t>
      </w:r>
    </w:p>
    <w:p w:rsidR="006C2031" w:rsidRPr="006C2031" w:rsidRDefault="006C2031" w:rsidP="006C2031">
      <w:pPr>
        <w:pStyle w:val="ae"/>
        <w:spacing w:before="0" w:beforeAutospacing="0" w:after="0" w:afterAutospacing="0"/>
      </w:pPr>
      <w:r w:rsidRPr="006C2031">
        <w:t xml:space="preserve">- норма расхода топлива на перевозку полезного груза составляет Hw = </w:t>
      </w:r>
    </w:p>
    <w:p w:rsidR="006C2031" w:rsidRPr="006C2031" w:rsidRDefault="006C2031" w:rsidP="006C2031">
      <w:pPr>
        <w:pStyle w:val="ae"/>
        <w:spacing w:before="0" w:beforeAutospacing="0" w:after="0" w:afterAutospacing="0"/>
      </w:pPr>
      <w:r w:rsidRPr="006C2031">
        <w:t>- норма расхода топлива на дополнительную массу прицепа (полуприцепа) Н</w:t>
      </w:r>
      <w:r w:rsidRPr="006C2031">
        <w:rPr>
          <w:vertAlign w:val="subscript"/>
          <w:lang w:val="en-US"/>
        </w:rPr>
        <w:t>m</w:t>
      </w:r>
      <w:r w:rsidRPr="006C2031">
        <w:t xml:space="preserve"> =</w:t>
      </w:r>
    </w:p>
    <w:p w:rsidR="006C2031" w:rsidRPr="006C2031" w:rsidRDefault="006C2031" w:rsidP="006C2031">
      <w:pPr>
        <w:pStyle w:val="ae"/>
        <w:spacing w:before="0" w:beforeAutospacing="0" w:after="0" w:afterAutospacing="0"/>
      </w:pPr>
      <w:r w:rsidRPr="006C2031">
        <w:t xml:space="preserve">- масса снаряженного полуприцепа МАЗ-5205А </w:t>
      </w:r>
      <w:r w:rsidRPr="006C2031">
        <w:rPr>
          <w:lang w:val="en-US"/>
        </w:rPr>
        <w:t>m</w:t>
      </w:r>
      <w:r w:rsidRPr="006C2031">
        <w:t xml:space="preserve"> = 5,7 т; </w:t>
      </w:r>
    </w:p>
    <w:p w:rsidR="006C2031" w:rsidRPr="006C2031" w:rsidRDefault="006C2031" w:rsidP="006C2031">
      <w:pPr>
        <w:pStyle w:val="ae"/>
        <w:spacing w:before="0" w:beforeAutospacing="0" w:after="0" w:afterAutospacing="0"/>
      </w:pPr>
      <w:r w:rsidRPr="006C2031">
        <w:t xml:space="preserve">- надбавка за работу в зимнее время D = </w:t>
      </w:r>
    </w:p>
    <w:p w:rsidR="006C2031" w:rsidRPr="006C2031" w:rsidRDefault="006C2031" w:rsidP="006C2031">
      <w:pPr>
        <w:pStyle w:val="ae"/>
        <w:spacing w:before="0" w:beforeAutospacing="0" w:after="0" w:afterAutospacing="0"/>
      </w:pPr>
      <w:r w:rsidRPr="006C2031">
        <w:t xml:space="preserve">-снижение в связи с передвижением автопоезда по загородной дороге с усовершенствованным покрытием D = </w:t>
      </w:r>
    </w:p>
    <w:p w:rsidR="006C2031" w:rsidRPr="006C2031" w:rsidRDefault="006C2031" w:rsidP="006C2031">
      <w:pPr>
        <w:pStyle w:val="ae"/>
        <w:spacing w:before="0" w:beforeAutospacing="0" w:after="0" w:afterAutospacing="0"/>
      </w:pPr>
    </w:p>
    <w:p w:rsidR="006C2031" w:rsidRPr="006C2031" w:rsidRDefault="006C2031" w:rsidP="006C2031">
      <w:pPr>
        <w:pStyle w:val="ae"/>
        <w:spacing w:before="0" w:beforeAutospacing="0" w:after="0" w:afterAutospacing="0"/>
      </w:pPr>
      <w:r w:rsidRPr="006C2031">
        <w:t>Нормативный расход топлива:</w:t>
      </w:r>
    </w:p>
    <w:p w:rsidR="006C2031" w:rsidRPr="006C2031" w:rsidRDefault="006C2031" w:rsidP="006C2031">
      <w:pPr>
        <w:pStyle w:val="ae"/>
        <w:spacing w:before="0" w:beforeAutospacing="0" w:after="0" w:afterAutospacing="0"/>
      </w:pPr>
    </w:p>
    <w:p w:rsidR="006C2031" w:rsidRPr="006C2031" w:rsidRDefault="006C2031" w:rsidP="006C2031">
      <w:pPr>
        <w:pStyle w:val="ae"/>
        <w:spacing w:before="0" w:beforeAutospacing="0" w:after="0" w:afterAutospacing="0"/>
      </w:pPr>
      <w:r w:rsidRPr="006C2031">
        <w:t>Задача 6.</w:t>
      </w:r>
    </w:p>
    <w:p w:rsidR="006C2031" w:rsidRPr="006C2031" w:rsidRDefault="006C2031" w:rsidP="006C2031">
      <w:pPr>
        <w:pStyle w:val="ae"/>
        <w:spacing w:before="0" w:beforeAutospacing="0" w:after="0" w:afterAutospacing="0"/>
      </w:pPr>
      <w:r w:rsidRPr="006C2031">
        <w:lastRenderedPageBreak/>
        <w:t xml:space="preserve"> Из путевого листа установлено, что автомобиль-самосвал МАЗ-5551 совершил пробег </w:t>
      </w:r>
      <w:smartTag w:uri="urn:schemas-microsoft-com:office:smarttags" w:element="metricconverter">
        <w:smartTagPr>
          <w:attr w:name="ProductID" w:val="165 км"/>
        </w:smartTagPr>
        <w:r w:rsidRPr="006C2031">
          <w:t>165 км</w:t>
        </w:r>
      </w:smartTag>
      <w:r w:rsidRPr="006C2031">
        <w:t xml:space="preserve">, выполнив при этом </w:t>
      </w:r>
      <w:r w:rsidRPr="006C2031">
        <w:rPr>
          <w:lang w:val="en-US"/>
        </w:rPr>
        <w:t>Z</w:t>
      </w:r>
      <w:r w:rsidRPr="006C2031">
        <w:t xml:space="preserve"> = 10 поездок с грузом. Работа осуществлялась в зимнее время в карьере.</w:t>
      </w:r>
    </w:p>
    <w:p w:rsidR="006C2031" w:rsidRPr="006C2031" w:rsidRDefault="006C2031" w:rsidP="006C2031">
      <w:pPr>
        <w:pStyle w:val="ae"/>
        <w:spacing w:before="0" w:beforeAutospacing="0" w:after="0" w:afterAutospacing="0"/>
      </w:pPr>
      <w:r w:rsidRPr="006C2031">
        <w:t>Исходные данные:</w:t>
      </w:r>
    </w:p>
    <w:p w:rsidR="006C2031" w:rsidRPr="006C2031" w:rsidRDefault="006C2031" w:rsidP="006C2031">
      <w:pPr>
        <w:pStyle w:val="ae"/>
        <w:spacing w:before="0" w:beforeAutospacing="0" w:after="0" w:afterAutospacing="0"/>
      </w:pPr>
      <w:r w:rsidRPr="006C2031">
        <w:t xml:space="preserve">- транспортная (с коэффициентом загрузки 0,5) норма расхода топлива для автомобиля-самосвала МАЗ-5551 составляет Hs = </w:t>
      </w:r>
    </w:p>
    <w:p w:rsidR="006C2031" w:rsidRPr="006C2031" w:rsidRDefault="006C2031" w:rsidP="006C2031">
      <w:pPr>
        <w:pStyle w:val="ae"/>
        <w:spacing w:before="0" w:beforeAutospacing="0" w:after="0" w:afterAutospacing="0"/>
      </w:pPr>
      <w:r w:rsidRPr="006C2031">
        <w:t xml:space="preserve">- норма расхода топлива для самосвалов на каждую поездку с грузом составляет Hz = </w:t>
      </w:r>
    </w:p>
    <w:p w:rsidR="006C2031" w:rsidRPr="006C2031" w:rsidRDefault="006C2031" w:rsidP="006C2031">
      <w:pPr>
        <w:pStyle w:val="ae"/>
        <w:spacing w:before="0" w:beforeAutospacing="0" w:after="0" w:afterAutospacing="0"/>
      </w:pPr>
      <w:r w:rsidRPr="006C2031">
        <w:t xml:space="preserve">- надбавки за работу в зимнее время D =____, на работу в карьере  D = </w:t>
      </w:r>
    </w:p>
    <w:p w:rsidR="006C2031" w:rsidRPr="006C2031" w:rsidRDefault="006C2031" w:rsidP="006C2031">
      <w:pPr>
        <w:pStyle w:val="ae"/>
        <w:spacing w:before="0" w:beforeAutospacing="0" w:after="0" w:afterAutospacing="0"/>
      </w:pPr>
    </w:p>
    <w:p w:rsidR="006C2031" w:rsidRPr="006C2031" w:rsidRDefault="006C2031" w:rsidP="006C2031">
      <w:pPr>
        <w:pStyle w:val="ae"/>
        <w:spacing w:before="0" w:beforeAutospacing="0" w:after="0" w:afterAutospacing="0"/>
        <w:rPr>
          <w:b/>
        </w:rPr>
      </w:pPr>
      <w:r w:rsidRPr="006C2031">
        <w:t>Нормативный расход топлива:</w:t>
      </w:r>
      <w:r w:rsidRPr="006C2031">
        <w:rPr>
          <w:b/>
        </w:rPr>
        <w:t>ПРАКТИЧЕСКАЯ РАБОТА №12</w:t>
      </w:r>
    </w:p>
    <w:p w:rsidR="006C2031" w:rsidRPr="006C2031" w:rsidRDefault="006C2031" w:rsidP="006C2031">
      <w:pPr>
        <w:spacing w:after="0" w:line="240" w:lineRule="auto"/>
        <w:ind w:left="360" w:firstLine="348"/>
        <w:jc w:val="center"/>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Тема. Расчет потребности в смазочных материалах и автомобильных шинах.</w:t>
      </w:r>
    </w:p>
    <w:p w:rsidR="006C2031" w:rsidRPr="006C2031" w:rsidRDefault="006C2031" w:rsidP="006C2031">
      <w:pPr>
        <w:pStyle w:val="Style14"/>
        <w:widowControl/>
        <w:spacing w:line="240" w:lineRule="auto"/>
        <w:ind w:firstLine="709"/>
        <w:jc w:val="left"/>
        <w:rPr>
          <w:rStyle w:val="FontStyle27"/>
          <w:rFonts w:ascii="Times New Roman" w:hAnsi="Times New Roman" w:cs="Times New Roman"/>
          <w:b/>
          <w:sz w:val="24"/>
          <w:szCs w:val="24"/>
        </w:rPr>
      </w:pPr>
      <w:r w:rsidRPr="006C2031">
        <w:rPr>
          <w:rFonts w:ascii="Times New Roman" w:hAnsi="Times New Roman" w:cs="Times New Roman"/>
          <w:b/>
          <w:i/>
        </w:rPr>
        <w:t>Цель работы</w:t>
      </w:r>
      <w:r w:rsidRPr="006C2031">
        <w:rPr>
          <w:rFonts w:ascii="Times New Roman" w:hAnsi="Times New Roman" w:cs="Times New Roman"/>
        </w:rPr>
        <w:t xml:space="preserve"> – научиться рассчитывать  </w:t>
      </w:r>
      <w:r w:rsidRPr="006C2031">
        <w:rPr>
          <w:rStyle w:val="FontStyle27"/>
          <w:rFonts w:ascii="Times New Roman" w:hAnsi="Times New Roman" w:cs="Times New Roman"/>
          <w:sz w:val="24"/>
          <w:szCs w:val="24"/>
        </w:rPr>
        <w:t>потребность в смазочных материалах и автошинах для ТО и ТР.</w:t>
      </w:r>
    </w:p>
    <w:p w:rsidR="006C2031" w:rsidRPr="006C2031" w:rsidRDefault="006C2031" w:rsidP="006C2031">
      <w:pPr>
        <w:spacing w:after="0" w:line="240" w:lineRule="auto"/>
        <w:ind w:left="360" w:firstLine="348"/>
        <w:jc w:val="center"/>
        <w:rPr>
          <w:rFonts w:ascii="Times New Roman" w:hAnsi="Times New Roman" w:cs="Times New Roman"/>
          <w:sz w:val="24"/>
          <w:szCs w:val="24"/>
        </w:rPr>
      </w:pPr>
    </w:p>
    <w:p w:rsidR="006C2031" w:rsidRPr="006C2031" w:rsidRDefault="006C2031" w:rsidP="006C2031">
      <w:pPr>
        <w:spacing w:after="0" w:line="240" w:lineRule="auto"/>
        <w:jc w:val="both"/>
        <w:rPr>
          <w:rFonts w:ascii="Times New Roman" w:hAnsi="Times New Roman" w:cs="Times New Roman"/>
          <w:sz w:val="24"/>
          <w:szCs w:val="24"/>
        </w:rPr>
      </w:pPr>
      <w:r w:rsidRPr="006C2031">
        <w:rPr>
          <w:rFonts w:ascii="Times New Roman" w:hAnsi="Times New Roman" w:cs="Times New Roman"/>
          <w:sz w:val="24"/>
          <w:szCs w:val="24"/>
        </w:rPr>
        <w:t>Задача 1.</w:t>
      </w:r>
    </w:p>
    <w:p w:rsidR="006C2031" w:rsidRPr="006C2031" w:rsidRDefault="006C2031" w:rsidP="006C2031">
      <w:pPr>
        <w:spacing w:after="0" w:line="240" w:lineRule="auto"/>
        <w:rPr>
          <w:rFonts w:ascii="Times New Roman" w:hAnsi="Times New Roman" w:cs="Times New Roman"/>
          <w:sz w:val="24"/>
          <w:szCs w:val="24"/>
        </w:rPr>
      </w:pPr>
      <w:r w:rsidRPr="006C2031">
        <w:rPr>
          <w:rFonts w:ascii="Times New Roman" w:hAnsi="Times New Roman" w:cs="Times New Roman"/>
          <w:sz w:val="24"/>
          <w:szCs w:val="24"/>
        </w:rPr>
        <w:t xml:space="preserve">Согласно представленному водителем путевому листу пробег автомобиля Kia Sportage 2.0  за 31 марта </w:t>
      </w:r>
      <w:smartTag w:uri="urn:schemas-microsoft-com:office:smarttags" w:element="metricconverter">
        <w:smartTagPr>
          <w:attr w:name="ProductID" w:val="2015 г"/>
        </w:smartTagPr>
        <w:r w:rsidRPr="006C2031">
          <w:rPr>
            <w:rFonts w:ascii="Times New Roman" w:hAnsi="Times New Roman" w:cs="Times New Roman"/>
            <w:sz w:val="24"/>
            <w:szCs w:val="24"/>
          </w:rPr>
          <w:t>2015 г</w:t>
        </w:r>
      </w:smartTag>
      <w:r w:rsidRPr="006C2031">
        <w:rPr>
          <w:rFonts w:ascii="Times New Roman" w:hAnsi="Times New Roman" w:cs="Times New Roman"/>
          <w:sz w:val="24"/>
          <w:szCs w:val="24"/>
        </w:rPr>
        <w:t xml:space="preserve">. в условиях города с населением от 100 до 250 тыс. человек составил </w:t>
      </w:r>
      <w:smartTag w:uri="urn:schemas-microsoft-com:office:smarttags" w:element="metricconverter">
        <w:smartTagPr>
          <w:attr w:name="ProductID" w:val="120 км"/>
        </w:smartTagPr>
        <w:r w:rsidRPr="006C2031">
          <w:rPr>
            <w:rFonts w:ascii="Times New Roman" w:hAnsi="Times New Roman" w:cs="Times New Roman"/>
            <w:sz w:val="24"/>
            <w:szCs w:val="24"/>
          </w:rPr>
          <w:t>120 км</w:t>
        </w:r>
      </w:smartTag>
      <w:r w:rsidRPr="006C2031">
        <w:rPr>
          <w:rFonts w:ascii="Times New Roman" w:hAnsi="Times New Roman" w:cs="Times New Roman"/>
          <w:sz w:val="24"/>
          <w:szCs w:val="24"/>
        </w:rPr>
        <w:t xml:space="preserve">. Базовая норма расхода бензина для данного легкового автомобиля  равна 12,9 л/100 км. Приказом директора фирмы утверждены следующие надбавки: </w:t>
      </w:r>
      <w:r w:rsidRPr="006C2031">
        <w:rPr>
          <w:rFonts w:ascii="Times New Roman" w:hAnsi="Times New Roman" w:cs="Times New Roman"/>
          <w:sz w:val="24"/>
          <w:szCs w:val="24"/>
        </w:rPr>
        <w:br/>
        <w:t xml:space="preserve">- при работе в городских условиях - 10%; </w:t>
      </w:r>
      <w:r w:rsidRPr="006C2031">
        <w:rPr>
          <w:rFonts w:ascii="Times New Roman" w:hAnsi="Times New Roman" w:cs="Times New Roman"/>
          <w:sz w:val="24"/>
          <w:szCs w:val="24"/>
        </w:rPr>
        <w:br/>
        <w:t xml:space="preserve">- в зимнее время года - 10%. </w:t>
      </w:r>
    </w:p>
    <w:p w:rsidR="006C2031" w:rsidRPr="006C2031" w:rsidRDefault="006C2031" w:rsidP="006C2031">
      <w:pPr>
        <w:spacing w:after="0" w:line="240" w:lineRule="auto"/>
        <w:rPr>
          <w:rFonts w:ascii="Times New Roman" w:hAnsi="Times New Roman" w:cs="Times New Roman"/>
          <w:b/>
          <w:sz w:val="24"/>
          <w:szCs w:val="24"/>
        </w:rPr>
      </w:pPr>
      <w:r w:rsidRPr="006C2031">
        <w:rPr>
          <w:rFonts w:ascii="Times New Roman" w:hAnsi="Times New Roman" w:cs="Times New Roman"/>
          <w:sz w:val="24"/>
          <w:szCs w:val="24"/>
        </w:rPr>
        <w:t>Среднестатистический пробег шины данной марки 45 тыс. км.</w:t>
      </w:r>
      <w:r w:rsidRPr="006C2031">
        <w:rPr>
          <w:rFonts w:ascii="Times New Roman" w:hAnsi="Times New Roman" w:cs="Times New Roman"/>
          <w:sz w:val="24"/>
          <w:szCs w:val="24"/>
        </w:rPr>
        <w:br/>
        <w:t>Определить нормативный расход топлива за день, норму эксплуатационного пробега шин и потребность в смазочных материалах</w:t>
      </w:r>
      <w:r w:rsidRPr="006C2031">
        <w:rPr>
          <w:rFonts w:ascii="Times New Roman" w:hAnsi="Times New Roman" w:cs="Times New Roman"/>
          <w:sz w:val="24"/>
          <w:szCs w:val="24"/>
        </w:rPr>
        <w:br/>
      </w:r>
      <w:r w:rsidRPr="006C2031">
        <w:rPr>
          <w:rFonts w:ascii="Times New Roman" w:hAnsi="Times New Roman" w:cs="Times New Roman"/>
          <w:sz w:val="24"/>
          <w:szCs w:val="24"/>
        </w:rPr>
        <w:br/>
      </w:r>
      <w:r w:rsidRPr="006C2031">
        <w:rPr>
          <w:rFonts w:ascii="Times New Roman" w:hAnsi="Times New Roman" w:cs="Times New Roman"/>
          <w:b/>
          <w:sz w:val="24"/>
          <w:szCs w:val="24"/>
        </w:rPr>
        <w:t>РАКТИЧЕСКАЯ РАБОТА №13</w:t>
      </w:r>
    </w:p>
    <w:p w:rsidR="006C2031" w:rsidRPr="006C2031" w:rsidRDefault="006C2031" w:rsidP="006C2031">
      <w:pPr>
        <w:autoSpaceDE w:val="0"/>
        <w:autoSpaceDN w:val="0"/>
        <w:adjustRightInd w:val="0"/>
        <w:spacing w:after="0" w:line="240" w:lineRule="auto"/>
        <w:ind w:firstLine="708"/>
        <w:jc w:val="center"/>
        <w:rPr>
          <w:rFonts w:ascii="Times New Roman" w:hAnsi="Times New Roman" w:cs="Times New Roman"/>
          <w:b/>
          <w:i/>
          <w:sz w:val="24"/>
          <w:szCs w:val="24"/>
        </w:rPr>
      </w:pPr>
      <w:r w:rsidRPr="006C2031">
        <w:rPr>
          <w:rFonts w:ascii="Times New Roman" w:hAnsi="Times New Roman" w:cs="Times New Roman"/>
          <w:sz w:val="24"/>
          <w:szCs w:val="24"/>
        </w:rPr>
        <w:t>Тема. Расчет показателей производственной программы по эксплуатации подвижного состава</w:t>
      </w:r>
      <w:r w:rsidRPr="006C2031">
        <w:rPr>
          <w:rFonts w:ascii="Times New Roman" w:hAnsi="Times New Roman" w:cs="Times New Roman"/>
          <w:b/>
          <w:i/>
          <w:sz w:val="24"/>
          <w:szCs w:val="24"/>
        </w:rPr>
        <w:t xml:space="preserve"> </w:t>
      </w:r>
    </w:p>
    <w:p w:rsidR="006C2031" w:rsidRPr="006C2031" w:rsidRDefault="006C2031" w:rsidP="006C2031">
      <w:pPr>
        <w:spacing w:after="0" w:line="240" w:lineRule="auto"/>
        <w:jc w:val="center"/>
        <w:rPr>
          <w:rFonts w:ascii="Times New Roman" w:hAnsi="Times New Roman" w:cs="Times New Roman"/>
          <w:sz w:val="24"/>
          <w:szCs w:val="24"/>
        </w:rPr>
      </w:pPr>
      <w:r w:rsidRPr="006C2031">
        <w:rPr>
          <w:rFonts w:ascii="Times New Roman" w:hAnsi="Times New Roman" w:cs="Times New Roman"/>
          <w:b/>
          <w:i/>
          <w:sz w:val="24"/>
          <w:szCs w:val="24"/>
        </w:rPr>
        <w:t>Цель работы</w:t>
      </w:r>
      <w:r w:rsidRPr="006C2031">
        <w:rPr>
          <w:rFonts w:ascii="Times New Roman" w:hAnsi="Times New Roman" w:cs="Times New Roman"/>
          <w:sz w:val="24"/>
          <w:szCs w:val="24"/>
        </w:rPr>
        <w:t xml:space="preserve"> – научиться рассчитывать показатели </w:t>
      </w:r>
      <w:r w:rsidRPr="006C2031">
        <w:rPr>
          <w:rStyle w:val="FontStyle27"/>
          <w:rFonts w:ascii="Times New Roman" w:hAnsi="Times New Roman" w:cs="Times New Roman"/>
          <w:sz w:val="24"/>
          <w:szCs w:val="24"/>
        </w:rPr>
        <w:t>производственной программы по эксплуатации подвижного соста</w:t>
      </w:r>
      <w:r w:rsidRPr="006C2031">
        <w:rPr>
          <w:rStyle w:val="FontStyle27"/>
          <w:rFonts w:ascii="Times New Roman" w:hAnsi="Times New Roman" w:cs="Times New Roman"/>
          <w:sz w:val="24"/>
          <w:szCs w:val="24"/>
        </w:rPr>
        <w:softHyphen/>
        <w:t>ва</w:t>
      </w:r>
    </w:p>
    <w:p w:rsidR="006C2031" w:rsidRPr="006C2031" w:rsidRDefault="006C2031" w:rsidP="006C2031">
      <w:pPr>
        <w:autoSpaceDE w:val="0"/>
        <w:autoSpaceDN w:val="0"/>
        <w:adjustRightInd w:val="0"/>
        <w:spacing w:after="0" w:line="240" w:lineRule="auto"/>
        <w:ind w:firstLine="708"/>
        <w:jc w:val="center"/>
        <w:rPr>
          <w:rFonts w:ascii="Times New Roman" w:hAnsi="Times New Roman" w:cs="Times New Roman"/>
          <w:color w:val="191919"/>
          <w:sz w:val="24"/>
          <w:szCs w:val="24"/>
        </w:rPr>
      </w:pPr>
    </w:p>
    <w:p w:rsidR="006C2031" w:rsidRPr="006C2031" w:rsidRDefault="006C2031" w:rsidP="006C2031">
      <w:pPr>
        <w:spacing w:after="0" w:line="240" w:lineRule="auto"/>
        <w:rPr>
          <w:rFonts w:ascii="Times New Roman" w:hAnsi="Times New Roman" w:cs="Times New Roman"/>
          <w:sz w:val="24"/>
          <w:szCs w:val="24"/>
        </w:rPr>
      </w:pPr>
      <w:r w:rsidRPr="006C2031">
        <w:rPr>
          <w:rFonts w:ascii="Times New Roman" w:hAnsi="Times New Roman" w:cs="Times New Roman"/>
          <w:sz w:val="24"/>
          <w:szCs w:val="24"/>
        </w:rPr>
        <w:t>Задача 1.</w:t>
      </w:r>
    </w:p>
    <w:p w:rsidR="006C2031" w:rsidRPr="006C2031" w:rsidRDefault="006C2031" w:rsidP="006C2031">
      <w:pPr>
        <w:spacing w:after="0" w:line="240" w:lineRule="auto"/>
        <w:rPr>
          <w:rFonts w:ascii="Times New Roman" w:hAnsi="Times New Roman" w:cs="Times New Roman"/>
          <w:sz w:val="24"/>
          <w:szCs w:val="24"/>
        </w:rPr>
      </w:pPr>
      <w:r w:rsidRPr="006C2031">
        <w:rPr>
          <w:rFonts w:ascii="Times New Roman" w:hAnsi="Times New Roman" w:cs="Times New Roman"/>
          <w:sz w:val="24"/>
          <w:szCs w:val="24"/>
        </w:rPr>
        <w:t>На автобусном АТП на начало года находилось 15 автобусов ПАЗ-3201 , выбыло с 1 марта - 3 автобуса, приобрели с 1 мая - 2 автобуса. Количество календарных дней 360 дней. Определить среднесписочный состав автопарка и автомобили-часы пребывания в хозяйстве.</w:t>
      </w:r>
    </w:p>
    <w:p w:rsidR="006C2031" w:rsidRPr="006C2031" w:rsidRDefault="006C2031" w:rsidP="006C2031">
      <w:pPr>
        <w:spacing w:after="0" w:line="240" w:lineRule="auto"/>
        <w:rPr>
          <w:rFonts w:ascii="Times New Roman" w:hAnsi="Times New Roman" w:cs="Times New Roman"/>
          <w:sz w:val="24"/>
          <w:szCs w:val="24"/>
        </w:rPr>
      </w:pPr>
    </w:p>
    <w:p w:rsidR="006C2031" w:rsidRPr="006C2031" w:rsidRDefault="006C2031" w:rsidP="006C2031">
      <w:pPr>
        <w:spacing w:after="0" w:line="240" w:lineRule="auto"/>
        <w:jc w:val="both"/>
        <w:rPr>
          <w:rFonts w:ascii="Times New Roman" w:hAnsi="Times New Roman" w:cs="Times New Roman"/>
          <w:sz w:val="24"/>
          <w:szCs w:val="24"/>
        </w:rPr>
      </w:pPr>
      <w:r w:rsidRPr="006C2031">
        <w:rPr>
          <w:rFonts w:ascii="Times New Roman" w:hAnsi="Times New Roman" w:cs="Times New Roman"/>
          <w:sz w:val="24"/>
          <w:szCs w:val="24"/>
        </w:rPr>
        <w:t>Задача 2.</w:t>
      </w:r>
    </w:p>
    <w:p w:rsidR="006C2031" w:rsidRPr="006C2031" w:rsidRDefault="006C2031" w:rsidP="006C2031">
      <w:pPr>
        <w:spacing w:after="0" w:line="240" w:lineRule="auto"/>
        <w:jc w:val="both"/>
        <w:rPr>
          <w:rFonts w:ascii="Times New Roman" w:hAnsi="Times New Roman" w:cs="Times New Roman"/>
          <w:sz w:val="24"/>
          <w:szCs w:val="24"/>
        </w:rPr>
      </w:pPr>
      <w:r w:rsidRPr="006C2031">
        <w:rPr>
          <w:rFonts w:ascii="Times New Roman" w:hAnsi="Times New Roman" w:cs="Times New Roman"/>
          <w:sz w:val="24"/>
          <w:szCs w:val="24"/>
        </w:rPr>
        <w:t xml:space="preserve">На АТП используется 3 автомобиля КамАЗ-5510.Коэффициент выпуска автомобилей на линию-0,8, время в наряде (путевом листе)- 16часов, коэффициент использования пробега-0,65,скорость </w:t>
      </w:r>
      <w:smartTag w:uri="urn:schemas-microsoft-com:office:smarttags" w:element="metricconverter">
        <w:smartTagPr>
          <w:attr w:name="ProductID" w:val="20 км/ч"/>
        </w:smartTagPr>
        <w:r w:rsidRPr="006C2031">
          <w:rPr>
            <w:rFonts w:ascii="Times New Roman" w:hAnsi="Times New Roman" w:cs="Times New Roman"/>
            <w:sz w:val="24"/>
            <w:szCs w:val="24"/>
          </w:rPr>
          <w:t>20 км/ч</w:t>
        </w:r>
      </w:smartTag>
      <w:r w:rsidRPr="006C2031">
        <w:rPr>
          <w:rFonts w:ascii="Times New Roman" w:hAnsi="Times New Roman" w:cs="Times New Roman"/>
          <w:sz w:val="24"/>
          <w:szCs w:val="24"/>
        </w:rPr>
        <w:t xml:space="preserve">,грузоподъемность-7 т, коэффициент использования грузоподъемности -1, количество рабочих дней 305,расстояние ездки с грузом </w:t>
      </w:r>
      <w:smartTag w:uri="urn:schemas-microsoft-com:office:smarttags" w:element="metricconverter">
        <w:smartTagPr>
          <w:attr w:name="ProductID" w:val="10 км"/>
        </w:smartTagPr>
        <w:r w:rsidRPr="006C2031">
          <w:rPr>
            <w:rFonts w:ascii="Times New Roman" w:hAnsi="Times New Roman" w:cs="Times New Roman"/>
            <w:sz w:val="24"/>
            <w:szCs w:val="24"/>
          </w:rPr>
          <w:t>10 км</w:t>
        </w:r>
      </w:smartTag>
      <w:r w:rsidRPr="006C2031">
        <w:rPr>
          <w:rFonts w:ascii="Times New Roman" w:hAnsi="Times New Roman" w:cs="Times New Roman"/>
          <w:sz w:val="24"/>
          <w:szCs w:val="24"/>
        </w:rPr>
        <w:t>, время простоя под погрузку и разгрузку -0,2ч. Рассчитать производственную программу по эксплуатации подвижного состава.</w:t>
      </w:r>
    </w:p>
    <w:p w:rsidR="006C2031" w:rsidRPr="006C2031" w:rsidRDefault="006C2031" w:rsidP="006C2031">
      <w:pPr>
        <w:spacing w:after="0" w:line="240" w:lineRule="auto"/>
        <w:jc w:val="center"/>
        <w:rPr>
          <w:rFonts w:ascii="Times New Roman" w:hAnsi="Times New Roman" w:cs="Times New Roman"/>
          <w:b/>
          <w:sz w:val="24"/>
          <w:szCs w:val="24"/>
        </w:rPr>
      </w:pPr>
    </w:p>
    <w:p w:rsidR="006C2031" w:rsidRPr="006C2031" w:rsidRDefault="006C2031" w:rsidP="006C2031">
      <w:pPr>
        <w:spacing w:after="0" w:line="240" w:lineRule="auto"/>
        <w:jc w:val="center"/>
        <w:rPr>
          <w:rFonts w:ascii="Times New Roman" w:hAnsi="Times New Roman" w:cs="Times New Roman"/>
          <w:b/>
          <w:sz w:val="24"/>
          <w:szCs w:val="24"/>
        </w:rPr>
      </w:pPr>
    </w:p>
    <w:p w:rsidR="006C2031" w:rsidRPr="006C2031" w:rsidRDefault="006C2031" w:rsidP="006C2031">
      <w:pPr>
        <w:spacing w:after="0" w:line="240" w:lineRule="auto"/>
        <w:jc w:val="center"/>
        <w:rPr>
          <w:rFonts w:ascii="Times New Roman" w:hAnsi="Times New Roman" w:cs="Times New Roman"/>
          <w:b/>
          <w:sz w:val="24"/>
          <w:szCs w:val="24"/>
        </w:rPr>
      </w:pPr>
      <w:r w:rsidRPr="006C2031">
        <w:rPr>
          <w:rFonts w:ascii="Times New Roman" w:hAnsi="Times New Roman" w:cs="Times New Roman"/>
          <w:b/>
          <w:sz w:val="24"/>
          <w:szCs w:val="24"/>
        </w:rPr>
        <w:t>ПРАКТИЧЕСКАЯ РАБОТА №14</w:t>
      </w:r>
    </w:p>
    <w:p w:rsidR="006C2031" w:rsidRPr="006C2031" w:rsidRDefault="006C2031" w:rsidP="006C2031">
      <w:pPr>
        <w:spacing w:after="0" w:line="240" w:lineRule="auto"/>
        <w:jc w:val="center"/>
        <w:rPr>
          <w:rFonts w:ascii="Times New Roman" w:hAnsi="Times New Roman" w:cs="Times New Roman"/>
          <w:b/>
          <w:i/>
          <w:sz w:val="24"/>
          <w:szCs w:val="24"/>
        </w:rPr>
      </w:pPr>
      <w:r w:rsidRPr="006C2031">
        <w:rPr>
          <w:rFonts w:ascii="Times New Roman" w:hAnsi="Times New Roman" w:cs="Times New Roman"/>
          <w:sz w:val="24"/>
          <w:szCs w:val="24"/>
        </w:rPr>
        <w:t>Тема. Анализ выполнения плана по ТО и ТР подвижного состава</w:t>
      </w:r>
      <w:r w:rsidRPr="006C2031">
        <w:rPr>
          <w:rFonts w:ascii="Times New Roman" w:hAnsi="Times New Roman" w:cs="Times New Roman"/>
          <w:b/>
          <w:i/>
          <w:sz w:val="24"/>
          <w:szCs w:val="24"/>
        </w:rPr>
        <w:t xml:space="preserve"> </w:t>
      </w:r>
    </w:p>
    <w:p w:rsidR="006C2031" w:rsidRPr="006C2031" w:rsidRDefault="006C2031" w:rsidP="006C2031">
      <w:pPr>
        <w:spacing w:after="0" w:line="240" w:lineRule="auto"/>
        <w:jc w:val="center"/>
        <w:rPr>
          <w:rStyle w:val="FontStyle27"/>
          <w:rFonts w:ascii="Times New Roman" w:hAnsi="Times New Roman" w:cs="Times New Roman"/>
          <w:sz w:val="24"/>
          <w:szCs w:val="24"/>
        </w:rPr>
      </w:pPr>
      <w:r w:rsidRPr="006C2031">
        <w:rPr>
          <w:rFonts w:ascii="Times New Roman" w:hAnsi="Times New Roman" w:cs="Times New Roman"/>
          <w:i/>
          <w:sz w:val="24"/>
          <w:szCs w:val="24"/>
        </w:rPr>
        <w:t>Цель работы</w:t>
      </w:r>
      <w:r w:rsidRPr="006C2031">
        <w:rPr>
          <w:rFonts w:ascii="Times New Roman" w:hAnsi="Times New Roman" w:cs="Times New Roman"/>
          <w:sz w:val="24"/>
          <w:szCs w:val="24"/>
        </w:rPr>
        <w:t xml:space="preserve"> – научиться анализировать</w:t>
      </w:r>
      <w:r w:rsidRPr="006C2031">
        <w:rPr>
          <w:rStyle w:val="FontStyle27"/>
          <w:rFonts w:ascii="Times New Roman" w:hAnsi="Times New Roman" w:cs="Times New Roman"/>
          <w:b/>
          <w:sz w:val="24"/>
          <w:szCs w:val="24"/>
        </w:rPr>
        <w:t xml:space="preserve"> </w:t>
      </w:r>
      <w:r w:rsidRPr="006C2031">
        <w:rPr>
          <w:rStyle w:val="FontStyle27"/>
          <w:rFonts w:ascii="Times New Roman" w:hAnsi="Times New Roman" w:cs="Times New Roman"/>
          <w:sz w:val="24"/>
          <w:szCs w:val="24"/>
        </w:rPr>
        <w:t>выполнение плана по техническому обслуживанию и текущему ремонту</w:t>
      </w:r>
    </w:p>
    <w:p w:rsidR="006C2031" w:rsidRPr="006C2031" w:rsidRDefault="006C2031" w:rsidP="006C2031">
      <w:pPr>
        <w:spacing w:after="0" w:line="240" w:lineRule="auto"/>
        <w:rPr>
          <w:rFonts w:ascii="Times New Roman" w:hAnsi="Times New Roman" w:cs="Times New Roman"/>
          <w:sz w:val="24"/>
          <w:szCs w:val="24"/>
        </w:rPr>
      </w:pPr>
      <w:r w:rsidRPr="006C2031">
        <w:rPr>
          <w:rFonts w:ascii="Times New Roman" w:hAnsi="Times New Roman" w:cs="Times New Roman"/>
          <w:sz w:val="24"/>
          <w:szCs w:val="24"/>
        </w:rPr>
        <w:lastRenderedPageBreak/>
        <w:t>Задача 1.</w:t>
      </w:r>
    </w:p>
    <w:p w:rsidR="006C2031" w:rsidRPr="006C2031" w:rsidRDefault="006C2031" w:rsidP="006C2031">
      <w:pPr>
        <w:spacing w:after="0" w:line="240" w:lineRule="auto"/>
        <w:rPr>
          <w:rFonts w:ascii="Times New Roman" w:hAnsi="Times New Roman" w:cs="Times New Roman"/>
          <w:sz w:val="24"/>
          <w:szCs w:val="24"/>
        </w:rPr>
      </w:pPr>
      <w:r w:rsidRPr="006C2031">
        <w:rPr>
          <w:rFonts w:ascii="Times New Roman" w:hAnsi="Times New Roman" w:cs="Times New Roman"/>
          <w:sz w:val="24"/>
          <w:szCs w:val="24"/>
        </w:rPr>
        <w:t xml:space="preserve">Проанализировать </w:t>
      </w:r>
      <w:r w:rsidRPr="006C2031">
        <w:rPr>
          <w:rStyle w:val="FontStyle27"/>
          <w:rFonts w:ascii="Times New Roman" w:hAnsi="Times New Roman" w:cs="Times New Roman"/>
          <w:sz w:val="24"/>
          <w:szCs w:val="24"/>
        </w:rPr>
        <w:t>выполнение плана по техническому обслуживанию и текущему ремонту</w:t>
      </w:r>
    </w:p>
    <w:tbl>
      <w:tblPr>
        <w:tblStyle w:val="af0"/>
        <w:tblW w:w="0" w:type="auto"/>
        <w:tblLook w:val="01E0"/>
      </w:tblPr>
      <w:tblGrid>
        <w:gridCol w:w="3178"/>
        <w:gridCol w:w="3034"/>
        <w:gridCol w:w="3034"/>
      </w:tblGrid>
      <w:tr w:rsidR="006C2031" w:rsidRPr="006C2031" w:rsidTr="006251BB">
        <w:tc>
          <w:tcPr>
            <w:tcW w:w="3379" w:type="dxa"/>
          </w:tcPr>
          <w:p w:rsidR="006C2031" w:rsidRPr="006C2031" w:rsidRDefault="006C2031" w:rsidP="006C2031">
            <w:pPr>
              <w:jc w:val="center"/>
              <w:rPr>
                <w:sz w:val="24"/>
                <w:szCs w:val="24"/>
              </w:rPr>
            </w:pPr>
            <w:r w:rsidRPr="006C2031">
              <w:rPr>
                <w:sz w:val="24"/>
                <w:szCs w:val="24"/>
              </w:rPr>
              <w:t>Показатели</w:t>
            </w:r>
          </w:p>
        </w:tc>
        <w:tc>
          <w:tcPr>
            <w:tcW w:w="3379" w:type="dxa"/>
          </w:tcPr>
          <w:p w:rsidR="006C2031" w:rsidRPr="006C2031" w:rsidRDefault="006C2031" w:rsidP="006C2031">
            <w:pPr>
              <w:jc w:val="center"/>
              <w:rPr>
                <w:sz w:val="24"/>
                <w:szCs w:val="24"/>
              </w:rPr>
            </w:pPr>
            <w:r w:rsidRPr="006C2031">
              <w:rPr>
                <w:sz w:val="24"/>
                <w:szCs w:val="24"/>
              </w:rPr>
              <w:t>план</w:t>
            </w:r>
          </w:p>
        </w:tc>
        <w:tc>
          <w:tcPr>
            <w:tcW w:w="3379" w:type="dxa"/>
          </w:tcPr>
          <w:p w:rsidR="006C2031" w:rsidRPr="006C2031" w:rsidRDefault="006C2031" w:rsidP="006C2031">
            <w:pPr>
              <w:jc w:val="center"/>
              <w:rPr>
                <w:sz w:val="24"/>
                <w:szCs w:val="24"/>
              </w:rPr>
            </w:pPr>
            <w:r w:rsidRPr="006C2031">
              <w:rPr>
                <w:sz w:val="24"/>
                <w:szCs w:val="24"/>
              </w:rPr>
              <w:t>факт</w:t>
            </w:r>
          </w:p>
        </w:tc>
      </w:tr>
      <w:tr w:rsidR="006C2031" w:rsidRPr="006C2031" w:rsidTr="006251BB">
        <w:tc>
          <w:tcPr>
            <w:tcW w:w="3379" w:type="dxa"/>
          </w:tcPr>
          <w:p w:rsidR="006C2031" w:rsidRPr="006C2031" w:rsidRDefault="006C2031" w:rsidP="006C2031">
            <w:pPr>
              <w:rPr>
                <w:sz w:val="24"/>
                <w:szCs w:val="24"/>
              </w:rPr>
            </w:pPr>
            <w:r w:rsidRPr="006C2031">
              <w:rPr>
                <w:sz w:val="24"/>
                <w:szCs w:val="24"/>
              </w:rPr>
              <w:t>Общий пробег, тыс. км</w:t>
            </w:r>
          </w:p>
        </w:tc>
        <w:tc>
          <w:tcPr>
            <w:tcW w:w="3379" w:type="dxa"/>
          </w:tcPr>
          <w:p w:rsidR="006C2031" w:rsidRPr="006C2031" w:rsidRDefault="006C2031" w:rsidP="006C2031">
            <w:pPr>
              <w:jc w:val="center"/>
              <w:rPr>
                <w:sz w:val="24"/>
                <w:szCs w:val="24"/>
              </w:rPr>
            </w:pPr>
            <w:r w:rsidRPr="006C2031">
              <w:rPr>
                <w:sz w:val="24"/>
                <w:szCs w:val="24"/>
              </w:rPr>
              <w:t>3487,7</w:t>
            </w:r>
          </w:p>
        </w:tc>
        <w:tc>
          <w:tcPr>
            <w:tcW w:w="3379" w:type="dxa"/>
          </w:tcPr>
          <w:p w:rsidR="006C2031" w:rsidRPr="006C2031" w:rsidRDefault="006C2031" w:rsidP="006C2031">
            <w:pPr>
              <w:jc w:val="center"/>
              <w:rPr>
                <w:sz w:val="24"/>
                <w:szCs w:val="24"/>
              </w:rPr>
            </w:pPr>
            <w:r w:rsidRPr="006C2031">
              <w:rPr>
                <w:sz w:val="24"/>
                <w:szCs w:val="24"/>
              </w:rPr>
              <w:t>4267,7</w:t>
            </w:r>
          </w:p>
        </w:tc>
      </w:tr>
      <w:tr w:rsidR="006C2031" w:rsidRPr="006C2031" w:rsidTr="006251BB">
        <w:tc>
          <w:tcPr>
            <w:tcW w:w="3379" w:type="dxa"/>
          </w:tcPr>
          <w:p w:rsidR="006C2031" w:rsidRPr="006C2031" w:rsidRDefault="006C2031" w:rsidP="006C2031">
            <w:pPr>
              <w:rPr>
                <w:sz w:val="24"/>
                <w:szCs w:val="24"/>
              </w:rPr>
            </w:pP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Периодичность:</w:t>
            </w: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ТО-1</w:t>
            </w:r>
          </w:p>
        </w:tc>
        <w:tc>
          <w:tcPr>
            <w:tcW w:w="3379" w:type="dxa"/>
          </w:tcPr>
          <w:p w:rsidR="006C2031" w:rsidRPr="006C2031" w:rsidRDefault="006C2031" w:rsidP="006C2031">
            <w:pPr>
              <w:jc w:val="center"/>
              <w:rPr>
                <w:sz w:val="24"/>
                <w:szCs w:val="24"/>
              </w:rPr>
            </w:pPr>
            <w:r w:rsidRPr="006C2031">
              <w:rPr>
                <w:sz w:val="24"/>
                <w:szCs w:val="24"/>
              </w:rPr>
              <w:t>1760</w:t>
            </w: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ТО-2</w:t>
            </w:r>
          </w:p>
        </w:tc>
        <w:tc>
          <w:tcPr>
            <w:tcW w:w="3379" w:type="dxa"/>
          </w:tcPr>
          <w:p w:rsidR="006C2031" w:rsidRPr="006C2031" w:rsidRDefault="006C2031" w:rsidP="006C2031">
            <w:pPr>
              <w:jc w:val="center"/>
              <w:rPr>
                <w:sz w:val="24"/>
                <w:szCs w:val="24"/>
              </w:rPr>
            </w:pPr>
            <w:r w:rsidRPr="006C2031">
              <w:rPr>
                <w:sz w:val="24"/>
                <w:szCs w:val="24"/>
              </w:rPr>
              <w:t>8800</w:t>
            </w: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Количество:</w:t>
            </w: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КР</w:t>
            </w:r>
          </w:p>
        </w:tc>
        <w:tc>
          <w:tcPr>
            <w:tcW w:w="3379" w:type="dxa"/>
          </w:tcPr>
          <w:p w:rsidR="006C2031" w:rsidRPr="006C2031" w:rsidRDefault="006C2031" w:rsidP="006C2031">
            <w:pPr>
              <w:jc w:val="center"/>
              <w:rPr>
                <w:sz w:val="24"/>
                <w:szCs w:val="24"/>
              </w:rPr>
            </w:pPr>
            <w:r w:rsidRPr="006C2031">
              <w:rPr>
                <w:sz w:val="24"/>
                <w:szCs w:val="24"/>
              </w:rPr>
              <w:t>10</w:t>
            </w:r>
          </w:p>
        </w:tc>
        <w:tc>
          <w:tcPr>
            <w:tcW w:w="3379" w:type="dxa"/>
          </w:tcPr>
          <w:p w:rsidR="006C2031" w:rsidRPr="006C2031" w:rsidRDefault="006C2031" w:rsidP="006C2031">
            <w:pPr>
              <w:jc w:val="center"/>
              <w:rPr>
                <w:sz w:val="24"/>
                <w:szCs w:val="24"/>
              </w:rPr>
            </w:pPr>
            <w:r w:rsidRPr="006C2031">
              <w:rPr>
                <w:sz w:val="24"/>
                <w:szCs w:val="24"/>
              </w:rPr>
              <w:t>12</w:t>
            </w:r>
          </w:p>
        </w:tc>
      </w:tr>
      <w:tr w:rsidR="006C2031" w:rsidRPr="006C2031" w:rsidTr="006251BB">
        <w:tc>
          <w:tcPr>
            <w:tcW w:w="3379" w:type="dxa"/>
          </w:tcPr>
          <w:p w:rsidR="006C2031" w:rsidRPr="006C2031" w:rsidRDefault="006C2031" w:rsidP="006C2031">
            <w:pPr>
              <w:rPr>
                <w:sz w:val="24"/>
                <w:szCs w:val="24"/>
              </w:rPr>
            </w:pPr>
            <w:r w:rsidRPr="006C2031">
              <w:rPr>
                <w:sz w:val="24"/>
                <w:szCs w:val="24"/>
              </w:rPr>
              <w:t>ТО-1</w:t>
            </w:r>
          </w:p>
        </w:tc>
        <w:tc>
          <w:tcPr>
            <w:tcW w:w="3379" w:type="dxa"/>
          </w:tcPr>
          <w:p w:rsidR="006C2031" w:rsidRPr="006C2031" w:rsidRDefault="006C2031" w:rsidP="006C2031">
            <w:pPr>
              <w:jc w:val="center"/>
              <w:rPr>
                <w:sz w:val="24"/>
                <w:szCs w:val="24"/>
              </w:rPr>
            </w:pPr>
            <w:r w:rsidRPr="006C2031">
              <w:rPr>
                <w:sz w:val="24"/>
                <w:szCs w:val="24"/>
              </w:rPr>
              <w:t>1600</w:t>
            </w:r>
          </w:p>
        </w:tc>
        <w:tc>
          <w:tcPr>
            <w:tcW w:w="3379" w:type="dxa"/>
          </w:tcPr>
          <w:p w:rsidR="006C2031" w:rsidRPr="006C2031" w:rsidRDefault="006C2031" w:rsidP="006C2031">
            <w:pPr>
              <w:jc w:val="center"/>
              <w:rPr>
                <w:sz w:val="24"/>
                <w:szCs w:val="24"/>
              </w:rPr>
            </w:pPr>
            <w:r w:rsidRPr="006C2031">
              <w:rPr>
                <w:sz w:val="24"/>
                <w:szCs w:val="24"/>
              </w:rPr>
              <w:t>1600</w:t>
            </w:r>
          </w:p>
        </w:tc>
      </w:tr>
      <w:tr w:rsidR="006C2031" w:rsidRPr="006C2031" w:rsidTr="006251BB">
        <w:tc>
          <w:tcPr>
            <w:tcW w:w="3379" w:type="dxa"/>
          </w:tcPr>
          <w:p w:rsidR="006C2031" w:rsidRPr="006C2031" w:rsidRDefault="006C2031" w:rsidP="006C2031">
            <w:pPr>
              <w:rPr>
                <w:sz w:val="24"/>
                <w:szCs w:val="24"/>
              </w:rPr>
            </w:pPr>
            <w:r w:rsidRPr="006C2031">
              <w:rPr>
                <w:sz w:val="24"/>
                <w:szCs w:val="24"/>
              </w:rPr>
              <w:t>ТО-2</w:t>
            </w:r>
          </w:p>
        </w:tc>
        <w:tc>
          <w:tcPr>
            <w:tcW w:w="3379" w:type="dxa"/>
          </w:tcPr>
          <w:p w:rsidR="006C2031" w:rsidRPr="006C2031" w:rsidRDefault="006C2031" w:rsidP="006C2031">
            <w:pPr>
              <w:jc w:val="center"/>
              <w:rPr>
                <w:sz w:val="24"/>
                <w:szCs w:val="24"/>
              </w:rPr>
            </w:pPr>
            <w:r w:rsidRPr="006C2031">
              <w:rPr>
                <w:sz w:val="24"/>
                <w:szCs w:val="24"/>
              </w:rPr>
              <w:t>385</w:t>
            </w:r>
          </w:p>
        </w:tc>
        <w:tc>
          <w:tcPr>
            <w:tcW w:w="3379" w:type="dxa"/>
          </w:tcPr>
          <w:p w:rsidR="006C2031" w:rsidRPr="006C2031" w:rsidRDefault="006C2031" w:rsidP="006C2031">
            <w:pPr>
              <w:jc w:val="center"/>
              <w:rPr>
                <w:sz w:val="24"/>
                <w:szCs w:val="24"/>
              </w:rPr>
            </w:pPr>
            <w:r w:rsidRPr="006C2031">
              <w:rPr>
                <w:sz w:val="24"/>
                <w:szCs w:val="24"/>
              </w:rPr>
              <w:t>390</w:t>
            </w:r>
          </w:p>
        </w:tc>
      </w:tr>
      <w:tr w:rsidR="006C2031" w:rsidRPr="006C2031" w:rsidTr="006251BB">
        <w:tc>
          <w:tcPr>
            <w:tcW w:w="3379" w:type="dxa"/>
          </w:tcPr>
          <w:p w:rsidR="006C2031" w:rsidRPr="006C2031" w:rsidRDefault="006C2031" w:rsidP="006C2031">
            <w:pPr>
              <w:rPr>
                <w:sz w:val="24"/>
                <w:szCs w:val="24"/>
              </w:rPr>
            </w:pPr>
            <w:r w:rsidRPr="006C2031">
              <w:rPr>
                <w:sz w:val="24"/>
                <w:szCs w:val="24"/>
              </w:rPr>
              <w:t>Процент перевыполнения плана-22%</w:t>
            </w: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bl>
    <w:p w:rsidR="006C2031" w:rsidRPr="006C2031" w:rsidRDefault="006C2031" w:rsidP="006C2031">
      <w:pPr>
        <w:spacing w:after="0" w:line="240" w:lineRule="auto"/>
        <w:rPr>
          <w:rFonts w:ascii="Times New Roman" w:hAnsi="Times New Roman" w:cs="Times New Roman"/>
          <w:b/>
          <w:sz w:val="24"/>
          <w:szCs w:val="24"/>
        </w:rPr>
      </w:pPr>
    </w:p>
    <w:p w:rsidR="006C2031" w:rsidRPr="006C2031" w:rsidRDefault="006C2031" w:rsidP="006C2031">
      <w:pPr>
        <w:spacing w:after="0" w:line="240" w:lineRule="auto"/>
        <w:rPr>
          <w:rFonts w:ascii="Times New Roman" w:hAnsi="Times New Roman" w:cs="Times New Roman"/>
          <w:sz w:val="24"/>
          <w:szCs w:val="24"/>
        </w:rPr>
      </w:pPr>
      <w:r w:rsidRPr="006C2031">
        <w:rPr>
          <w:rFonts w:ascii="Times New Roman" w:hAnsi="Times New Roman" w:cs="Times New Roman"/>
          <w:sz w:val="24"/>
          <w:szCs w:val="24"/>
        </w:rPr>
        <w:t>Итоги решения оформляются в таблицу:</w:t>
      </w:r>
    </w:p>
    <w:p w:rsidR="006C2031" w:rsidRPr="006C2031" w:rsidRDefault="006C2031" w:rsidP="006C2031">
      <w:pPr>
        <w:spacing w:after="0" w:line="240" w:lineRule="auto"/>
        <w:rPr>
          <w:rFonts w:ascii="Times New Roman" w:hAnsi="Times New Roman" w:cs="Times New Roman"/>
          <w:b/>
          <w:sz w:val="24"/>
          <w:szCs w:val="24"/>
        </w:rPr>
      </w:pPr>
    </w:p>
    <w:tbl>
      <w:tblPr>
        <w:tblStyle w:val="af0"/>
        <w:tblW w:w="10188" w:type="dxa"/>
        <w:tblLook w:val="01E0"/>
      </w:tblPr>
      <w:tblGrid>
        <w:gridCol w:w="3379"/>
        <w:gridCol w:w="1949"/>
        <w:gridCol w:w="2350"/>
        <w:gridCol w:w="2510"/>
      </w:tblGrid>
      <w:tr w:rsidR="006C2031" w:rsidRPr="006C2031" w:rsidTr="006251BB">
        <w:tc>
          <w:tcPr>
            <w:tcW w:w="3379" w:type="dxa"/>
          </w:tcPr>
          <w:p w:rsidR="006C2031" w:rsidRPr="006C2031" w:rsidRDefault="006C2031" w:rsidP="006C2031">
            <w:pPr>
              <w:jc w:val="center"/>
              <w:rPr>
                <w:sz w:val="24"/>
                <w:szCs w:val="24"/>
              </w:rPr>
            </w:pPr>
            <w:r w:rsidRPr="006C2031">
              <w:rPr>
                <w:sz w:val="24"/>
                <w:szCs w:val="24"/>
              </w:rPr>
              <w:t>Показатели</w:t>
            </w:r>
          </w:p>
        </w:tc>
        <w:tc>
          <w:tcPr>
            <w:tcW w:w="1949" w:type="dxa"/>
          </w:tcPr>
          <w:p w:rsidR="006C2031" w:rsidRPr="006C2031" w:rsidRDefault="006C2031" w:rsidP="006C2031">
            <w:pPr>
              <w:jc w:val="center"/>
              <w:rPr>
                <w:sz w:val="24"/>
                <w:szCs w:val="24"/>
              </w:rPr>
            </w:pPr>
            <w:r w:rsidRPr="006C2031">
              <w:rPr>
                <w:sz w:val="24"/>
                <w:szCs w:val="24"/>
              </w:rPr>
              <w:t>план</w:t>
            </w:r>
          </w:p>
        </w:tc>
        <w:tc>
          <w:tcPr>
            <w:tcW w:w="2350" w:type="dxa"/>
          </w:tcPr>
          <w:p w:rsidR="006C2031" w:rsidRPr="006C2031" w:rsidRDefault="006C2031" w:rsidP="006C2031">
            <w:pPr>
              <w:jc w:val="center"/>
              <w:rPr>
                <w:sz w:val="24"/>
                <w:szCs w:val="24"/>
              </w:rPr>
            </w:pPr>
            <w:r w:rsidRPr="006C2031">
              <w:rPr>
                <w:sz w:val="24"/>
                <w:szCs w:val="24"/>
              </w:rPr>
              <w:t>факт</w:t>
            </w:r>
          </w:p>
        </w:tc>
        <w:tc>
          <w:tcPr>
            <w:tcW w:w="2510" w:type="dxa"/>
          </w:tcPr>
          <w:p w:rsidR="006C2031" w:rsidRPr="006C2031" w:rsidRDefault="006C2031" w:rsidP="006C2031">
            <w:pPr>
              <w:jc w:val="center"/>
              <w:rPr>
                <w:sz w:val="24"/>
                <w:szCs w:val="24"/>
              </w:rPr>
            </w:pPr>
            <w:r w:rsidRPr="006C2031">
              <w:rPr>
                <w:sz w:val="24"/>
                <w:szCs w:val="24"/>
              </w:rPr>
              <w:t>Изменения</w:t>
            </w:r>
          </w:p>
        </w:tc>
      </w:tr>
      <w:tr w:rsidR="006C2031" w:rsidRPr="006C2031" w:rsidTr="006251BB">
        <w:tc>
          <w:tcPr>
            <w:tcW w:w="3379" w:type="dxa"/>
          </w:tcPr>
          <w:p w:rsidR="006C2031" w:rsidRPr="006C2031" w:rsidRDefault="006C2031" w:rsidP="006C2031">
            <w:pPr>
              <w:rPr>
                <w:sz w:val="24"/>
                <w:szCs w:val="24"/>
              </w:rPr>
            </w:pPr>
            <w:r w:rsidRPr="006C2031">
              <w:rPr>
                <w:sz w:val="24"/>
                <w:szCs w:val="24"/>
              </w:rPr>
              <w:t>Количество:</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КР</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ТО-1</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ТО-2</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Пробег до:</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ТО-1</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ТО-2</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bl>
    <w:p w:rsidR="006C2031" w:rsidRPr="006C2031" w:rsidRDefault="006C2031" w:rsidP="006C2031">
      <w:pPr>
        <w:spacing w:after="0" w:line="240" w:lineRule="auto"/>
        <w:rPr>
          <w:rFonts w:ascii="Times New Roman" w:hAnsi="Times New Roman" w:cs="Times New Roman"/>
          <w:b/>
          <w:sz w:val="24"/>
          <w:szCs w:val="24"/>
        </w:rPr>
      </w:pPr>
    </w:p>
    <w:p w:rsidR="006C2031" w:rsidRPr="006C2031" w:rsidRDefault="006C2031" w:rsidP="006C2031">
      <w:pPr>
        <w:spacing w:after="0" w:line="240" w:lineRule="auto"/>
        <w:rPr>
          <w:rFonts w:ascii="Times New Roman" w:hAnsi="Times New Roman" w:cs="Times New Roman"/>
          <w:b/>
          <w:sz w:val="24"/>
          <w:szCs w:val="24"/>
        </w:rPr>
      </w:pPr>
    </w:p>
    <w:p w:rsidR="006C2031" w:rsidRPr="006C2031" w:rsidRDefault="006C2031" w:rsidP="006C2031">
      <w:pPr>
        <w:spacing w:after="0" w:line="240" w:lineRule="auto"/>
        <w:rPr>
          <w:rFonts w:ascii="Times New Roman" w:hAnsi="Times New Roman" w:cs="Times New Roman"/>
          <w:sz w:val="24"/>
          <w:szCs w:val="24"/>
        </w:rPr>
      </w:pPr>
      <w:r w:rsidRPr="006C2031">
        <w:rPr>
          <w:rFonts w:ascii="Times New Roman" w:hAnsi="Times New Roman" w:cs="Times New Roman"/>
          <w:sz w:val="24"/>
          <w:szCs w:val="24"/>
        </w:rPr>
        <w:t>Задача 2.</w:t>
      </w:r>
    </w:p>
    <w:p w:rsidR="006C2031" w:rsidRPr="006C2031" w:rsidRDefault="006C2031" w:rsidP="006C2031">
      <w:pPr>
        <w:spacing w:after="0" w:line="240" w:lineRule="auto"/>
        <w:rPr>
          <w:rStyle w:val="FontStyle27"/>
          <w:rFonts w:ascii="Times New Roman" w:hAnsi="Times New Roman" w:cs="Times New Roman"/>
          <w:sz w:val="24"/>
          <w:szCs w:val="24"/>
        </w:rPr>
      </w:pPr>
      <w:r w:rsidRPr="006C2031">
        <w:rPr>
          <w:rFonts w:ascii="Times New Roman" w:hAnsi="Times New Roman" w:cs="Times New Roman"/>
          <w:sz w:val="24"/>
          <w:szCs w:val="24"/>
        </w:rPr>
        <w:t xml:space="preserve">Проанализировать </w:t>
      </w:r>
      <w:r w:rsidRPr="006C2031">
        <w:rPr>
          <w:rStyle w:val="FontStyle27"/>
          <w:rFonts w:ascii="Times New Roman" w:hAnsi="Times New Roman" w:cs="Times New Roman"/>
          <w:sz w:val="24"/>
          <w:szCs w:val="24"/>
        </w:rPr>
        <w:t>выполнение плана по техническому обслуживанию и текущему ремонту</w:t>
      </w:r>
    </w:p>
    <w:p w:rsidR="006C2031" w:rsidRPr="006C2031" w:rsidRDefault="006C2031" w:rsidP="006C2031">
      <w:pPr>
        <w:spacing w:after="0" w:line="240" w:lineRule="auto"/>
        <w:rPr>
          <w:rFonts w:ascii="Times New Roman" w:hAnsi="Times New Roman" w:cs="Times New Roman"/>
          <w:sz w:val="24"/>
          <w:szCs w:val="24"/>
        </w:rPr>
      </w:pPr>
    </w:p>
    <w:tbl>
      <w:tblPr>
        <w:tblStyle w:val="af0"/>
        <w:tblW w:w="0" w:type="auto"/>
        <w:tblLook w:val="01E0"/>
      </w:tblPr>
      <w:tblGrid>
        <w:gridCol w:w="3173"/>
        <w:gridCol w:w="3044"/>
        <w:gridCol w:w="3029"/>
      </w:tblGrid>
      <w:tr w:rsidR="006C2031" w:rsidRPr="006C2031" w:rsidTr="006251BB">
        <w:tc>
          <w:tcPr>
            <w:tcW w:w="3379" w:type="dxa"/>
          </w:tcPr>
          <w:p w:rsidR="006C2031" w:rsidRPr="006C2031" w:rsidRDefault="006C2031" w:rsidP="006C2031">
            <w:pPr>
              <w:jc w:val="center"/>
              <w:rPr>
                <w:sz w:val="24"/>
                <w:szCs w:val="24"/>
              </w:rPr>
            </w:pPr>
            <w:r w:rsidRPr="006C2031">
              <w:rPr>
                <w:sz w:val="24"/>
                <w:szCs w:val="24"/>
              </w:rPr>
              <w:t>Показатели</w:t>
            </w:r>
          </w:p>
        </w:tc>
        <w:tc>
          <w:tcPr>
            <w:tcW w:w="3379" w:type="dxa"/>
          </w:tcPr>
          <w:p w:rsidR="006C2031" w:rsidRPr="006C2031" w:rsidRDefault="006C2031" w:rsidP="006C2031">
            <w:pPr>
              <w:jc w:val="center"/>
              <w:rPr>
                <w:sz w:val="24"/>
                <w:szCs w:val="24"/>
              </w:rPr>
            </w:pPr>
            <w:r w:rsidRPr="006C2031">
              <w:rPr>
                <w:sz w:val="24"/>
                <w:szCs w:val="24"/>
              </w:rPr>
              <w:t>план</w:t>
            </w:r>
          </w:p>
        </w:tc>
        <w:tc>
          <w:tcPr>
            <w:tcW w:w="3379" w:type="dxa"/>
          </w:tcPr>
          <w:p w:rsidR="006C2031" w:rsidRPr="006C2031" w:rsidRDefault="006C2031" w:rsidP="006C2031">
            <w:pPr>
              <w:jc w:val="center"/>
              <w:rPr>
                <w:sz w:val="24"/>
                <w:szCs w:val="24"/>
              </w:rPr>
            </w:pPr>
            <w:r w:rsidRPr="006C2031">
              <w:rPr>
                <w:sz w:val="24"/>
                <w:szCs w:val="24"/>
              </w:rPr>
              <w:t>факт</w:t>
            </w:r>
          </w:p>
        </w:tc>
      </w:tr>
      <w:tr w:rsidR="006C2031" w:rsidRPr="006C2031" w:rsidTr="006251BB">
        <w:tc>
          <w:tcPr>
            <w:tcW w:w="3379" w:type="dxa"/>
          </w:tcPr>
          <w:p w:rsidR="006C2031" w:rsidRPr="006C2031" w:rsidRDefault="006C2031" w:rsidP="006C2031">
            <w:pPr>
              <w:rPr>
                <w:sz w:val="24"/>
                <w:szCs w:val="24"/>
              </w:rPr>
            </w:pPr>
            <w:r w:rsidRPr="006C2031">
              <w:rPr>
                <w:sz w:val="24"/>
                <w:szCs w:val="24"/>
              </w:rPr>
              <w:t>Общий пробег, тыс. км</w:t>
            </w:r>
          </w:p>
        </w:tc>
        <w:tc>
          <w:tcPr>
            <w:tcW w:w="3379" w:type="dxa"/>
          </w:tcPr>
          <w:p w:rsidR="006C2031" w:rsidRPr="006C2031" w:rsidRDefault="006C2031" w:rsidP="006C2031">
            <w:pPr>
              <w:jc w:val="center"/>
              <w:rPr>
                <w:sz w:val="24"/>
                <w:szCs w:val="24"/>
              </w:rPr>
            </w:pPr>
            <w:r w:rsidRPr="006C2031">
              <w:rPr>
                <w:sz w:val="24"/>
                <w:szCs w:val="24"/>
              </w:rPr>
              <w:t>3309</w:t>
            </w:r>
          </w:p>
        </w:tc>
        <w:tc>
          <w:tcPr>
            <w:tcW w:w="3379" w:type="dxa"/>
          </w:tcPr>
          <w:p w:rsidR="006C2031" w:rsidRPr="006C2031" w:rsidRDefault="006C2031" w:rsidP="006C2031">
            <w:pPr>
              <w:jc w:val="center"/>
              <w:rPr>
                <w:sz w:val="24"/>
                <w:szCs w:val="24"/>
              </w:rPr>
            </w:pPr>
            <w:r w:rsidRPr="006C2031">
              <w:rPr>
                <w:sz w:val="24"/>
                <w:szCs w:val="24"/>
              </w:rPr>
              <w:t>2910</w:t>
            </w:r>
          </w:p>
        </w:tc>
      </w:tr>
      <w:tr w:rsidR="006C2031" w:rsidRPr="006C2031" w:rsidTr="006251BB">
        <w:tc>
          <w:tcPr>
            <w:tcW w:w="3379" w:type="dxa"/>
          </w:tcPr>
          <w:p w:rsidR="006C2031" w:rsidRPr="006C2031" w:rsidRDefault="006C2031" w:rsidP="006C2031">
            <w:pPr>
              <w:rPr>
                <w:sz w:val="24"/>
                <w:szCs w:val="24"/>
              </w:rPr>
            </w:pP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Категория эксплуатации,2</w:t>
            </w: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Пробег до:</w:t>
            </w: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ТО-1</w:t>
            </w:r>
          </w:p>
        </w:tc>
        <w:tc>
          <w:tcPr>
            <w:tcW w:w="3379" w:type="dxa"/>
          </w:tcPr>
          <w:p w:rsidR="006C2031" w:rsidRPr="006C2031" w:rsidRDefault="006C2031" w:rsidP="006C2031">
            <w:pPr>
              <w:jc w:val="center"/>
              <w:rPr>
                <w:sz w:val="24"/>
                <w:szCs w:val="24"/>
              </w:rPr>
            </w:pPr>
            <w:r w:rsidRPr="006C2031">
              <w:rPr>
                <w:sz w:val="24"/>
                <w:szCs w:val="24"/>
              </w:rPr>
              <w:t>2080</w:t>
            </w: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ТО-2</w:t>
            </w:r>
          </w:p>
        </w:tc>
        <w:tc>
          <w:tcPr>
            <w:tcW w:w="3379" w:type="dxa"/>
          </w:tcPr>
          <w:p w:rsidR="006C2031" w:rsidRPr="006C2031" w:rsidRDefault="006C2031" w:rsidP="006C2031">
            <w:pPr>
              <w:jc w:val="center"/>
              <w:rPr>
                <w:sz w:val="24"/>
                <w:szCs w:val="24"/>
              </w:rPr>
            </w:pPr>
            <w:r w:rsidRPr="006C2031">
              <w:rPr>
                <w:sz w:val="24"/>
                <w:szCs w:val="24"/>
              </w:rPr>
              <w:t>10400</w:t>
            </w: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Количество:</w:t>
            </w: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КР</w:t>
            </w:r>
          </w:p>
        </w:tc>
        <w:tc>
          <w:tcPr>
            <w:tcW w:w="3379" w:type="dxa"/>
          </w:tcPr>
          <w:p w:rsidR="006C2031" w:rsidRPr="006C2031" w:rsidRDefault="006C2031" w:rsidP="006C2031">
            <w:pPr>
              <w:jc w:val="center"/>
              <w:rPr>
                <w:sz w:val="24"/>
                <w:szCs w:val="24"/>
              </w:rPr>
            </w:pPr>
            <w:r w:rsidRPr="006C2031">
              <w:rPr>
                <w:sz w:val="24"/>
                <w:szCs w:val="24"/>
              </w:rPr>
              <w:t>10</w:t>
            </w:r>
          </w:p>
        </w:tc>
        <w:tc>
          <w:tcPr>
            <w:tcW w:w="3379" w:type="dxa"/>
          </w:tcPr>
          <w:p w:rsidR="006C2031" w:rsidRPr="006C2031" w:rsidRDefault="006C2031" w:rsidP="006C2031">
            <w:pPr>
              <w:jc w:val="center"/>
              <w:rPr>
                <w:sz w:val="24"/>
                <w:szCs w:val="24"/>
              </w:rPr>
            </w:pPr>
            <w:r w:rsidRPr="006C2031">
              <w:rPr>
                <w:sz w:val="24"/>
                <w:szCs w:val="24"/>
              </w:rPr>
              <w:t>5</w:t>
            </w:r>
          </w:p>
        </w:tc>
      </w:tr>
      <w:tr w:rsidR="006C2031" w:rsidRPr="006C2031" w:rsidTr="006251BB">
        <w:tc>
          <w:tcPr>
            <w:tcW w:w="3379" w:type="dxa"/>
          </w:tcPr>
          <w:p w:rsidR="006C2031" w:rsidRPr="006C2031" w:rsidRDefault="006C2031" w:rsidP="006C2031">
            <w:pPr>
              <w:rPr>
                <w:sz w:val="24"/>
                <w:szCs w:val="24"/>
              </w:rPr>
            </w:pPr>
            <w:r w:rsidRPr="006C2031">
              <w:rPr>
                <w:sz w:val="24"/>
                <w:szCs w:val="24"/>
              </w:rPr>
              <w:t>ТО-1</w:t>
            </w:r>
          </w:p>
        </w:tc>
        <w:tc>
          <w:tcPr>
            <w:tcW w:w="3379" w:type="dxa"/>
          </w:tcPr>
          <w:p w:rsidR="006C2031" w:rsidRPr="006C2031" w:rsidRDefault="006C2031" w:rsidP="006C2031">
            <w:pPr>
              <w:jc w:val="center"/>
              <w:rPr>
                <w:sz w:val="24"/>
                <w:szCs w:val="24"/>
              </w:rPr>
            </w:pPr>
            <w:r w:rsidRPr="006C2031">
              <w:rPr>
                <w:sz w:val="24"/>
                <w:szCs w:val="24"/>
              </w:rPr>
              <w:t>1272</w:t>
            </w:r>
          </w:p>
        </w:tc>
        <w:tc>
          <w:tcPr>
            <w:tcW w:w="3379" w:type="dxa"/>
          </w:tcPr>
          <w:p w:rsidR="006C2031" w:rsidRPr="006C2031" w:rsidRDefault="006C2031" w:rsidP="006C2031">
            <w:pPr>
              <w:jc w:val="center"/>
              <w:rPr>
                <w:sz w:val="24"/>
                <w:szCs w:val="24"/>
              </w:rPr>
            </w:pPr>
            <w:r w:rsidRPr="006C2031">
              <w:rPr>
                <w:sz w:val="24"/>
                <w:szCs w:val="24"/>
              </w:rPr>
              <w:t>1160</w:t>
            </w:r>
          </w:p>
        </w:tc>
      </w:tr>
      <w:tr w:rsidR="006C2031" w:rsidRPr="006C2031" w:rsidTr="006251BB">
        <w:tc>
          <w:tcPr>
            <w:tcW w:w="3379" w:type="dxa"/>
          </w:tcPr>
          <w:p w:rsidR="006C2031" w:rsidRPr="006C2031" w:rsidRDefault="006C2031" w:rsidP="006C2031">
            <w:pPr>
              <w:rPr>
                <w:sz w:val="24"/>
                <w:szCs w:val="24"/>
              </w:rPr>
            </w:pPr>
            <w:r w:rsidRPr="006C2031">
              <w:rPr>
                <w:sz w:val="24"/>
                <w:szCs w:val="24"/>
              </w:rPr>
              <w:t>ТО-2</w:t>
            </w:r>
          </w:p>
        </w:tc>
        <w:tc>
          <w:tcPr>
            <w:tcW w:w="3379" w:type="dxa"/>
          </w:tcPr>
          <w:p w:rsidR="006C2031" w:rsidRPr="006C2031" w:rsidRDefault="006C2031" w:rsidP="006C2031">
            <w:pPr>
              <w:jc w:val="center"/>
              <w:rPr>
                <w:sz w:val="24"/>
                <w:szCs w:val="24"/>
              </w:rPr>
            </w:pPr>
            <w:r w:rsidRPr="006C2031">
              <w:rPr>
                <w:sz w:val="24"/>
                <w:szCs w:val="24"/>
              </w:rPr>
              <w:t>308</w:t>
            </w:r>
          </w:p>
        </w:tc>
        <w:tc>
          <w:tcPr>
            <w:tcW w:w="3379" w:type="dxa"/>
          </w:tcPr>
          <w:p w:rsidR="006C2031" w:rsidRPr="006C2031" w:rsidRDefault="006C2031" w:rsidP="006C2031">
            <w:pPr>
              <w:jc w:val="center"/>
              <w:rPr>
                <w:sz w:val="24"/>
                <w:szCs w:val="24"/>
              </w:rPr>
            </w:pPr>
            <w:r w:rsidRPr="006C2031">
              <w:rPr>
                <w:sz w:val="24"/>
                <w:szCs w:val="24"/>
              </w:rPr>
              <w:t>290</w:t>
            </w:r>
          </w:p>
        </w:tc>
      </w:tr>
      <w:tr w:rsidR="006C2031" w:rsidRPr="006C2031" w:rsidTr="006251BB">
        <w:tc>
          <w:tcPr>
            <w:tcW w:w="3379" w:type="dxa"/>
          </w:tcPr>
          <w:p w:rsidR="006C2031" w:rsidRPr="006C2031" w:rsidRDefault="006C2031" w:rsidP="006C2031">
            <w:pPr>
              <w:rPr>
                <w:sz w:val="24"/>
                <w:szCs w:val="24"/>
              </w:rPr>
            </w:pPr>
            <w:r w:rsidRPr="006C2031">
              <w:rPr>
                <w:sz w:val="24"/>
                <w:szCs w:val="24"/>
              </w:rPr>
              <w:t>Процент выполнения плана-86%</w:t>
            </w:r>
          </w:p>
        </w:tc>
        <w:tc>
          <w:tcPr>
            <w:tcW w:w="3379" w:type="dxa"/>
          </w:tcPr>
          <w:p w:rsidR="006C2031" w:rsidRPr="006C2031" w:rsidRDefault="006C2031" w:rsidP="006C2031">
            <w:pPr>
              <w:jc w:val="center"/>
              <w:rPr>
                <w:sz w:val="24"/>
                <w:szCs w:val="24"/>
              </w:rPr>
            </w:pPr>
          </w:p>
        </w:tc>
        <w:tc>
          <w:tcPr>
            <w:tcW w:w="3379" w:type="dxa"/>
          </w:tcPr>
          <w:p w:rsidR="006C2031" w:rsidRPr="006C2031" w:rsidRDefault="006C2031" w:rsidP="006C2031">
            <w:pPr>
              <w:jc w:val="center"/>
              <w:rPr>
                <w:sz w:val="24"/>
                <w:szCs w:val="24"/>
              </w:rPr>
            </w:pPr>
          </w:p>
        </w:tc>
      </w:tr>
    </w:tbl>
    <w:p w:rsidR="006C2031" w:rsidRPr="006C2031" w:rsidRDefault="006C2031" w:rsidP="006C2031">
      <w:pPr>
        <w:spacing w:after="0" w:line="240" w:lineRule="auto"/>
        <w:rPr>
          <w:rFonts w:ascii="Times New Roman" w:hAnsi="Times New Roman" w:cs="Times New Roman"/>
          <w:b/>
          <w:sz w:val="24"/>
          <w:szCs w:val="24"/>
        </w:rPr>
      </w:pPr>
    </w:p>
    <w:p w:rsidR="006C2031" w:rsidRPr="006C2031" w:rsidRDefault="006C2031" w:rsidP="006C2031">
      <w:pPr>
        <w:spacing w:after="0" w:line="240" w:lineRule="auto"/>
        <w:rPr>
          <w:rFonts w:ascii="Times New Roman" w:hAnsi="Times New Roman" w:cs="Times New Roman"/>
          <w:sz w:val="24"/>
          <w:szCs w:val="24"/>
        </w:rPr>
      </w:pPr>
      <w:r w:rsidRPr="006C2031">
        <w:rPr>
          <w:rFonts w:ascii="Times New Roman" w:hAnsi="Times New Roman" w:cs="Times New Roman"/>
          <w:sz w:val="24"/>
          <w:szCs w:val="24"/>
        </w:rPr>
        <w:t>Итоги решения оформляются в таблицу:</w:t>
      </w:r>
    </w:p>
    <w:p w:rsidR="006C2031" w:rsidRPr="006C2031" w:rsidRDefault="006C2031" w:rsidP="006C2031">
      <w:pPr>
        <w:spacing w:after="0" w:line="240" w:lineRule="auto"/>
        <w:rPr>
          <w:rFonts w:ascii="Times New Roman" w:hAnsi="Times New Roman" w:cs="Times New Roman"/>
          <w:b/>
          <w:sz w:val="24"/>
          <w:szCs w:val="24"/>
        </w:rPr>
      </w:pPr>
    </w:p>
    <w:tbl>
      <w:tblPr>
        <w:tblStyle w:val="af0"/>
        <w:tblW w:w="10188" w:type="dxa"/>
        <w:tblLook w:val="01E0"/>
      </w:tblPr>
      <w:tblGrid>
        <w:gridCol w:w="3379"/>
        <w:gridCol w:w="1949"/>
        <w:gridCol w:w="2350"/>
        <w:gridCol w:w="2510"/>
      </w:tblGrid>
      <w:tr w:rsidR="006C2031" w:rsidRPr="006C2031" w:rsidTr="006251BB">
        <w:tc>
          <w:tcPr>
            <w:tcW w:w="3379" w:type="dxa"/>
          </w:tcPr>
          <w:p w:rsidR="006C2031" w:rsidRPr="006C2031" w:rsidRDefault="006C2031" w:rsidP="006C2031">
            <w:pPr>
              <w:jc w:val="center"/>
              <w:rPr>
                <w:sz w:val="24"/>
                <w:szCs w:val="24"/>
              </w:rPr>
            </w:pPr>
            <w:r w:rsidRPr="006C2031">
              <w:rPr>
                <w:sz w:val="24"/>
                <w:szCs w:val="24"/>
              </w:rPr>
              <w:t>Показатели</w:t>
            </w:r>
          </w:p>
        </w:tc>
        <w:tc>
          <w:tcPr>
            <w:tcW w:w="1949" w:type="dxa"/>
          </w:tcPr>
          <w:p w:rsidR="006C2031" w:rsidRPr="006C2031" w:rsidRDefault="006C2031" w:rsidP="006C2031">
            <w:pPr>
              <w:jc w:val="center"/>
              <w:rPr>
                <w:sz w:val="24"/>
                <w:szCs w:val="24"/>
              </w:rPr>
            </w:pPr>
            <w:r w:rsidRPr="006C2031">
              <w:rPr>
                <w:sz w:val="24"/>
                <w:szCs w:val="24"/>
              </w:rPr>
              <w:t>план</w:t>
            </w:r>
          </w:p>
        </w:tc>
        <w:tc>
          <w:tcPr>
            <w:tcW w:w="2350" w:type="dxa"/>
          </w:tcPr>
          <w:p w:rsidR="006C2031" w:rsidRPr="006C2031" w:rsidRDefault="006C2031" w:rsidP="006C2031">
            <w:pPr>
              <w:jc w:val="center"/>
              <w:rPr>
                <w:sz w:val="24"/>
                <w:szCs w:val="24"/>
              </w:rPr>
            </w:pPr>
            <w:r w:rsidRPr="006C2031">
              <w:rPr>
                <w:sz w:val="24"/>
                <w:szCs w:val="24"/>
              </w:rPr>
              <w:t>факт</w:t>
            </w:r>
          </w:p>
        </w:tc>
        <w:tc>
          <w:tcPr>
            <w:tcW w:w="2510" w:type="dxa"/>
          </w:tcPr>
          <w:p w:rsidR="006C2031" w:rsidRPr="006C2031" w:rsidRDefault="006C2031" w:rsidP="006C2031">
            <w:pPr>
              <w:jc w:val="center"/>
              <w:rPr>
                <w:sz w:val="24"/>
                <w:szCs w:val="24"/>
              </w:rPr>
            </w:pPr>
            <w:r w:rsidRPr="006C2031">
              <w:rPr>
                <w:sz w:val="24"/>
                <w:szCs w:val="24"/>
              </w:rPr>
              <w:t>Изменения</w:t>
            </w:r>
          </w:p>
        </w:tc>
      </w:tr>
      <w:tr w:rsidR="006C2031" w:rsidRPr="006C2031" w:rsidTr="006251BB">
        <w:tc>
          <w:tcPr>
            <w:tcW w:w="3379" w:type="dxa"/>
          </w:tcPr>
          <w:p w:rsidR="006C2031" w:rsidRPr="006C2031" w:rsidRDefault="006C2031" w:rsidP="006C2031">
            <w:pPr>
              <w:rPr>
                <w:sz w:val="24"/>
                <w:szCs w:val="24"/>
              </w:rPr>
            </w:pPr>
            <w:r w:rsidRPr="006C2031">
              <w:rPr>
                <w:sz w:val="24"/>
                <w:szCs w:val="24"/>
              </w:rPr>
              <w:t>Количество:</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КР</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ТО-1</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ТО-2</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Пробег до:</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ТО-1</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r w:rsidR="006C2031" w:rsidRPr="006C2031" w:rsidTr="006251BB">
        <w:tc>
          <w:tcPr>
            <w:tcW w:w="3379" w:type="dxa"/>
          </w:tcPr>
          <w:p w:rsidR="006C2031" w:rsidRPr="006C2031" w:rsidRDefault="006C2031" w:rsidP="006C2031">
            <w:pPr>
              <w:rPr>
                <w:sz w:val="24"/>
                <w:szCs w:val="24"/>
              </w:rPr>
            </w:pPr>
            <w:r w:rsidRPr="006C2031">
              <w:rPr>
                <w:sz w:val="24"/>
                <w:szCs w:val="24"/>
              </w:rPr>
              <w:t>ТО-2</w:t>
            </w:r>
          </w:p>
        </w:tc>
        <w:tc>
          <w:tcPr>
            <w:tcW w:w="1949" w:type="dxa"/>
          </w:tcPr>
          <w:p w:rsidR="006C2031" w:rsidRPr="006C2031" w:rsidRDefault="006C2031" w:rsidP="006C2031">
            <w:pPr>
              <w:jc w:val="center"/>
              <w:rPr>
                <w:sz w:val="24"/>
                <w:szCs w:val="24"/>
              </w:rPr>
            </w:pPr>
          </w:p>
        </w:tc>
        <w:tc>
          <w:tcPr>
            <w:tcW w:w="2350" w:type="dxa"/>
          </w:tcPr>
          <w:p w:rsidR="006C2031" w:rsidRPr="006C2031" w:rsidRDefault="006C2031" w:rsidP="006C2031">
            <w:pPr>
              <w:jc w:val="center"/>
              <w:rPr>
                <w:sz w:val="24"/>
                <w:szCs w:val="24"/>
              </w:rPr>
            </w:pPr>
          </w:p>
        </w:tc>
        <w:tc>
          <w:tcPr>
            <w:tcW w:w="2510" w:type="dxa"/>
          </w:tcPr>
          <w:p w:rsidR="006C2031" w:rsidRPr="006C2031" w:rsidRDefault="006C2031" w:rsidP="006C2031">
            <w:pPr>
              <w:jc w:val="center"/>
              <w:rPr>
                <w:sz w:val="24"/>
                <w:szCs w:val="24"/>
              </w:rPr>
            </w:pPr>
          </w:p>
        </w:tc>
      </w:tr>
    </w:tbl>
    <w:p w:rsidR="006C2031" w:rsidRPr="006C2031" w:rsidRDefault="006C2031" w:rsidP="006C2031">
      <w:pPr>
        <w:spacing w:after="0" w:line="240" w:lineRule="auto"/>
        <w:rPr>
          <w:rFonts w:ascii="Times New Roman" w:hAnsi="Times New Roman" w:cs="Times New Roman"/>
          <w:b/>
          <w:sz w:val="24"/>
          <w:szCs w:val="24"/>
        </w:rPr>
      </w:pPr>
    </w:p>
    <w:p w:rsidR="006C2031" w:rsidRPr="006C2031" w:rsidRDefault="006C2031" w:rsidP="006C2031">
      <w:pPr>
        <w:spacing w:after="0" w:line="240" w:lineRule="auto"/>
        <w:ind w:left="360"/>
        <w:jc w:val="center"/>
        <w:rPr>
          <w:rFonts w:ascii="Times New Roman" w:hAnsi="Times New Roman" w:cs="Times New Roman"/>
          <w:sz w:val="24"/>
          <w:szCs w:val="24"/>
        </w:rPr>
      </w:pPr>
    </w:p>
    <w:p w:rsidR="006C2031" w:rsidRPr="006C2031" w:rsidRDefault="006C2031" w:rsidP="006C2031">
      <w:pPr>
        <w:spacing w:after="0" w:line="240" w:lineRule="auto"/>
        <w:ind w:left="360"/>
        <w:jc w:val="center"/>
        <w:rPr>
          <w:rFonts w:ascii="Times New Roman" w:hAnsi="Times New Roman" w:cs="Times New Roman"/>
          <w:sz w:val="24"/>
          <w:szCs w:val="24"/>
        </w:rPr>
      </w:pPr>
    </w:p>
    <w:p w:rsidR="006C2031" w:rsidRPr="006C2031" w:rsidRDefault="006C2031" w:rsidP="006C2031">
      <w:pPr>
        <w:spacing w:after="0" w:line="240" w:lineRule="auto"/>
        <w:ind w:left="360"/>
        <w:jc w:val="center"/>
        <w:rPr>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jc w:val="center"/>
        <w:rPr>
          <w:rStyle w:val="FontStyle27"/>
          <w:rFonts w:ascii="Times New Roman" w:hAnsi="Times New Roman" w:cs="Times New Roman"/>
          <w:sz w:val="24"/>
          <w:szCs w:val="24"/>
        </w:rPr>
      </w:pPr>
    </w:p>
    <w:p w:rsidR="006C2031" w:rsidRPr="006C2031" w:rsidRDefault="006C2031" w:rsidP="006C2031">
      <w:pPr>
        <w:spacing w:after="0" w:line="240" w:lineRule="auto"/>
        <w:ind w:left="360"/>
        <w:jc w:val="center"/>
        <w:rPr>
          <w:rFonts w:ascii="Times New Roman" w:hAnsi="Times New Roman" w:cs="Times New Roman"/>
          <w:sz w:val="24"/>
          <w:szCs w:val="24"/>
        </w:rPr>
      </w:pPr>
      <w:r w:rsidRPr="006C2031">
        <w:rPr>
          <w:rFonts w:ascii="Times New Roman" w:hAnsi="Times New Roman" w:cs="Times New Roman"/>
          <w:sz w:val="24"/>
          <w:szCs w:val="24"/>
        </w:rPr>
        <w:t>РЕКОМЕНДУЕМАЯ ЛИТЕРАТУРА</w:t>
      </w:r>
    </w:p>
    <w:p w:rsidR="006C2031" w:rsidRPr="006C2031" w:rsidRDefault="006C2031" w:rsidP="006C2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C2031">
        <w:rPr>
          <w:rFonts w:ascii="Times New Roman" w:hAnsi="Times New Roman" w:cs="Times New Roman"/>
          <w:bCs/>
          <w:sz w:val="24"/>
          <w:szCs w:val="24"/>
        </w:rPr>
        <w:t>Основные источники:</w:t>
      </w:r>
    </w:p>
    <w:p w:rsidR="006C2031" w:rsidRPr="006C2031" w:rsidRDefault="006C2031" w:rsidP="006C2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C2031">
        <w:rPr>
          <w:rFonts w:ascii="Times New Roman" w:hAnsi="Times New Roman" w:cs="Times New Roman"/>
          <w:bCs/>
          <w:sz w:val="24"/>
          <w:szCs w:val="24"/>
        </w:rPr>
        <w:t>1.     Гуреева  М.А. Экономика автомобильного транспорта: Учебник.</w:t>
      </w:r>
      <w:r w:rsidRPr="006C2031">
        <w:rPr>
          <w:rFonts w:ascii="Times New Roman" w:hAnsi="Times New Roman" w:cs="Times New Roman"/>
          <w:sz w:val="24"/>
          <w:szCs w:val="24"/>
        </w:rPr>
        <w:t xml:space="preserve">- </w:t>
      </w:r>
      <w:r w:rsidRPr="006C2031">
        <w:rPr>
          <w:rFonts w:ascii="Times New Roman" w:hAnsi="Times New Roman" w:cs="Times New Roman"/>
          <w:bCs/>
          <w:sz w:val="24"/>
          <w:szCs w:val="24"/>
        </w:rPr>
        <w:t>М.: Издательство «Акад</w:t>
      </w:r>
      <w:r w:rsidRPr="006C2031">
        <w:rPr>
          <w:rFonts w:ascii="Times New Roman" w:hAnsi="Times New Roman" w:cs="Times New Roman"/>
          <w:bCs/>
          <w:sz w:val="24"/>
          <w:szCs w:val="24"/>
        </w:rPr>
        <w:t>е</w:t>
      </w:r>
      <w:r w:rsidRPr="006C2031">
        <w:rPr>
          <w:rFonts w:ascii="Times New Roman" w:hAnsi="Times New Roman" w:cs="Times New Roman"/>
          <w:bCs/>
          <w:sz w:val="24"/>
          <w:szCs w:val="24"/>
        </w:rPr>
        <w:t>мия»,2012.-192 с.</w:t>
      </w:r>
    </w:p>
    <w:p w:rsidR="006C2031" w:rsidRPr="006C2031" w:rsidRDefault="006C2031" w:rsidP="006C2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C2031">
        <w:rPr>
          <w:rFonts w:ascii="Times New Roman" w:hAnsi="Times New Roman" w:cs="Times New Roman"/>
          <w:bCs/>
          <w:sz w:val="24"/>
          <w:szCs w:val="24"/>
        </w:rPr>
        <w:lastRenderedPageBreak/>
        <w:t>2.</w:t>
      </w:r>
      <w:r w:rsidRPr="006C2031">
        <w:rPr>
          <w:rFonts w:ascii="Times New Roman" w:hAnsi="Times New Roman" w:cs="Times New Roman"/>
          <w:bCs/>
          <w:sz w:val="24"/>
          <w:szCs w:val="24"/>
        </w:rPr>
        <w:tab/>
      </w:r>
      <w:r w:rsidRPr="006C2031">
        <w:rPr>
          <w:rFonts w:ascii="Times New Roman" w:hAnsi="Times New Roman" w:cs="Times New Roman"/>
          <w:sz w:val="24"/>
          <w:szCs w:val="24"/>
        </w:rPr>
        <w:t>Туревский И.С.  Экономика и управление автотранспортного пре</w:t>
      </w:r>
      <w:r w:rsidRPr="006C2031">
        <w:rPr>
          <w:rFonts w:ascii="Times New Roman" w:hAnsi="Times New Roman" w:cs="Times New Roman"/>
          <w:sz w:val="24"/>
          <w:szCs w:val="24"/>
        </w:rPr>
        <w:t>д</w:t>
      </w:r>
      <w:r w:rsidRPr="006C2031">
        <w:rPr>
          <w:rFonts w:ascii="Times New Roman" w:hAnsi="Times New Roman" w:cs="Times New Roman"/>
          <w:sz w:val="24"/>
          <w:szCs w:val="24"/>
        </w:rPr>
        <w:t>приятия: Учебное пособие. – М.: ФОРУМ: ИНФА – М, 2005. – 258с.</w:t>
      </w:r>
    </w:p>
    <w:p w:rsidR="006C2031" w:rsidRPr="006C2031" w:rsidRDefault="006C2031" w:rsidP="006C2031">
      <w:pPr>
        <w:tabs>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6C2031">
        <w:rPr>
          <w:rFonts w:ascii="Times New Roman" w:hAnsi="Times New Roman" w:cs="Times New Roman"/>
          <w:bCs/>
          <w:sz w:val="24"/>
          <w:szCs w:val="24"/>
        </w:rPr>
        <w:t xml:space="preserve">3. </w:t>
      </w:r>
      <w:r w:rsidRPr="006C2031">
        <w:rPr>
          <w:rFonts w:ascii="Times New Roman" w:hAnsi="Times New Roman" w:cs="Times New Roman"/>
          <w:bCs/>
          <w:sz w:val="24"/>
          <w:szCs w:val="24"/>
        </w:rPr>
        <w:tab/>
      </w:r>
      <w:r w:rsidRPr="006C2031">
        <w:rPr>
          <w:rFonts w:ascii="Times New Roman" w:hAnsi="Times New Roman" w:cs="Times New Roman"/>
          <w:sz w:val="24"/>
          <w:szCs w:val="24"/>
        </w:rPr>
        <w:t>Бачурин А.А.  Анализ производственно – хозяйственной деятельн</w:t>
      </w:r>
      <w:r w:rsidRPr="006C2031">
        <w:rPr>
          <w:rFonts w:ascii="Times New Roman" w:hAnsi="Times New Roman" w:cs="Times New Roman"/>
          <w:sz w:val="24"/>
          <w:szCs w:val="24"/>
        </w:rPr>
        <w:t>о</w:t>
      </w:r>
      <w:r w:rsidRPr="006C2031">
        <w:rPr>
          <w:rFonts w:ascii="Times New Roman" w:hAnsi="Times New Roman" w:cs="Times New Roman"/>
          <w:sz w:val="24"/>
          <w:szCs w:val="24"/>
        </w:rPr>
        <w:t xml:space="preserve">сти автотранспортных организаций: </w:t>
      </w:r>
      <w:r w:rsidRPr="006C2031">
        <w:rPr>
          <w:rFonts w:ascii="Times New Roman" w:hAnsi="Times New Roman" w:cs="Times New Roman"/>
          <w:bCs/>
          <w:sz w:val="24"/>
          <w:szCs w:val="24"/>
        </w:rPr>
        <w:t>Учебник</w:t>
      </w:r>
      <w:r w:rsidRPr="006C2031">
        <w:rPr>
          <w:rFonts w:ascii="Times New Roman" w:hAnsi="Times New Roman" w:cs="Times New Roman"/>
          <w:sz w:val="24"/>
          <w:szCs w:val="24"/>
        </w:rPr>
        <w:t xml:space="preserve"> для студентов учреждений высшего профессионального образования. - </w:t>
      </w:r>
      <w:r w:rsidRPr="006C2031">
        <w:rPr>
          <w:rFonts w:ascii="Times New Roman" w:hAnsi="Times New Roman" w:cs="Times New Roman"/>
          <w:bCs/>
          <w:sz w:val="24"/>
          <w:szCs w:val="24"/>
        </w:rPr>
        <w:t>М.: Издательство «Акад</w:t>
      </w:r>
      <w:r w:rsidRPr="006C2031">
        <w:rPr>
          <w:rFonts w:ascii="Times New Roman" w:hAnsi="Times New Roman" w:cs="Times New Roman"/>
          <w:bCs/>
          <w:sz w:val="24"/>
          <w:szCs w:val="24"/>
        </w:rPr>
        <w:t>е</w:t>
      </w:r>
      <w:r w:rsidRPr="006C2031">
        <w:rPr>
          <w:rFonts w:ascii="Times New Roman" w:hAnsi="Times New Roman" w:cs="Times New Roman"/>
          <w:bCs/>
          <w:sz w:val="24"/>
          <w:szCs w:val="24"/>
        </w:rPr>
        <w:t>мия», 2010. – 352с.</w:t>
      </w:r>
    </w:p>
    <w:p w:rsidR="006C2031" w:rsidRPr="006C2031" w:rsidRDefault="006C2031" w:rsidP="006C2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6C2031">
        <w:rPr>
          <w:rFonts w:ascii="Times New Roman" w:hAnsi="Times New Roman" w:cs="Times New Roman"/>
          <w:bCs/>
          <w:sz w:val="24"/>
          <w:szCs w:val="24"/>
        </w:rPr>
        <w:t>5.    Драчева Е.Л., Юликов Л.И. Менеджмент: Учебник.</w:t>
      </w:r>
      <w:r w:rsidRPr="006C2031">
        <w:rPr>
          <w:rFonts w:ascii="Times New Roman" w:hAnsi="Times New Roman" w:cs="Times New Roman"/>
          <w:sz w:val="24"/>
          <w:szCs w:val="24"/>
        </w:rPr>
        <w:t xml:space="preserve">- </w:t>
      </w:r>
      <w:r w:rsidRPr="006C2031">
        <w:rPr>
          <w:rFonts w:ascii="Times New Roman" w:hAnsi="Times New Roman" w:cs="Times New Roman"/>
          <w:bCs/>
          <w:sz w:val="24"/>
          <w:szCs w:val="24"/>
        </w:rPr>
        <w:t>М.: Издательство «Акад</w:t>
      </w:r>
      <w:r w:rsidRPr="006C2031">
        <w:rPr>
          <w:rFonts w:ascii="Times New Roman" w:hAnsi="Times New Roman" w:cs="Times New Roman"/>
          <w:bCs/>
          <w:sz w:val="24"/>
          <w:szCs w:val="24"/>
        </w:rPr>
        <w:t>е</w:t>
      </w:r>
      <w:r w:rsidRPr="006C2031">
        <w:rPr>
          <w:rFonts w:ascii="Times New Roman" w:hAnsi="Times New Roman" w:cs="Times New Roman"/>
          <w:bCs/>
          <w:sz w:val="24"/>
          <w:szCs w:val="24"/>
        </w:rPr>
        <w:t>мия»,2011.-288 с.</w:t>
      </w:r>
    </w:p>
    <w:p w:rsidR="006C2031" w:rsidRPr="006C2031" w:rsidRDefault="006C2031" w:rsidP="006C2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6C2031">
        <w:rPr>
          <w:rFonts w:ascii="Times New Roman" w:hAnsi="Times New Roman" w:cs="Times New Roman"/>
          <w:bCs/>
          <w:sz w:val="24"/>
          <w:szCs w:val="24"/>
        </w:rPr>
        <w:t>6. Драчева Е.Л., Юликов Л.И. Менеджмент: Практикум: Учебное пос</w:t>
      </w:r>
      <w:r w:rsidRPr="006C2031">
        <w:rPr>
          <w:rFonts w:ascii="Times New Roman" w:hAnsi="Times New Roman" w:cs="Times New Roman"/>
          <w:bCs/>
          <w:sz w:val="24"/>
          <w:szCs w:val="24"/>
        </w:rPr>
        <w:t>о</w:t>
      </w:r>
      <w:r w:rsidRPr="006C2031">
        <w:rPr>
          <w:rFonts w:ascii="Times New Roman" w:hAnsi="Times New Roman" w:cs="Times New Roman"/>
          <w:bCs/>
          <w:sz w:val="24"/>
          <w:szCs w:val="24"/>
        </w:rPr>
        <w:t>бие.</w:t>
      </w:r>
      <w:r w:rsidRPr="006C2031">
        <w:rPr>
          <w:rFonts w:ascii="Times New Roman" w:hAnsi="Times New Roman" w:cs="Times New Roman"/>
          <w:sz w:val="24"/>
          <w:szCs w:val="24"/>
        </w:rPr>
        <w:t xml:space="preserve">- </w:t>
      </w:r>
      <w:r w:rsidRPr="006C2031">
        <w:rPr>
          <w:rFonts w:ascii="Times New Roman" w:hAnsi="Times New Roman" w:cs="Times New Roman"/>
          <w:bCs/>
          <w:sz w:val="24"/>
          <w:szCs w:val="24"/>
        </w:rPr>
        <w:t>М.: Издательство «Акад</w:t>
      </w:r>
      <w:r w:rsidRPr="006C2031">
        <w:rPr>
          <w:rFonts w:ascii="Times New Roman" w:hAnsi="Times New Roman" w:cs="Times New Roman"/>
          <w:bCs/>
          <w:sz w:val="24"/>
          <w:szCs w:val="24"/>
        </w:rPr>
        <w:t>е</w:t>
      </w:r>
      <w:r w:rsidRPr="006C2031">
        <w:rPr>
          <w:rFonts w:ascii="Times New Roman" w:hAnsi="Times New Roman" w:cs="Times New Roman"/>
          <w:bCs/>
          <w:sz w:val="24"/>
          <w:szCs w:val="24"/>
        </w:rPr>
        <w:t>мия»,2011.-304 с.</w:t>
      </w:r>
    </w:p>
    <w:p w:rsidR="006C2031" w:rsidRPr="006C2031" w:rsidRDefault="006C2031" w:rsidP="006C2031">
      <w:pPr>
        <w:pStyle w:val="Style23"/>
        <w:widowControl/>
        <w:numPr>
          <w:ilvl w:val="0"/>
          <w:numId w:val="49"/>
        </w:numPr>
        <w:tabs>
          <w:tab w:val="left" w:pos="691"/>
        </w:tabs>
        <w:spacing w:line="240" w:lineRule="auto"/>
        <w:jc w:val="both"/>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Жаров О.М. Типовые задачи по экономике автомобильного транспорта. -М.: Высшая школа, 2011.</w:t>
      </w:r>
    </w:p>
    <w:p w:rsidR="006C2031" w:rsidRPr="006C2031" w:rsidRDefault="006C2031" w:rsidP="006C2031">
      <w:pPr>
        <w:pStyle w:val="Style23"/>
        <w:widowControl/>
        <w:numPr>
          <w:ilvl w:val="0"/>
          <w:numId w:val="49"/>
        </w:numPr>
        <w:tabs>
          <w:tab w:val="left" w:pos="691"/>
        </w:tabs>
        <w:spacing w:line="240" w:lineRule="auto"/>
        <w:jc w:val="both"/>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Скляренко В.К., Прудников В.М. Экономика предприятия. - М.: Инфра-М, 2011.</w:t>
      </w:r>
    </w:p>
    <w:p w:rsidR="006C2031" w:rsidRPr="006C2031" w:rsidRDefault="006C2031" w:rsidP="006C2031">
      <w:pPr>
        <w:pStyle w:val="Style23"/>
        <w:widowControl/>
        <w:numPr>
          <w:ilvl w:val="0"/>
          <w:numId w:val="49"/>
        </w:numPr>
        <w:tabs>
          <w:tab w:val="left" w:pos="691"/>
        </w:tabs>
        <w:spacing w:line="240" w:lineRule="auto"/>
        <w:jc w:val="both"/>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Организация перевозок автомобильным транспортом в пределах Рос</w:t>
      </w:r>
      <w:r w:rsidRPr="006C2031">
        <w:rPr>
          <w:rStyle w:val="FontStyle27"/>
          <w:rFonts w:ascii="Times New Roman" w:hAnsi="Times New Roman" w:cs="Times New Roman"/>
          <w:sz w:val="24"/>
          <w:szCs w:val="24"/>
        </w:rPr>
        <w:softHyphen/>
        <w:t>сийской Федерации. Учебно-методическое пособие по программе квали</w:t>
      </w:r>
      <w:r w:rsidRPr="006C2031">
        <w:rPr>
          <w:rStyle w:val="FontStyle27"/>
          <w:rFonts w:ascii="Times New Roman" w:hAnsi="Times New Roman" w:cs="Times New Roman"/>
          <w:sz w:val="24"/>
          <w:szCs w:val="24"/>
        </w:rPr>
        <w:softHyphen/>
        <w:t xml:space="preserve">фикационной подготовки. Книга </w:t>
      </w:r>
      <w:r w:rsidRPr="006C2031">
        <w:rPr>
          <w:rStyle w:val="FontStyle27"/>
          <w:rFonts w:ascii="Times New Roman" w:hAnsi="Times New Roman" w:cs="Times New Roman"/>
          <w:spacing w:val="30"/>
          <w:sz w:val="24"/>
          <w:szCs w:val="24"/>
        </w:rPr>
        <w:t>1,2.-</w:t>
      </w:r>
      <w:r w:rsidRPr="006C2031">
        <w:rPr>
          <w:rStyle w:val="FontStyle27"/>
          <w:rFonts w:ascii="Times New Roman" w:hAnsi="Times New Roman" w:cs="Times New Roman"/>
          <w:sz w:val="24"/>
          <w:szCs w:val="24"/>
        </w:rPr>
        <w:t xml:space="preserve"> М.: Трансконсалтинг, 2010.</w:t>
      </w:r>
    </w:p>
    <w:p w:rsidR="006C2031" w:rsidRPr="006C2031" w:rsidRDefault="006C2031" w:rsidP="006C2031">
      <w:pPr>
        <w:pStyle w:val="Style23"/>
        <w:widowControl/>
        <w:numPr>
          <w:ilvl w:val="0"/>
          <w:numId w:val="49"/>
        </w:numPr>
        <w:tabs>
          <w:tab w:val="left" w:pos="691"/>
        </w:tabs>
        <w:spacing w:line="240" w:lineRule="auto"/>
        <w:jc w:val="both"/>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Малеева А.В. Томаревская О.Г. Симакова Н.В. Под редакцией Аксено</w:t>
      </w:r>
      <w:r w:rsidRPr="006C2031">
        <w:rPr>
          <w:rStyle w:val="FontStyle27"/>
          <w:rFonts w:ascii="Times New Roman" w:hAnsi="Times New Roman" w:cs="Times New Roman"/>
          <w:sz w:val="24"/>
          <w:szCs w:val="24"/>
        </w:rPr>
        <w:softHyphen/>
        <w:t>вой З.И. Анализ производственно-финансовой деятельности автотранс</w:t>
      </w:r>
      <w:r w:rsidRPr="006C2031">
        <w:rPr>
          <w:rStyle w:val="FontStyle27"/>
          <w:rFonts w:ascii="Times New Roman" w:hAnsi="Times New Roman" w:cs="Times New Roman"/>
          <w:sz w:val="24"/>
          <w:szCs w:val="24"/>
        </w:rPr>
        <w:softHyphen/>
        <w:t>портного предприятия. - М.: Транспорт, 2010.</w:t>
      </w:r>
    </w:p>
    <w:p w:rsidR="006C2031" w:rsidRPr="006C2031" w:rsidRDefault="006C2031" w:rsidP="006C2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s="Times New Roman"/>
          <w:bCs/>
          <w:sz w:val="24"/>
          <w:szCs w:val="24"/>
        </w:rPr>
      </w:pPr>
    </w:p>
    <w:p w:rsidR="006C2031" w:rsidRPr="006C2031" w:rsidRDefault="006C2031" w:rsidP="006C2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6C2031">
        <w:rPr>
          <w:rFonts w:ascii="Times New Roman" w:hAnsi="Times New Roman" w:cs="Times New Roman"/>
          <w:bCs/>
          <w:sz w:val="24"/>
          <w:szCs w:val="24"/>
        </w:rPr>
        <w:t>Дополнительные источники:</w:t>
      </w:r>
    </w:p>
    <w:p w:rsidR="006C2031" w:rsidRPr="006C2031" w:rsidRDefault="006C2031" w:rsidP="006C2031">
      <w:pPr>
        <w:pStyle w:val="Style23"/>
        <w:widowControl/>
        <w:numPr>
          <w:ilvl w:val="0"/>
          <w:numId w:val="50"/>
        </w:numPr>
        <w:tabs>
          <w:tab w:val="left" w:pos="691"/>
        </w:tabs>
        <w:spacing w:line="240" w:lineRule="auto"/>
        <w:jc w:val="both"/>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Положение о техническом обслуживании и ремонте подвижного состава автомобильного транспорта. - М.: Транспорт, 2001.</w:t>
      </w:r>
    </w:p>
    <w:p w:rsidR="006C2031" w:rsidRPr="006C2031" w:rsidRDefault="006C2031" w:rsidP="006C2031">
      <w:pPr>
        <w:pStyle w:val="Style23"/>
        <w:widowControl/>
        <w:numPr>
          <w:ilvl w:val="0"/>
          <w:numId w:val="50"/>
        </w:numPr>
        <w:tabs>
          <w:tab w:val="left" w:pos="691"/>
        </w:tabs>
        <w:spacing w:line="240" w:lineRule="auto"/>
        <w:jc w:val="both"/>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Временные нормы эксплуатационного пробега шин автотранспортных средств РД 3112199-1085-</w:t>
      </w:r>
      <w:smartTag w:uri="urn:schemas-microsoft-com:office:smarttags" w:element="metricconverter">
        <w:smartTagPr>
          <w:attr w:name="ProductID" w:val="02, М"/>
        </w:smartTagPr>
        <w:r w:rsidRPr="006C2031">
          <w:rPr>
            <w:rStyle w:val="FontStyle27"/>
            <w:rFonts w:ascii="Times New Roman" w:hAnsi="Times New Roman" w:cs="Times New Roman"/>
            <w:sz w:val="24"/>
            <w:szCs w:val="24"/>
          </w:rPr>
          <w:t>02, М</w:t>
        </w:r>
      </w:smartTag>
      <w:r w:rsidRPr="006C2031">
        <w:rPr>
          <w:rStyle w:val="FontStyle27"/>
          <w:rFonts w:ascii="Times New Roman" w:hAnsi="Times New Roman" w:cs="Times New Roman"/>
          <w:sz w:val="24"/>
          <w:szCs w:val="24"/>
        </w:rPr>
        <w:t>.,2003</w:t>
      </w:r>
    </w:p>
    <w:p w:rsidR="006C2031" w:rsidRPr="006C2031" w:rsidRDefault="006C2031" w:rsidP="006C2031">
      <w:pPr>
        <w:pStyle w:val="Style23"/>
        <w:widowControl/>
        <w:numPr>
          <w:ilvl w:val="0"/>
          <w:numId w:val="50"/>
        </w:numPr>
        <w:tabs>
          <w:tab w:val="left" w:pos="691"/>
        </w:tabs>
        <w:spacing w:line="240" w:lineRule="auto"/>
        <w:jc w:val="both"/>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Нормы расхода материалов и запасных частей на техническое обслуживание и текущий ремонт автомобилей, РД 31121178-0190-95,М.,2005.</w:t>
      </w:r>
    </w:p>
    <w:p w:rsidR="006C2031" w:rsidRPr="006C2031" w:rsidRDefault="006C2031" w:rsidP="006C2031">
      <w:pPr>
        <w:pStyle w:val="Style23"/>
        <w:widowControl/>
        <w:numPr>
          <w:ilvl w:val="0"/>
          <w:numId w:val="50"/>
        </w:numPr>
        <w:tabs>
          <w:tab w:val="left" w:pos="691"/>
        </w:tabs>
        <w:spacing w:line="240" w:lineRule="auto"/>
        <w:jc w:val="both"/>
        <w:rPr>
          <w:rFonts w:ascii="Times New Roman" w:hAnsi="Times New Roman" w:cs="Times New Roman"/>
        </w:rPr>
      </w:pPr>
      <w:r w:rsidRPr="006C2031">
        <w:rPr>
          <w:rFonts w:ascii="Times New Roman" w:hAnsi="Times New Roman" w:cs="Times New Roman"/>
          <w:bCs/>
        </w:rPr>
        <w:t xml:space="preserve">Нормы расхода топлив и смазочных материалов на автомобильном транспорте", Распоряжение Минтранса РФ от 14 марта </w:t>
      </w:r>
      <w:smartTag w:uri="urn:schemas-microsoft-com:office:smarttags" w:element="metricconverter">
        <w:smartTagPr>
          <w:attr w:name="ProductID" w:val="2008 г"/>
        </w:smartTagPr>
        <w:r w:rsidRPr="006C2031">
          <w:rPr>
            <w:rFonts w:ascii="Times New Roman" w:hAnsi="Times New Roman" w:cs="Times New Roman"/>
            <w:bCs/>
          </w:rPr>
          <w:t>2008 г</w:t>
        </w:r>
      </w:smartTag>
      <w:r w:rsidRPr="006C2031">
        <w:rPr>
          <w:rFonts w:ascii="Times New Roman" w:hAnsi="Times New Roman" w:cs="Times New Roman"/>
          <w:bCs/>
        </w:rPr>
        <w:t>. N АМ-23-р</w:t>
      </w:r>
    </w:p>
    <w:p w:rsidR="006C2031" w:rsidRPr="006C2031" w:rsidRDefault="006C2031" w:rsidP="006C2031">
      <w:pPr>
        <w:pStyle w:val="Style23"/>
        <w:widowControl/>
        <w:numPr>
          <w:ilvl w:val="0"/>
          <w:numId w:val="50"/>
        </w:numPr>
        <w:tabs>
          <w:tab w:val="left" w:pos="691"/>
        </w:tabs>
        <w:spacing w:line="240" w:lineRule="auto"/>
        <w:rPr>
          <w:rStyle w:val="FontStyle27"/>
          <w:rFonts w:ascii="Times New Roman" w:hAnsi="Times New Roman" w:cs="Times New Roman"/>
          <w:sz w:val="24"/>
          <w:szCs w:val="24"/>
        </w:rPr>
      </w:pPr>
      <w:r w:rsidRPr="006C2031">
        <w:rPr>
          <w:rStyle w:val="FontStyle27"/>
          <w:rFonts w:ascii="Times New Roman" w:hAnsi="Times New Roman" w:cs="Times New Roman"/>
          <w:sz w:val="24"/>
          <w:szCs w:val="24"/>
        </w:rPr>
        <w:t>Российская автотранспортная энциклопедия, том 1, 2, 3, 4. - М.: Просвещение, 2011.</w:t>
      </w:r>
    </w:p>
    <w:p w:rsidR="006C2031" w:rsidRPr="00F31532" w:rsidRDefault="006C2031" w:rsidP="006C2031">
      <w:pPr>
        <w:pStyle w:val="Style23"/>
        <w:widowControl/>
        <w:tabs>
          <w:tab w:val="left" w:pos="691"/>
        </w:tabs>
        <w:spacing w:line="360" w:lineRule="auto"/>
        <w:ind w:firstLine="0"/>
        <w:jc w:val="both"/>
        <w:rPr>
          <w:rFonts w:ascii="Times New Roman" w:hAnsi="Times New Roman" w:cs="Times New Roman"/>
          <w:sz w:val="28"/>
          <w:szCs w:val="28"/>
        </w:rPr>
      </w:pPr>
    </w:p>
    <w:p w:rsidR="004848D5" w:rsidRPr="00BC10FD" w:rsidRDefault="004848D5" w:rsidP="00BC10FD">
      <w:pPr>
        <w:spacing w:after="0" w:line="240" w:lineRule="auto"/>
        <w:jc w:val="center"/>
        <w:rPr>
          <w:rFonts w:ascii="Times New Roman" w:hAnsi="Times New Roman" w:cs="Times New Roman"/>
          <w:b/>
          <w:sz w:val="24"/>
          <w:szCs w:val="24"/>
        </w:rPr>
      </w:pPr>
    </w:p>
    <w:p w:rsidR="004848D5" w:rsidRPr="00BC10FD" w:rsidRDefault="004848D5" w:rsidP="00BC10FD">
      <w:pPr>
        <w:spacing w:after="0" w:line="240" w:lineRule="auto"/>
        <w:jc w:val="center"/>
        <w:rPr>
          <w:rFonts w:ascii="Times New Roman" w:hAnsi="Times New Roman" w:cs="Times New Roman"/>
          <w:b/>
          <w:sz w:val="24"/>
          <w:szCs w:val="24"/>
        </w:rPr>
      </w:pPr>
    </w:p>
    <w:p w:rsidR="004848D5" w:rsidRPr="00BC10FD" w:rsidRDefault="004848D5" w:rsidP="00BC10FD">
      <w:pPr>
        <w:spacing w:after="0" w:line="240" w:lineRule="auto"/>
        <w:jc w:val="center"/>
        <w:rPr>
          <w:rFonts w:ascii="Times New Roman" w:hAnsi="Times New Roman" w:cs="Times New Roman"/>
          <w:b/>
          <w:sz w:val="24"/>
          <w:szCs w:val="24"/>
        </w:rPr>
      </w:pPr>
    </w:p>
    <w:p w:rsidR="004848D5" w:rsidRPr="00BC10FD" w:rsidRDefault="004848D5" w:rsidP="00BC10FD">
      <w:pPr>
        <w:spacing w:after="0" w:line="240" w:lineRule="auto"/>
        <w:jc w:val="center"/>
        <w:rPr>
          <w:rFonts w:ascii="Times New Roman" w:hAnsi="Times New Roman" w:cs="Times New Roman"/>
          <w:b/>
          <w:sz w:val="24"/>
          <w:szCs w:val="24"/>
        </w:rPr>
      </w:pPr>
    </w:p>
    <w:p w:rsidR="004848D5" w:rsidRPr="00BC10FD" w:rsidRDefault="004848D5" w:rsidP="00BC10FD">
      <w:pPr>
        <w:spacing w:after="0" w:line="240" w:lineRule="auto"/>
        <w:jc w:val="center"/>
        <w:rPr>
          <w:rFonts w:ascii="Times New Roman" w:hAnsi="Times New Roman" w:cs="Times New Roman"/>
          <w:b/>
          <w:sz w:val="24"/>
          <w:szCs w:val="24"/>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4848D5" w:rsidRDefault="004848D5" w:rsidP="004848D5">
      <w:pPr>
        <w:jc w:val="center"/>
        <w:rPr>
          <w:b/>
          <w:sz w:val="28"/>
          <w:szCs w:val="28"/>
        </w:rPr>
      </w:pPr>
    </w:p>
    <w:p w:rsidR="00E53BC9" w:rsidRPr="00C80C54" w:rsidRDefault="00E53BC9" w:rsidP="00E53BC9">
      <w:pPr>
        <w:numPr>
          <w:ilvl w:val="0"/>
          <w:numId w:val="33"/>
        </w:numPr>
        <w:shd w:val="clear" w:color="auto" w:fill="FFFFFF"/>
        <w:spacing w:after="0" w:line="240" w:lineRule="auto"/>
        <w:ind w:left="0" w:firstLine="26256"/>
        <w:rPr>
          <w:rFonts w:ascii="Times New Roman" w:hAnsi="Times New Roman" w:cs="Times New Roman"/>
          <w:color w:val="000000"/>
          <w:sz w:val="24"/>
          <w:szCs w:val="24"/>
        </w:rPr>
      </w:pPr>
    </w:p>
    <w:p w:rsidR="00E53BC9" w:rsidRPr="00E53BC9" w:rsidRDefault="00E53BC9" w:rsidP="00E53BC9">
      <w:pPr>
        <w:numPr>
          <w:ilvl w:val="0"/>
          <w:numId w:val="33"/>
        </w:numPr>
        <w:shd w:val="clear" w:color="auto" w:fill="FFFFFF"/>
        <w:spacing w:after="0" w:line="240" w:lineRule="auto"/>
        <w:ind w:left="0" w:firstLine="26256"/>
        <w:rPr>
          <w:rFonts w:ascii="Tahoma" w:hAnsi="Tahoma" w:cs="Tahoma"/>
          <w:color w:val="000000"/>
          <w:sz w:val="15"/>
          <w:szCs w:val="15"/>
        </w:rPr>
      </w:pPr>
      <w:hyperlink r:id="rId210" w:tooltip="Приемлемо" w:history="1">
        <w:r w:rsidRPr="00E53BC9">
          <w:rPr>
            <w:rStyle w:val="a9"/>
            <w:rFonts w:ascii="Tahoma" w:hAnsi="Tahoma" w:cs="Tahoma"/>
            <w:sz w:val="15"/>
            <w:szCs w:val="15"/>
            <w:u w:val="none"/>
          </w:rPr>
          <w:t>2</w:t>
        </w:r>
      </w:hyperlink>
    </w:p>
    <w:p w:rsidR="00103925" w:rsidRPr="00E53BC9" w:rsidRDefault="00E53BC9" w:rsidP="00E53BC9">
      <w:pPr>
        <w:numPr>
          <w:ilvl w:val="0"/>
          <w:numId w:val="33"/>
        </w:numPr>
        <w:shd w:val="clear" w:color="auto" w:fill="FFFFFF"/>
        <w:spacing w:after="0" w:line="240" w:lineRule="auto"/>
        <w:ind w:left="0" w:firstLine="26256"/>
        <w:rPr>
          <w:rFonts w:ascii="Times New Roman" w:hAnsi="Times New Roman" w:cs="Times New Roman"/>
          <w:sz w:val="24"/>
          <w:szCs w:val="24"/>
        </w:rPr>
      </w:pPr>
      <w:hyperlink r:id="rId211" w:tooltip="Средне" w:history="1">
        <w:r w:rsidRPr="00E53BC9">
          <w:rPr>
            <w:rStyle w:val="a9"/>
            <w:rFonts w:ascii="Tahoma" w:hAnsi="Tahoma" w:cs="Tahoma"/>
            <w:sz w:val="15"/>
            <w:szCs w:val="15"/>
            <w:u w:val="none"/>
          </w:rPr>
          <w:t>3</w:t>
        </w:r>
      </w:hyperlink>
    </w:p>
    <w:sectPr w:rsidR="00103925" w:rsidRPr="00E53BC9" w:rsidSect="001359CA">
      <w:pgSz w:w="11920" w:h="16845"/>
      <w:pgMar w:top="1440" w:right="1440" w:bottom="1440" w:left="1440" w:header="0" w:footer="0" w:gutter="0"/>
      <w:cols w:space="720" w:equalWidth="0">
        <w:col w:w="903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0F6" w:rsidRDefault="00C750F6" w:rsidP="00FC2D88">
      <w:pPr>
        <w:spacing w:after="0" w:line="240" w:lineRule="auto"/>
      </w:pPr>
      <w:r>
        <w:separator/>
      </w:r>
    </w:p>
  </w:endnote>
  <w:endnote w:type="continuationSeparator" w:id="1">
    <w:p w:rsidR="00C750F6" w:rsidRDefault="00C750F6" w:rsidP="00FC2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54" w:rsidRDefault="00C80C54" w:rsidP="00103925">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80C54" w:rsidRDefault="00C80C54" w:rsidP="0010392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54" w:rsidRDefault="00C80C54" w:rsidP="00103925">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B76977">
      <w:rPr>
        <w:rStyle w:val="a6"/>
        <w:noProof/>
      </w:rPr>
      <w:t>3</w:t>
    </w:r>
    <w:r>
      <w:rPr>
        <w:rStyle w:val="a6"/>
      </w:rPr>
      <w:fldChar w:fldCharType="end"/>
    </w:r>
  </w:p>
  <w:p w:rsidR="00C80C54" w:rsidRDefault="00C80C54" w:rsidP="00103925">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0F6" w:rsidRDefault="00C750F6" w:rsidP="00FC2D88">
      <w:pPr>
        <w:spacing w:after="0" w:line="240" w:lineRule="auto"/>
      </w:pPr>
      <w:r>
        <w:separator/>
      </w:r>
    </w:p>
  </w:footnote>
  <w:footnote w:type="continuationSeparator" w:id="1">
    <w:p w:rsidR="00C750F6" w:rsidRDefault="00C750F6" w:rsidP="00FC2D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3.5pt;height:13.5pt;visibility:visible;mso-wrap-style:square" o:bullet="t">
        <v:imagedata r:id="rId1" o:title=""/>
      </v:shape>
    </w:pict>
  </w:numPicBullet>
  <w:abstractNum w:abstractNumId="0">
    <w:nsid w:val="000001D3"/>
    <w:multiLevelType w:val="hybridMultilevel"/>
    <w:tmpl w:val="69020C32"/>
    <w:lvl w:ilvl="0" w:tplc="29CCC45A">
      <w:start w:val="1"/>
      <w:numFmt w:val="decimal"/>
      <w:lvlText w:val="%1."/>
      <w:lvlJc w:val="left"/>
    </w:lvl>
    <w:lvl w:ilvl="1" w:tplc="235E3B08">
      <w:numFmt w:val="decimal"/>
      <w:lvlText w:val=""/>
      <w:lvlJc w:val="left"/>
    </w:lvl>
    <w:lvl w:ilvl="2" w:tplc="0EF647C6">
      <w:numFmt w:val="decimal"/>
      <w:lvlText w:val=""/>
      <w:lvlJc w:val="left"/>
    </w:lvl>
    <w:lvl w:ilvl="3" w:tplc="FC0CE0E2">
      <w:numFmt w:val="decimal"/>
      <w:lvlText w:val=""/>
      <w:lvlJc w:val="left"/>
    </w:lvl>
    <w:lvl w:ilvl="4" w:tplc="EA7EA604">
      <w:numFmt w:val="decimal"/>
      <w:lvlText w:val=""/>
      <w:lvlJc w:val="left"/>
    </w:lvl>
    <w:lvl w:ilvl="5" w:tplc="76F64D5C">
      <w:numFmt w:val="decimal"/>
      <w:lvlText w:val=""/>
      <w:lvlJc w:val="left"/>
    </w:lvl>
    <w:lvl w:ilvl="6" w:tplc="58D2EC8E">
      <w:numFmt w:val="decimal"/>
      <w:lvlText w:val=""/>
      <w:lvlJc w:val="left"/>
    </w:lvl>
    <w:lvl w:ilvl="7" w:tplc="93268D26">
      <w:numFmt w:val="decimal"/>
      <w:lvlText w:val=""/>
      <w:lvlJc w:val="left"/>
    </w:lvl>
    <w:lvl w:ilvl="8" w:tplc="87BE1D74">
      <w:numFmt w:val="decimal"/>
      <w:lvlText w:val=""/>
      <w:lvlJc w:val="left"/>
    </w:lvl>
  </w:abstractNum>
  <w:abstractNum w:abstractNumId="1">
    <w:nsid w:val="00000975"/>
    <w:multiLevelType w:val="hybridMultilevel"/>
    <w:tmpl w:val="1068A3F0"/>
    <w:lvl w:ilvl="0" w:tplc="A7BC615A">
      <w:start w:val="1"/>
      <w:numFmt w:val="decimal"/>
      <w:lvlText w:val="%1."/>
      <w:lvlJc w:val="left"/>
    </w:lvl>
    <w:lvl w:ilvl="1" w:tplc="55F4F5EA">
      <w:numFmt w:val="decimal"/>
      <w:lvlText w:val=""/>
      <w:lvlJc w:val="left"/>
    </w:lvl>
    <w:lvl w:ilvl="2" w:tplc="C3F65EE4">
      <w:numFmt w:val="decimal"/>
      <w:lvlText w:val=""/>
      <w:lvlJc w:val="left"/>
    </w:lvl>
    <w:lvl w:ilvl="3" w:tplc="A6D02B6E">
      <w:numFmt w:val="decimal"/>
      <w:lvlText w:val=""/>
      <w:lvlJc w:val="left"/>
    </w:lvl>
    <w:lvl w:ilvl="4" w:tplc="AA900996">
      <w:numFmt w:val="decimal"/>
      <w:lvlText w:val=""/>
      <w:lvlJc w:val="left"/>
    </w:lvl>
    <w:lvl w:ilvl="5" w:tplc="28F8132C">
      <w:numFmt w:val="decimal"/>
      <w:lvlText w:val=""/>
      <w:lvlJc w:val="left"/>
    </w:lvl>
    <w:lvl w:ilvl="6" w:tplc="BEBCD74A">
      <w:numFmt w:val="decimal"/>
      <w:lvlText w:val=""/>
      <w:lvlJc w:val="left"/>
    </w:lvl>
    <w:lvl w:ilvl="7" w:tplc="AC3020FE">
      <w:numFmt w:val="decimal"/>
      <w:lvlText w:val=""/>
      <w:lvlJc w:val="left"/>
    </w:lvl>
    <w:lvl w:ilvl="8" w:tplc="065C3DF4">
      <w:numFmt w:val="decimal"/>
      <w:lvlText w:val=""/>
      <w:lvlJc w:val="left"/>
    </w:lvl>
  </w:abstractNum>
  <w:abstractNum w:abstractNumId="2">
    <w:nsid w:val="00000E90"/>
    <w:multiLevelType w:val="hybridMultilevel"/>
    <w:tmpl w:val="59046236"/>
    <w:lvl w:ilvl="0" w:tplc="1EFAAB10">
      <w:start w:val="2"/>
      <w:numFmt w:val="decimal"/>
      <w:lvlText w:val="%1."/>
      <w:lvlJc w:val="left"/>
    </w:lvl>
    <w:lvl w:ilvl="1" w:tplc="19449BA0">
      <w:numFmt w:val="decimal"/>
      <w:lvlText w:val=""/>
      <w:lvlJc w:val="left"/>
    </w:lvl>
    <w:lvl w:ilvl="2" w:tplc="C64E23D6">
      <w:numFmt w:val="decimal"/>
      <w:lvlText w:val=""/>
      <w:lvlJc w:val="left"/>
    </w:lvl>
    <w:lvl w:ilvl="3" w:tplc="196A5206">
      <w:numFmt w:val="decimal"/>
      <w:lvlText w:val=""/>
      <w:lvlJc w:val="left"/>
    </w:lvl>
    <w:lvl w:ilvl="4" w:tplc="377E333C">
      <w:numFmt w:val="decimal"/>
      <w:lvlText w:val=""/>
      <w:lvlJc w:val="left"/>
    </w:lvl>
    <w:lvl w:ilvl="5" w:tplc="D108B924">
      <w:numFmt w:val="decimal"/>
      <w:lvlText w:val=""/>
      <w:lvlJc w:val="left"/>
    </w:lvl>
    <w:lvl w:ilvl="6" w:tplc="4440C256">
      <w:numFmt w:val="decimal"/>
      <w:lvlText w:val=""/>
      <w:lvlJc w:val="left"/>
    </w:lvl>
    <w:lvl w:ilvl="7" w:tplc="12F6D052">
      <w:numFmt w:val="decimal"/>
      <w:lvlText w:val=""/>
      <w:lvlJc w:val="left"/>
    </w:lvl>
    <w:lvl w:ilvl="8" w:tplc="931AB4FE">
      <w:numFmt w:val="decimal"/>
      <w:lvlText w:val=""/>
      <w:lvlJc w:val="left"/>
    </w:lvl>
  </w:abstractNum>
  <w:abstractNum w:abstractNumId="3">
    <w:nsid w:val="00001796"/>
    <w:multiLevelType w:val="hybridMultilevel"/>
    <w:tmpl w:val="7E760FC8"/>
    <w:lvl w:ilvl="0" w:tplc="B61CFC22">
      <w:start w:val="1"/>
      <w:numFmt w:val="decimal"/>
      <w:lvlText w:val="%1)"/>
      <w:lvlJc w:val="left"/>
    </w:lvl>
    <w:lvl w:ilvl="1" w:tplc="4D0AFEE2">
      <w:numFmt w:val="decimal"/>
      <w:lvlText w:val=""/>
      <w:lvlJc w:val="left"/>
    </w:lvl>
    <w:lvl w:ilvl="2" w:tplc="B16898A0">
      <w:numFmt w:val="decimal"/>
      <w:lvlText w:val=""/>
      <w:lvlJc w:val="left"/>
    </w:lvl>
    <w:lvl w:ilvl="3" w:tplc="A5FC3560">
      <w:numFmt w:val="decimal"/>
      <w:lvlText w:val=""/>
      <w:lvlJc w:val="left"/>
    </w:lvl>
    <w:lvl w:ilvl="4" w:tplc="2B96933C">
      <w:numFmt w:val="decimal"/>
      <w:lvlText w:val=""/>
      <w:lvlJc w:val="left"/>
    </w:lvl>
    <w:lvl w:ilvl="5" w:tplc="F86ABDE4">
      <w:numFmt w:val="decimal"/>
      <w:lvlText w:val=""/>
      <w:lvlJc w:val="left"/>
    </w:lvl>
    <w:lvl w:ilvl="6" w:tplc="4EA4661C">
      <w:numFmt w:val="decimal"/>
      <w:lvlText w:val=""/>
      <w:lvlJc w:val="left"/>
    </w:lvl>
    <w:lvl w:ilvl="7" w:tplc="CE763A06">
      <w:numFmt w:val="decimal"/>
      <w:lvlText w:val=""/>
      <w:lvlJc w:val="left"/>
    </w:lvl>
    <w:lvl w:ilvl="8" w:tplc="657A8670">
      <w:numFmt w:val="decimal"/>
      <w:lvlText w:val=""/>
      <w:lvlJc w:val="left"/>
    </w:lvl>
  </w:abstractNum>
  <w:abstractNum w:abstractNumId="4">
    <w:nsid w:val="000019DA"/>
    <w:multiLevelType w:val="hybridMultilevel"/>
    <w:tmpl w:val="E1E0CECA"/>
    <w:lvl w:ilvl="0" w:tplc="B102467E">
      <w:start w:val="1"/>
      <w:numFmt w:val="decimal"/>
      <w:lvlText w:val="%1."/>
      <w:lvlJc w:val="left"/>
    </w:lvl>
    <w:lvl w:ilvl="1" w:tplc="A84ACD7C">
      <w:numFmt w:val="decimal"/>
      <w:lvlText w:val=""/>
      <w:lvlJc w:val="left"/>
    </w:lvl>
    <w:lvl w:ilvl="2" w:tplc="88A22D7C">
      <w:numFmt w:val="decimal"/>
      <w:lvlText w:val=""/>
      <w:lvlJc w:val="left"/>
    </w:lvl>
    <w:lvl w:ilvl="3" w:tplc="567E8CB6">
      <w:numFmt w:val="decimal"/>
      <w:lvlText w:val=""/>
      <w:lvlJc w:val="left"/>
    </w:lvl>
    <w:lvl w:ilvl="4" w:tplc="8398E11A">
      <w:numFmt w:val="decimal"/>
      <w:lvlText w:val=""/>
      <w:lvlJc w:val="left"/>
    </w:lvl>
    <w:lvl w:ilvl="5" w:tplc="44AE47FC">
      <w:numFmt w:val="decimal"/>
      <w:lvlText w:val=""/>
      <w:lvlJc w:val="left"/>
    </w:lvl>
    <w:lvl w:ilvl="6" w:tplc="E5CC5D3C">
      <w:numFmt w:val="decimal"/>
      <w:lvlText w:val=""/>
      <w:lvlJc w:val="left"/>
    </w:lvl>
    <w:lvl w:ilvl="7" w:tplc="507C2CD4">
      <w:numFmt w:val="decimal"/>
      <w:lvlText w:val=""/>
      <w:lvlJc w:val="left"/>
    </w:lvl>
    <w:lvl w:ilvl="8" w:tplc="4B9E6052">
      <w:numFmt w:val="decimal"/>
      <w:lvlText w:val=""/>
      <w:lvlJc w:val="left"/>
    </w:lvl>
  </w:abstractNum>
  <w:abstractNum w:abstractNumId="5">
    <w:nsid w:val="00001D18"/>
    <w:multiLevelType w:val="hybridMultilevel"/>
    <w:tmpl w:val="EE2C8C0C"/>
    <w:lvl w:ilvl="0" w:tplc="14625EFC">
      <w:start w:val="1"/>
      <w:numFmt w:val="bullet"/>
      <w:lvlText w:val="С"/>
      <w:lvlJc w:val="left"/>
    </w:lvl>
    <w:lvl w:ilvl="1" w:tplc="86CA9350">
      <w:numFmt w:val="decimal"/>
      <w:lvlText w:val=""/>
      <w:lvlJc w:val="left"/>
    </w:lvl>
    <w:lvl w:ilvl="2" w:tplc="F1C4905C">
      <w:numFmt w:val="decimal"/>
      <w:lvlText w:val=""/>
      <w:lvlJc w:val="left"/>
    </w:lvl>
    <w:lvl w:ilvl="3" w:tplc="8D0455EC">
      <w:numFmt w:val="decimal"/>
      <w:lvlText w:val=""/>
      <w:lvlJc w:val="left"/>
    </w:lvl>
    <w:lvl w:ilvl="4" w:tplc="A00C5AC8">
      <w:numFmt w:val="decimal"/>
      <w:lvlText w:val=""/>
      <w:lvlJc w:val="left"/>
    </w:lvl>
    <w:lvl w:ilvl="5" w:tplc="1000175A">
      <w:numFmt w:val="decimal"/>
      <w:lvlText w:val=""/>
      <w:lvlJc w:val="left"/>
    </w:lvl>
    <w:lvl w:ilvl="6" w:tplc="3E3605AA">
      <w:numFmt w:val="decimal"/>
      <w:lvlText w:val=""/>
      <w:lvlJc w:val="left"/>
    </w:lvl>
    <w:lvl w:ilvl="7" w:tplc="BA1C403A">
      <w:numFmt w:val="decimal"/>
      <w:lvlText w:val=""/>
      <w:lvlJc w:val="left"/>
    </w:lvl>
    <w:lvl w:ilvl="8" w:tplc="6FB4D97C">
      <w:numFmt w:val="decimal"/>
      <w:lvlText w:val=""/>
      <w:lvlJc w:val="left"/>
    </w:lvl>
  </w:abstractNum>
  <w:abstractNum w:abstractNumId="6">
    <w:nsid w:val="00001F16"/>
    <w:multiLevelType w:val="hybridMultilevel"/>
    <w:tmpl w:val="F180406E"/>
    <w:lvl w:ilvl="0" w:tplc="42867F1C">
      <w:start w:val="1"/>
      <w:numFmt w:val="decimal"/>
      <w:lvlText w:val="%1."/>
      <w:lvlJc w:val="left"/>
    </w:lvl>
    <w:lvl w:ilvl="1" w:tplc="D9E6CA9E">
      <w:numFmt w:val="decimal"/>
      <w:lvlText w:val=""/>
      <w:lvlJc w:val="left"/>
    </w:lvl>
    <w:lvl w:ilvl="2" w:tplc="9822BEF6">
      <w:numFmt w:val="decimal"/>
      <w:lvlText w:val=""/>
      <w:lvlJc w:val="left"/>
    </w:lvl>
    <w:lvl w:ilvl="3" w:tplc="8BB424F0">
      <w:numFmt w:val="decimal"/>
      <w:lvlText w:val=""/>
      <w:lvlJc w:val="left"/>
    </w:lvl>
    <w:lvl w:ilvl="4" w:tplc="503C8414">
      <w:numFmt w:val="decimal"/>
      <w:lvlText w:val=""/>
      <w:lvlJc w:val="left"/>
    </w:lvl>
    <w:lvl w:ilvl="5" w:tplc="69CE98D0">
      <w:numFmt w:val="decimal"/>
      <w:lvlText w:val=""/>
      <w:lvlJc w:val="left"/>
    </w:lvl>
    <w:lvl w:ilvl="6" w:tplc="D0D4121E">
      <w:numFmt w:val="decimal"/>
      <w:lvlText w:val=""/>
      <w:lvlJc w:val="left"/>
    </w:lvl>
    <w:lvl w:ilvl="7" w:tplc="57C8EEAC">
      <w:numFmt w:val="decimal"/>
      <w:lvlText w:val=""/>
      <w:lvlJc w:val="left"/>
    </w:lvl>
    <w:lvl w:ilvl="8" w:tplc="F3189D88">
      <w:numFmt w:val="decimal"/>
      <w:lvlText w:val=""/>
      <w:lvlJc w:val="left"/>
    </w:lvl>
  </w:abstractNum>
  <w:abstractNum w:abstractNumId="7">
    <w:nsid w:val="00003004"/>
    <w:multiLevelType w:val="hybridMultilevel"/>
    <w:tmpl w:val="FCF85930"/>
    <w:lvl w:ilvl="0" w:tplc="23EED508">
      <w:start w:val="1"/>
      <w:numFmt w:val="bullet"/>
      <w:lvlText w:val="В"/>
      <w:lvlJc w:val="left"/>
    </w:lvl>
    <w:lvl w:ilvl="1" w:tplc="3606EE32">
      <w:numFmt w:val="decimal"/>
      <w:lvlText w:val=""/>
      <w:lvlJc w:val="left"/>
    </w:lvl>
    <w:lvl w:ilvl="2" w:tplc="A3C2CD82">
      <w:numFmt w:val="decimal"/>
      <w:lvlText w:val=""/>
      <w:lvlJc w:val="left"/>
    </w:lvl>
    <w:lvl w:ilvl="3" w:tplc="9640B55A">
      <w:numFmt w:val="decimal"/>
      <w:lvlText w:val=""/>
      <w:lvlJc w:val="left"/>
    </w:lvl>
    <w:lvl w:ilvl="4" w:tplc="BCFA6540">
      <w:numFmt w:val="decimal"/>
      <w:lvlText w:val=""/>
      <w:lvlJc w:val="left"/>
    </w:lvl>
    <w:lvl w:ilvl="5" w:tplc="D6C85DB8">
      <w:numFmt w:val="decimal"/>
      <w:lvlText w:val=""/>
      <w:lvlJc w:val="left"/>
    </w:lvl>
    <w:lvl w:ilvl="6" w:tplc="C43E2CB6">
      <w:numFmt w:val="decimal"/>
      <w:lvlText w:val=""/>
      <w:lvlJc w:val="left"/>
    </w:lvl>
    <w:lvl w:ilvl="7" w:tplc="AE301098">
      <w:numFmt w:val="decimal"/>
      <w:lvlText w:val=""/>
      <w:lvlJc w:val="left"/>
    </w:lvl>
    <w:lvl w:ilvl="8" w:tplc="E81635B2">
      <w:numFmt w:val="decimal"/>
      <w:lvlText w:val=""/>
      <w:lvlJc w:val="left"/>
    </w:lvl>
  </w:abstractNum>
  <w:abstractNum w:abstractNumId="8">
    <w:nsid w:val="00003492"/>
    <w:multiLevelType w:val="hybridMultilevel"/>
    <w:tmpl w:val="36805DE4"/>
    <w:lvl w:ilvl="0" w:tplc="7250FB76">
      <w:start w:val="1"/>
      <w:numFmt w:val="bullet"/>
      <w:lvlText w:val="и"/>
      <w:lvlJc w:val="left"/>
    </w:lvl>
    <w:lvl w:ilvl="1" w:tplc="7564F910">
      <w:numFmt w:val="decimal"/>
      <w:lvlText w:val=""/>
      <w:lvlJc w:val="left"/>
    </w:lvl>
    <w:lvl w:ilvl="2" w:tplc="97EA5DEC">
      <w:numFmt w:val="decimal"/>
      <w:lvlText w:val=""/>
      <w:lvlJc w:val="left"/>
    </w:lvl>
    <w:lvl w:ilvl="3" w:tplc="9210DB40">
      <w:numFmt w:val="decimal"/>
      <w:lvlText w:val=""/>
      <w:lvlJc w:val="left"/>
    </w:lvl>
    <w:lvl w:ilvl="4" w:tplc="C2862068">
      <w:numFmt w:val="decimal"/>
      <w:lvlText w:val=""/>
      <w:lvlJc w:val="left"/>
    </w:lvl>
    <w:lvl w:ilvl="5" w:tplc="ADD8EC98">
      <w:numFmt w:val="decimal"/>
      <w:lvlText w:val=""/>
      <w:lvlJc w:val="left"/>
    </w:lvl>
    <w:lvl w:ilvl="6" w:tplc="438EEB56">
      <w:numFmt w:val="decimal"/>
      <w:lvlText w:val=""/>
      <w:lvlJc w:val="left"/>
    </w:lvl>
    <w:lvl w:ilvl="7" w:tplc="FC12E6E0">
      <w:numFmt w:val="decimal"/>
      <w:lvlText w:val=""/>
      <w:lvlJc w:val="left"/>
    </w:lvl>
    <w:lvl w:ilvl="8" w:tplc="AE963B5E">
      <w:numFmt w:val="decimal"/>
      <w:lvlText w:val=""/>
      <w:lvlJc w:val="left"/>
    </w:lvl>
  </w:abstractNum>
  <w:abstractNum w:abstractNumId="9">
    <w:nsid w:val="00003A2D"/>
    <w:multiLevelType w:val="hybridMultilevel"/>
    <w:tmpl w:val="1E58729A"/>
    <w:lvl w:ilvl="0" w:tplc="FCA85846">
      <w:start w:val="1"/>
      <w:numFmt w:val="bullet"/>
      <w:lvlText w:val="В"/>
      <w:lvlJc w:val="left"/>
    </w:lvl>
    <w:lvl w:ilvl="1" w:tplc="CFC0837E">
      <w:numFmt w:val="decimal"/>
      <w:lvlText w:val=""/>
      <w:lvlJc w:val="left"/>
    </w:lvl>
    <w:lvl w:ilvl="2" w:tplc="0E58C1A4">
      <w:numFmt w:val="decimal"/>
      <w:lvlText w:val=""/>
      <w:lvlJc w:val="left"/>
    </w:lvl>
    <w:lvl w:ilvl="3" w:tplc="50EE327E">
      <w:numFmt w:val="decimal"/>
      <w:lvlText w:val=""/>
      <w:lvlJc w:val="left"/>
    </w:lvl>
    <w:lvl w:ilvl="4" w:tplc="5C383DBC">
      <w:numFmt w:val="decimal"/>
      <w:lvlText w:val=""/>
      <w:lvlJc w:val="left"/>
    </w:lvl>
    <w:lvl w:ilvl="5" w:tplc="C9C07156">
      <w:numFmt w:val="decimal"/>
      <w:lvlText w:val=""/>
      <w:lvlJc w:val="left"/>
    </w:lvl>
    <w:lvl w:ilvl="6" w:tplc="7FA0812A">
      <w:numFmt w:val="decimal"/>
      <w:lvlText w:val=""/>
      <w:lvlJc w:val="left"/>
    </w:lvl>
    <w:lvl w:ilvl="7" w:tplc="A3C8A4F2">
      <w:numFmt w:val="decimal"/>
      <w:lvlText w:val=""/>
      <w:lvlJc w:val="left"/>
    </w:lvl>
    <w:lvl w:ilvl="8" w:tplc="47528BFC">
      <w:numFmt w:val="decimal"/>
      <w:lvlText w:val=""/>
      <w:lvlJc w:val="left"/>
    </w:lvl>
  </w:abstractNum>
  <w:abstractNum w:abstractNumId="10">
    <w:nsid w:val="0000458F"/>
    <w:multiLevelType w:val="hybridMultilevel"/>
    <w:tmpl w:val="6E4A8C9E"/>
    <w:lvl w:ilvl="0" w:tplc="0B6EEC6C">
      <w:start w:val="10"/>
      <w:numFmt w:val="decimal"/>
      <w:lvlText w:val="%1"/>
      <w:lvlJc w:val="left"/>
    </w:lvl>
    <w:lvl w:ilvl="1" w:tplc="ADA41364">
      <w:numFmt w:val="decimal"/>
      <w:lvlText w:val=""/>
      <w:lvlJc w:val="left"/>
    </w:lvl>
    <w:lvl w:ilvl="2" w:tplc="27101CF8">
      <w:numFmt w:val="decimal"/>
      <w:lvlText w:val=""/>
      <w:lvlJc w:val="left"/>
    </w:lvl>
    <w:lvl w:ilvl="3" w:tplc="9AC8695A">
      <w:numFmt w:val="decimal"/>
      <w:lvlText w:val=""/>
      <w:lvlJc w:val="left"/>
    </w:lvl>
    <w:lvl w:ilvl="4" w:tplc="0B506C1E">
      <w:numFmt w:val="decimal"/>
      <w:lvlText w:val=""/>
      <w:lvlJc w:val="left"/>
    </w:lvl>
    <w:lvl w:ilvl="5" w:tplc="3B7EAD86">
      <w:numFmt w:val="decimal"/>
      <w:lvlText w:val=""/>
      <w:lvlJc w:val="left"/>
    </w:lvl>
    <w:lvl w:ilvl="6" w:tplc="70BA1C98">
      <w:numFmt w:val="decimal"/>
      <w:lvlText w:val=""/>
      <w:lvlJc w:val="left"/>
    </w:lvl>
    <w:lvl w:ilvl="7" w:tplc="5F604042">
      <w:numFmt w:val="decimal"/>
      <w:lvlText w:val=""/>
      <w:lvlJc w:val="left"/>
    </w:lvl>
    <w:lvl w:ilvl="8" w:tplc="9462F8A2">
      <w:numFmt w:val="decimal"/>
      <w:lvlText w:val=""/>
      <w:lvlJc w:val="left"/>
    </w:lvl>
  </w:abstractNum>
  <w:abstractNum w:abstractNumId="11">
    <w:nsid w:val="000046CF"/>
    <w:multiLevelType w:val="hybridMultilevel"/>
    <w:tmpl w:val="6AC815EC"/>
    <w:lvl w:ilvl="0" w:tplc="85661DCE">
      <w:numFmt w:val="decimal"/>
      <w:lvlText w:val="%1"/>
      <w:lvlJc w:val="left"/>
    </w:lvl>
    <w:lvl w:ilvl="1" w:tplc="CFFA61EE">
      <w:start w:val="1"/>
      <w:numFmt w:val="bullet"/>
      <w:lvlText w:val="о"/>
      <w:lvlJc w:val="left"/>
    </w:lvl>
    <w:lvl w:ilvl="2" w:tplc="525C03FC">
      <w:numFmt w:val="decimal"/>
      <w:lvlText w:val=""/>
      <w:lvlJc w:val="left"/>
    </w:lvl>
    <w:lvl w:ilvl="3" w:tplc="4BD23CB2">
      <w:numFmt w:val="decimal"/>
      <w:lvlText w:val=""/>
      <w:lvlJc w:val="left"/>
    </w:lvl>
    <w:lvl w:ilvl="4" w:tplc="DFE26EFC">
      <w:numFmt w:val="decimal"/>
      <w:lvlText w:val=""/>
      <w:lvlJc w:val="left"/>
    </w:lvl>
    <w:lvl w:ilvl="5" w:tplc="4A3892DE">
      <w:numFmt w:val="decimal"/>
      <w:lvlText w:val=""/>
      <w:lvlJc w:val="left"/>
    </w:lvl>
    <w:lvl w:ilvl="6" w:tplc="DC900F16">
      <w:numFmt w:val="decimal"/>
      <w:lvlText w:val=""/>
      <w:lvlJc w:val="left"/>
    </w:lvl>
    <w:lvl w:ilvl="7" w:tplc="2952794E">
      <w:numFmt w:val="decimal"/>
      <w:lvlText w:val=""/>
      <w:lvlJc w:val="left"/>
    </w:lvl>
    <w:lvl w:ilvl="8" w:tplc="1E8E998E">
      <w:numFmt w:val="decimal"/>
      <w:lvlText w:val=""/>
      <w:lvlJc w:val="left"/>
    </w:lvl>
  </w:abstractNum>
  <w:abstractNum w:abstractNumId="12">
    <w:nsid w:val="0000470E"/>
    <w:multiLevelType w:val="hybridMultilevel"/>
    <w:tmpl w:val="0144D11E"/>
    <w:lvl w:ilvl="0" w:tplc="E7AA13A8">
      <w:start w:val="1"/>
      <w:numFmt w:val="bullet"/>
      <w:lvlText w:val="В"/>
      <w:lvlJc w:val="left"/>
    </w:lvl>
    <w:lvl w:ilvl="1" w:tplc="9614F1E4">
      <w:numFmt w:val="decimal"/>
      <w:lvlText w:val=""/>
      <w:lvlJc w:val="left"/>
    </w:lvl>
    <w:lvl w:ilvl="2" w:tplc="65480A70">
      <w:numFmt w:val="decimal"/>
      <w:lvlText w:val=""/>
      <w:lvlJc w:val="left"/>
    </w:lvl>
    <w:lvl w:ilvl="3" w:tplc="A6A81096">
      <w:numFmt w:val="decimal"/>
      <w:lvlText w:val=""/>
      <w:lvlJc w:val="left"/>
    </w:lvl>
    <w:lvl w:ilvl="4" w:tplc="C32E70B6">
      <w:numFmt w:val="decimal"/>
      <w:lvlText w:val=""/>
      <w:lvlJc w:val="left"/>
    </w:lvl>
    <w:lvl w:ilvl="5" w:tplc="50AA08D2">
      <w:numFmt w:val="decimal"/>
      <w:lvlText w:val=""/>
      <w:lvlJc w:val="left"/>
    </w:lvl>
    <w:lvl w:ilvl="6" w:tplc="AF9454EA">
      <w:numFmt w:val="decimal"/>
      <w:lvlText w:val=""/>
      <w:lvlJc w:val="left"/>
    </w:lvl>
    <w:lvl w:ilvl="7" w:tplc="05AABB76">
      <w:numFmt w:val="decimal"/>
      <w:lvlText w:val=""/>
      <w:lvlJc w:val="left"/>
    </w:lvl>
    <w:lvl w:ilvl="8" w:tplc="4D88D86A">
      <w:numFmt w:val="decimal"/>
      <w:lvlText w:val=""/>
      <w:lvlJc w:val="left"/>
    </w:lvl>
  </w:abstractNum>
  <w:abstractNum w:abstractNumId="13">
    <w:nsid w:val="0000486A"/>
    <w:multiLevelType w:val="hybridMultilevel"/>
    <w:tmpl w:val="19CCF392"/>
    <w:lvl w:ilvl="0" w:tplc="CDF4ACFA">
      <w:start w:val="1"/>
      <w:numFmt w:val="bullet"/>
      <w:lvlText w:val="В"/>
      <w:lvlJc w:val="left"/>
    </w:lvl>
    <w:lvl w:ilvl="1" w:tplc="72A22740">
      <w:numFmt w:val="decimal"/>
      <w:lvlText w:val=""/>
      <w:lvlJc w:val="left"/>
    </w:lvl>
    <w:lvl w:ilvl="2" w:tplc="33DAA830">
      <w:numFmt w:val="decimal"/>
      <w:lvlText w:val=""/>
      <w:lvlJc w:val="left"/>
    </w:lvl>
    <w:lvl w:ilvl="3" w:tplc="C578482E">
      <w:numFmt w:val="decimal"/>
      <w:lvlText w:val=""/>
      <w:lvlJc w:val="left"/>
    </w:lvl>
    <w:lvl w:ilvl="4" w:tplc="A3AA3990">
      <w:numFmt w:val="decimal"/>
      <w:lvlText w:val=""/>
      <w:lvlJc w:val="left"/>
    </w:lvl>
    <w:lvl w:ilvl="5" w:tplc="DC80944A">
      <w:numFmt w:val="decimal"/>
      <w:lvlText w:val=""/>
      <w:lvlJc w:val="left"/>
    </w:lvl>
    <w:lvl w:ilvl="6" w:tplc="6F6AB5AC">
      <w:numFmt w:val="decimal"/>
      <w:lvlText w:val=""/>
      <w:lvlJc w:val="left"/>
    </w:lvl>
    <w:lvl w:ilvl="7" w:tplc="FE20AF50">
      <w:numFmt w:val="decimal"/>
      <w:lvlText w:val=""/>
      <w:lvlJc w:val="left"/>
    </w:lvl>
    <w:lvl w:ilvl="8" w:tplc="3FC8273E">
      <w:numFmt w:val="decimal"/>
      <w:lvlText w:val=""/>
      <w:lvlJc w:val="left"/>
    </w:lvl>
  </w:abstractNum>
  <w:abstractNum w:abstractNumId="14">
    <w:nsid w:val="00004FF8"/>
    <w:multiLevelType w:val="hybridMultilevel"/>
    <w:tmpl w:val="E2487A10"/>
    <w:lvl w:ilvl="0" w:tplc="5CE2AF12">
      <w:start w:val="1"/>
      <w:numFmt w:val="bullet"/>
      <w:lvlText w:val="К"/>
      <w:lvlJc w:val="left"/>
    </w:lvl>
    <w:lvl w:ilvl="1" w:tplc="C9F69D30">
      <w:numFmt w:val="decimal"/>
      <w:lvlText w:val=""/>
      <w:lvlJc w:val="left"/>
    </w:lvl>
    <w:lvl w:ilvl="2" w:tplc="ABEE47EE">
      <w:numFmt w:val="decimal"/>
      <w:lvlText w:val=""/>
      <w:lvlJc w:val="left"/>
    </w:lvl>
    <w:lvl w:ilvl="3" w:tplc="F5DA6290">
      <w:numFmt w:val="decimal"/>
      <w:lvlText w:val=""/>
      <w:lvlJc w:val="left"/>
    </w:lvl>
    <w:lvl w:ilvl="4" w:tplc="B0343568">
      <w:numFmt w:val="decimal"/>
      <w:lvlText w:val=""/>
      <w:lvlJc w:val="left"/>
    </w:lvl>
    <w:lvl w:ilvl="5" w:tplc="4210E2AA">
      <w:numFmt w:val="decimal"/>
      <w:lvlText w:val=""/>
      <w:lvlJc w:val="left"/>
    </w:lvl>
    <w:lvl w:ilvl="6" w:tplc="2C869A6C">
      <w:numFmt w:val="decimal"/>
      <w:lvlText w:val=""/>
      <w:lvlJc w:val="left"/>
    </w:lvl>
    <w:lvl w:ilvl="7" w:tplc="AE884BBC">
      <w:numFmt w:val="decimal"/>
      <w:lvlText w:val=""/>
      <w:lvlJc w:val="left"/>
    </w:lvl>
    <w:lvl w:ilvl="8" w:tplc="F31038CA">
      <w:numFmt w:val="decimal"/>
      <w:lvlText w:val=""/>
      <w:lvlJc w:val="left"/>
    </w:lvl>
  </w:abstractNum>
  <w:abstractNum w:abstractNumId="15">
    <w:nsid w:val="00005064"/>
    <w:multiLevelType w:val="hybridMultilevel"/>
    <w:tmpl w:val="C7F8259A"/>
    <w:lvl w:ilvl="0" w:tplc="D9B449CE">
      <w:start w:val="1"/>
      <w:numFmt w:val="decimal"/>
      <w:lvlText w:val="%1."/>
      <w:lvlJc w:val="left"/>
    </w:lvl>
    <w:lvl w:ilvl="1" w:tplc="F9ACC278">
      <w:numFmt w:val="decimal"/>
      <w:lvlText w:val=""/>
      <w:lvlJc w:val="left"/>
    </w:lvl>
    <w:lvl w:ilvl="2" w:tplc="F4506706">
      <w:numFmt w:val="decimal"/>
      <w:lvlText w:val=""/>
      <w:lvlJc w:val="left"/>
    </w:lvl>
    <w:lvl w:ilvl="3" w:tplc="E72E80D0">
      <w:numFmt w:val="decimal"/>
      <w:lvlText w:val=""/>
      <w:lvlJc w:val="left"/>
    </w:lvl>
    <w:lvl w:ilvl="4" w:tplc="1B76D032">
      <w:numFmt w:val="decimal"/>
      <w:lvlText w:val=""/>
      <w:lvlJc w:val="left"/>
    </w:lvl>
    <w:lvl w:ilvl="5" w:tplc="95EC1EB0">
      <w:numFmt w:val="decimal"/>
      <w:lvlText w:val=""/>
      <w:lvlJc w:val="left"/>
    </w:lvl>
    <w:lvl w:ilvl="6" w:tplc="BF70AB84">
      <w:numFmt w:val="decimal"/>
      <w:lvlText w:val=""/>
      <w:lvlJc w:val="left"/>
    </w:lvl>
    <w:lvl w:ilvl="7" w:tplc="80387D5A">
      <w:numFmt w:val="decimal"/>
      <w:lvlText w:val=""/>
      <w:lvlJc w:val="left"/>
    </w:lvl>
    <w:lvl w:ilvl="8" w:tplc="483EC654">
      <w:numFmt w:val="decimal"/>
      <w:lvlText w:val=""/>
      <w:lvlJc w:val="left"/>
    </w:lvl>
  </w:abstractNum>
  <w:abstractNum w:abstractNumId="16">
    <w:nsid w:val="000057D3"/>
    <w:multiLevelType w:val="hybridMultilevel"/>
    <w:tmpl w:val="6DC455D2"/>
    <w:lvl w:ilvl="0" w:tplc="BE869178">
      <w:start w:val="4"/>
      <w:numFmt w:val="decimal"/>
      <w:lvlText w:val="%1"/>
      <w:lvlJc w:val="left"/>
    </w:lvl>
    <w:lvl w:ilvl="1" w:tplc="168AF4AC">
      <w:numFmt w:val="decimal"/>
      <w:lvlText w:val=""/>
      <w:lvlJc w:val="left"/>
    </w:lvl>
    <w:lvl w:ilvl="2" w:tplc="EFDEB5BA">
      <w:numFmt w:val="decimal"/>
      <w:lvlText w:val=""/>
      <w:lvlJc w:val="left"/>
    </w:lvl>
    <w:lvl w:ilvl="3" w:tplc="19B2115E">
      <w:numFmt w:val="decimal"/>
      <w:lvlText w:val=""/>
      <w:lvlJc w:val="left"/>
    </w:lvl>
    <w:lvl w:ilvl="4" w:tplc="B0B8FE3E">
      <w:numFmt w:val="decimal"/>
      <w:lvlText w:val=""/>
      <w:lvlJc w:val="left"/>
    </w:lvl>
    <w:lvl w:ilvl="5" w:tplc="258A6A46">
      <w:numFmt w:val="decimal"/>
      <w:lvlText w:val=""/>
      <w:lvlJc w:val="left"/>
    </w:lvl>
    <w:lvl w:ilvl="6" w:tplc="5DA27464">
      <w:numFmt w:val="decimal"/>
      <w:lvlText w:val=""/>
      <w:lvlJc w:val="left"/>
    </w:lvl>
    <w:lvl w:ilvl="7" w:tplc="890040D6">
      <w:numFmt w:val="decimal"/>
      <w:lvlText w:val=""/>
      <w:lvlJc w:val="left"/>
    </w:lvl>
    <w:lvl w:ilvl="8" w:tplc="D8802E3E">
      <w:numFmt w:val="decimal"/>
      <w:lvlText w:val=""/>
      <w:lvlJc w:val="left"/>
    </w:lvl>
  </w:abstractNum>
  <w:abstractNum w:abstractNumId="17">
    <w:nsid w:val="00005C46"/>
    <w:multiLevelType w:val="hybridMultilevel"/>
    <w:tmpl w:val="0B4229CC"/>
    <w:lvl w:ilvl="0" w:tplc="EEE2074A">
      <w:start w:val="1"/>
      <w:numFmt w:val="bullet"/>
      <w:lvlText w:val="и"/>
      <w:lvlJc w:val="left"/>
    </w:lvl>
    <w:lvl w:ilvl="1" w:tplc="F17A5864">
      <w:start w:val="1"/>
      <w:numFmt w:val="bullet"/>
      <w:lvlText w:val="С"/>
      <w:lvlJc w:val="left"/>
    </w:lvl>
    <w:lvl w:ilvl="2" w:tplc="73F879E8">
      <w:numFmt w:val="decimal"/>
      <w:lvlText w:val=""/>
      <w:lvlJc w:val="left"/>
    </w:lvl>
    <w:lvl w:ilvl="3" w:tplc="5F40A56A">
      <w:numFmt w:val="decimal"/>
      <w:lvlText w:val=""/>
      <w:lvlJc w:val="left"/>
    </w:lvl>
    <w:lvl w:ilvl="4" w:tplc="76B81210">
      <w:numFmt w:val="decimal"/>
      <w:lvlText w:val=""/>
      <w:lvlJc w:val="left"/>
    </w:lvl>
    <w:lvl w:ilvl="5" w:tplc="6EFE6098">
      <w:numFmt w:val="decimal"/>
      <w:lvlText w:val=""/>
      <w:lvlJc w:val="left"/>
    </w:lvl>
    <w:lvl w:ilvl="6" w:tplc="0A6C1B34">
      <w:numFmt w:val="decimal"/>
      <w:lvlText w:val=""/>
      <w:lvlJc w:val="left"/>
    </w:lvl>
    <w:lvl w:ilvl="7" w:tplc="F5F44874">
      <w:numFmt w:val="decimal"/>
      <w:lvlText w:val=""/>
      <w:lvlJc w:val="left"/>
    </w:lvl>
    <w:lvl w:ilvl="8" w:tplc="DB90ADD4">
      <w:numFmt w:val="decimal"/>
      <w:lvlText w:val=""/>
      <w:lvlJc w:val="left"/>
    </w:lvl>
  </w:abstractNum>
  <w:abstractNum w:abstractNumId="18">
    <w:nsid w:val="00005E73"/>
    <w:multiLevelType w:val="hybridMultilevel"/>
    <w:tmpl w:val="0C905BEC"/>
    <w:lvl w:ilvl="0" w:tplc="EA5ED750">
      <w:start w:val="1"/>
      <w:numFmt w:val="bullet"/>
      <w:lvlText w:val="и"/>
      <w:lvlJc w:val="left"/>
    </w:lvl>
    <w:lvl w:ilvl="1" w:tplc="C654016A">
      <w:start w:val="4"/>
      <w:numFmt w:val="decimal"/>
      <w:lvlText w:val="%2)"/>
      <w:lvlJc w:val="left"/>
    </w:lvl>
    <w:lvl w:ilvl="2" w:tplc="9AEE3694">
      <w:numFmt w:val="decimal"/>
      <w:lvlText w:val=""/>
      <w:lvlJc w:val="left"/>
    </w:lvl>
    <w:lvl w:ilvl="3" w:tplc="2130B218">
      <w:numFmt w:val="decimal"/>
      <w:lvlText w:val=""/>
      <w:lvlJc w:val="left"/>
    </w:lvl>
    <w:lvl w:ilvl="4" w:tplc="CD6E81AC">
      <w:numFmt w:val="decimal"/>
      <w:lvlText w:val=""/>
      <w:lvlJc w:val="left"/>
    </w:lvl>
    <w:lvl w:ilvl="5" w:tplc="0A5235A4">
      <w:numFmt w:val="decimal"/>
      <w:lvlText w:val=""/>
      <w:lvlJc w:val="left"/>
    </w:lvl>
    <w:lvl w:ilvl="6" w:tplc="3D4AC53E">
      <w:numFmt w:val="decimal"/>
      <w:lvlText w:val=""/>
      <w:lvlJc w:val="left"/>
    </w:lvl>
    <w:lvl w:ilvl="7" w:tplc="5178CB1E">
      <w:numFmt w:val="decimal"/>
      <w:lvlText w:val=""/>
      <w:lvlJc w:val="left"/>
    </w:lvl>
    <w:lvl w:ilvl="8" w:tplc="E95ABE7A">
      <w:numFmt w:val="decimal"/>
      <w:lvlText w:val=""/>
      <w:lvlJc w:val="left"/>
    </w:lvl>
  </w:abstractNum>
  <w:abstractNum w:abstractNumId="19">
    <w:nsid w:val="00006048"/>
    <w:multiLevelType w:val="hybridMultilevel"/>
    <w:tmpl w:val="E9A27E40"/>
    <w:lvl w:ilvl="0" w:tplc="0200F702">
      <w:start w:val="1"/>
      <w:numFmt w:val="bullet"/>
      <w:lvlText w:val="В"/>
      <w:lvlJc w:val="left"/>
    </w:lvl>
    <w:lvl w:ilvl="1" w:tplc="98CA1FCA">
      <w:numFmt w:val="decimal"/>
      <w:lvlText w:val=""/>
      <w:lvlJc w:val="left"/>
    </w:lvl>
    <w:lvl w:ilvl="2" w:tplc="CE76438C">
      <w:numFmt w:val="decimal"/>
      <w:lvlText w:val=""/>
      <w:lvlJc w:val="left"/>
    </w:lvl>
    <w:lvl w:ilvl="3" w:tplc="AEB296AE">
      <w:numFmt w:val="decimal"/>
      <w:lvlText w:val=""/>
      <w:lvlJc w:val="left"/>
    </w:lvl>
    <w:lvl w:ilvl="4" w:tplc="FAC02168">
      <w:numFmt w:val="decimal"/>
      <w:lvlText w:val=""/>
      <w:lvlJc w:val="left"/>
    </w:lvl>
    <w:lvl w:ilvl="5" w:tplc="0E50851A">
      <w:numFmt w:val="decimal"/>
      <w:lvlText w:val=""/>
      <w:lvlJc w:val="left"/>
    </w:lvl>
    <w:lvl w:ilvl="6" w:tplc="C07A9F5C">
      <w:numFmt w:val="decimal"/>
      <w:lvlText w:val=""/>
      <w:lvlJc w:val="left"/>
    </w:lvl>
    <w:lvl w:ilvl="7" w:tplc="3A8A3A5E">
      <w:numFmt w:val="decimal"/>
      <w:lvlText w:val=""/>
      <w:lvlJc w:val="left"/>
    </w:lvl>
    <w:lvl w:ilvl="8" w:tplc="8B84CEB4">
      <w:numFmt w:val="decimal"/>
      <w:lvlText w:val=""/>
      <w:lvlJc w:val="left"/>
    </w:lvl>
  </w:abstractNum>
  <w:abstractNum w:abstractNumId="20">
    <w:nsid w:val="00006270"/>
    <w:multiLevelType w:val="hybridMultilevel"/>
    <w:tmpl w:val="E4729BAE"/>
    <w:lvl w:ilvl="0" w:tplc="FB98837A">
      <w:start w:val="1"/>
      <w:numFmt w:val="bullet"/>
      <w:lvlText w:val="В"/>
      <w:lvlJc w:val="left"/>
    </w:lvl>
    <w:lvl w:ilvl="1" w:tplc="71C4C562">
      <w:numFmt w:val="decimal"/>
      <w:lvlText w:val=""/>
      <w:lvlJc w:val="left"/>
    </w:lvl>
    <w:lvl w:ilvl="2" w:tplc="EE4C9BFC">
      <w:numFmt w:val="decimal"/>
      <w:lvlText w:val=""/>
      <w:lvlJc w:val="left"/>
    </w:lvl>
    <w:lvl w:ilvl="3" w:tplc="7C203A86">
      <w:numFmt w:val="decimal"/>
      <w:lvlText w:val=""/>
      <w:lvlJc w:val="left"/>
    </w:lvl>
    <w:lvl w:ilvl="4" w:tplc="84D2ED90">
      <w:numFmt w:val="decimal"/>
      <w:lvlText w:val=""/>
      <w:lvlJc w:val="left"/>
    </w:lvl>
    <w:lvl w:ilvl="5" w:tplc="5254BA5A">
      <w:numFmt w:val="decimal"/>
      <w:lvlText w:val=""/>
      <w:lvlJc w:val="left"/>
    </w:lvl>
    <w:lvl w:ilvl="6" w:tplc="864A42DC">
      <w:numFmt w:val="decimal"/>
      <w:lvlText w:val=""/>
      <w:lvlJc w:val="left"/>
    </w:lvl>
    <w:lvl w:ilvl="7" w:tplc="7C94AD86">
      <w:numFmt w:val="decimal"/>
      <w:lvlText w:val=""/>
      <w:lvlJc w:val="left"/>
    </w:lvl>
    <w:lvl w:ilvl="8" w:tplc="A2A0669E">
      <w:numFmt w:val="decimal"/>
      <w:lvlText w:val=""/>
      <w:lvlJc w:val="left"/>
    </w:lvl>
  </w:abstractNum>
  <w:abstractNum w:abstractNumId="21">
    <w:nsid w:val="000073D9"/>
    <w:multiLevelType w:val="hybridMultilevel"/>
    <w:tmpl w:val="DB40A8E6"/>
    <w:lvl w:ilvl="0" w:tplc="00FC15C4">
      <w:start w:val="1"/>
      <w:numFmt w:val="decimal"/>
      <w:lvlText w:val="%1."/>
      <w:lvlJc w:val="left"/>
    </w:lvl>
    <w:lvl w:ilvl="1" w:tplc="4462B1CA">
      <w:numFmt w:val="decimal"/>
      <w:lvlText w:val=""/>
      <w:lvlJc w:val="left"/>
    </w:lvl>
    <w:lvl w:ilvl="2" w:tplc="0B68085C">
      <w:numFmt w:val="decimal"/>
      <w:lvlText w:val=""/>
      <w:lvlJc w:val="left"/>
    </w:lvl>
    <w:lvl w:ilvl="3" w:tplc="F44EDE4A">
      <w:numFmt w:val="decimal"/>
      <w:lvlText w:val=""/>
      <w:lvlJc w:val="left"/>
    </w:lvl>
    <w:lvl w:ilvl="4" w:tplc="7918060C">
      <w:numFmt w:val="decimal"/>
      <w:lvlText w:val=""/>
      <w:lvlJc w:val="left"/>
    </w:lvl>
    <w:lvl w:ilvl="5" w:tplc="3EDC02C8">
      <w:numFmt w:val="decimal"/>
      <w:lvlText w:val=""/>
      <w:lvlJc w:val="left"/>
    </w:lvl>
    <w:lvl w:ilvl="6" w:tplc="0BCC0CB0">
      <w:numFmt w:val="decimal"/>
      <w:lvlText w:val=""/>
      <w:lvlJc w:val="left"/>
    </w:lvl>
    <w:lvl w:ilvl="7" w:tplc="3BC2D246">
      <w:numFmt w:val="decimal"/>
      <w:lvlText w:val=""/>
      <w:lvlJc w:val="left"/>
    </w:lvl>
    <w:lvl w:ilvl="8" w:tplc="692E9B3C">
      <w:numFmt w:val="decimal"/>
      <w:lvlText w:val=""/>
      <w:lvlJc w:val="left"/>
    </w:lvl>
  </w:abstractNum>
  <w:abstractNum w:abstractNumId="22">
    <w:nsid w:val="077072EA"/>
    <w:multiLevelType w:val="singleLevel"/>
    <w:tmpl w:val="5FFE2914"/>
    <w:lvl w:ilvl="0">
      <w:start w:val="7"/>
      <w:numFmt w:val="decimal"/>
      <w:lvlText w:val="%1."/>
      <w:lvlJc w:val="left"/>
      <w:pPr>
        <w:tabs>
          <w:tab w:val="num" w:pos="0"/>
        </w:tabs>
        <w:ind w:left="0" w:firstLine="0"/>
      </w:pPr>
      <w:rPr>
        <w:rFonts w:ascii="Times New Roman" w:hAnsi="Times New Roman" w:cs="Times New Roman" w:hint="default"/>
      </w:rPr>
    </w:lvl>
  </w:abstractNum>
  <w:abstractNum w:abstractNumId="23">
    <w:nsid w:val="13B66528"/>
    <w:multiLevelType w:val="multilevel"/>
    <w:tmpl w:val="2F5A1F26"/>
    <w:lvl w:ilvl="0">
      <w:start w:val="1"/>
      <w:numFmt w:val="decimal"/>
      <w:lvlText w:val="%1."/>
      <w:lvlJc w:val="left"/>
      <w:pPr>
        <w:tabs>
          <w:tab w:val="num" w:pos="567"/>
        </w:tabs>
        <w:ind w:left="567" w:hanging="283"/>
      </w:pPr>
      <w:rPr>
        <w:rFonts w:hint="default"/>
      </w:rPr>
    </w:lvl>
    <w:lvl w:ilvl="1">
      <w:start w:val="6"/>
      <w:numFmt w:val="decimal"/>
      <w:isLgl/>
      <w:lvlText w:val="%1.%2."/>
      <w:lvlJc w:val="left"/>
      <w:pPr>
        <w:tabs>
          <w:tab w:val="num" w:pos="1004"/>
        </w:tabs>
        <w:ind w:left="1004" w:hanging="720"/>
      </w:pPr>
      <w:rPr>
        <w:rFonts w:hint="default"/>
        <w:b/>
        <w:i/>
      </w:rPr>
    </w:lvl>
    <w:lvl w:ilvl="2">
      <w:start w:val="1"/>
      <w:numFmt w:val="decimal"/>
      <w:isLgl/>
      <w:lvlText w:val="%1.%2.%3."/>
      <w:lvlJc w:val="left"/>
      <w:pPr>
        <w:tabs>
          <w:tab w:val="num" w:pos="1004"/>
        </w:tabs>
        <w:ind w:left="1004" w:hanging="720"/>
      </w:pPr>
      <w:rPr>
        <w:rFonts w:hint="default"/>
        <w:b/>
        <w:i/>
      </w:rPr>
    </w:lvl>
    <w:lvl w:ilvl="3">
      <w:start w:val="1"/>
      <w:numFmt w:val="decimal"/>
      <w:isLgl/>
      <w:lvlText w:val="%1.%2.%3.%4."/>
      <w:lvlJc w:val="left"/>
      <w:pPr>
        <w:tabs>
          <w:tab w:val="num" w:pos="1364"/>
        </w:tabs>
        <w:ind w:left="1364" w:hanging="1080"/>
      </w:pPr>
      <w:rPr>
        <w:rFonts w:hint="default"/>
        <w:b/>
        <w:i/>
      </w:rPr>
    </w:lvl>
    <w:lvl w:ilvl="4">
      <w:start w:val="1"/>
      <w:numFmt w:val="decimal"/>
      <w:isLgl/>
      <w:lvlText w:val="%1.%2.%3.%4.%5."/>
      <w:lvlJc w:val="left"/>
      <w:pPr>
        <w:tabs>
          <w:tab w:val="num" w:pos="1364"/>
        </w:tabs>
        <w:ind w:left="1364" w:hanging="1080"/>
      </w:pPr>
      <w:rPr>
        <w:rFonts w:hint="default"/>
        <w:b/>
        <w:i/>
      </w:rPr>
    </w:lvl>
    <w:lvl w:ilvl="5">
      <w:start w:val="1"/>
      <w:numFmt w:val="decimal"/>
      <w:isLgl/>
      <w:lvlText w:val="%1.%2.%3.%4.%5.%6."/>
      <w:lvlJc w:val="left"/>
      <w:pPr>
        <w:tabs>
          <w:tab w:val="num" w:pos="1724"/>
        </w:tabs>
        <w:ind w:left="1724" w:hanging="1440"/>
      </w:pPr>
      <w:rPr>
        <w:rFonts w:hint="default"/>
        <w:b/>
        <w:i/>
      </w:rPr>
    </w:lvl>
    <w:lvl w:ilvl="6">
      <w:start w:val="1"/>
      <w:numFmt w:val="decimal"/>
      <w:isLgl/>
      <w:lvlText w:val="%1.%2.%3.%4.%5.%6.%7."/>
      <w:lvlJc w:val="left"/>
      <w:pPr>
        <w:tabs>
          <w:tab w:val="num" w:pos="2084"/>
        </w:tabs>
        <w:ind w:left="2084" w:hanging="1800"/>
      </w:pPr>
      <w:rPr>
        <w:rFonts w:hint="default"/>
        <w:b/>
        <w:i/>
      </w:rPr>
    </w:lvl>
    <w:lvl w:ilvl="7">
      <w:start w:val="1"/>
      <w:numFmt w:val="decimal"/>
      <w:isLgl/>
      <w:lvlText w:val="%1.%2.%3.%4.%5.%6.%7.%8."/>
      <w:lvlJc w:val="left"/>
      <w:pPr>
        <w:tabs>
          <w:tab w:val="num" w:pos="2084"/>
        </w:tabs>
        <w:ind w:left="2084" w:hanging="1800"/>
      </w:pPr>
      <w:rPr>
        <w:rFonts w:hint="default"/>
        <w:b/>
        <w:i/>
      </w:rPr>
    </w:lvl>
    <w:lvl w:ilvl="8">
      <w:start w:val="1"/>
      <w:numFmt w:val="decimal"/>
      <w:isLgl/>
      <w:lvlText w:val="%1.%2.%3.%4.%5.%6.%7.%8.%9."/>
      <w:lvlJc w:val="left"/>
      <w:pPr>
        <w:tabs>
          <w:tab w:val="num" w:pos="2444"/>
        </w:tabs>
        <w:ind w:left="2444" w:hanging="2160"/>
      </w:pPr>
      <w:rPr>
        <w:rFonts w:hint="default"/>
        <w:b/>
        <w:i/>
      </w:rPr>
    </w:lvl>
  </w:abstractNum>
  <w:abstractNum w:abstractNumId="24">
    <w:nsid w:val="174A2541"/>
    <w:multiLevelType w:val="multilevel"/>
    <w:tmpl w:val="E310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75A074B"/>
    <w:multiLevelType w:val="hybridMultilevel"/>
    <w:tmpl w:val="EB12BF12"/>
    <w:lvl w:ilvl="0" w:tplc="B56ECE92">
      <w:start w:val="1"/>
      <w:numFmt w:val="bullet"/>
      <w:lvlText w:val=""/>
      <w:lvlPicBulletId w:val="0"/>
      <w:lvlJc w:val="left"/>
      <w:pPr>
        <w:tabs>
          <w:tab w:val="num" w:pos="720"/>
        </w:tabs>
        <w:ind w:left="720" w:hanging="360"/>
      </w:pPr>
      <w:rPr>
        <w:rFonts w:ascii="Symbol" w:hAnsi="Symbol" w:hint="default"/>
      </w:rPr>
    </w:lvl>
    <w:lvl w:ilvl="1" w:tplc="6804C8B0" w:tentative="1">
      <w:start w:val="1"/>
      <w:numFmt w:val="bullet"/>
      <w:lvlText w:val=""/>
      <w:lvlJc w:val="left"/>
      <w:pPr>
        <w:tabs>
          <w:tab w:val="num" w:pos="1440"/>
        </w:tabs>
        <w:ind w:left="1440" w:hanging="360"/>
      </w:pPr>
      <w:rPr>
        <w:rFonts w:ascii="Symbol" w:hAnsi="Symbol" w:hint="default"/>
      </w:rPr>
    </w:lvl>
    <w:lvl w:ilvl="2" w:tplc="B5308A30" w:tentative="1">
      <w:start w:val="1"/>
      <w:numFmt w:val="bullet"/>
      <w:lvlText w:val=""/>
      <w:lvlJc w:val="left"/>
      <w:pPr>
        <w:tabs>
          <w:tab w:val="num" w:pos="2160"/>
        </w:tabs>
        <w:ind w:left="2160" w:hanging="360"/>
      </w:pPr>
      <w:rPr>
        <w:rFonts w:ascii="Symbol" w:hAnsi="Symbol" w:hint="default"/>
      </w:rPr>
    </w:lvl>
    <w:lvl w:ilvl="3" w:tplc="FD7E8086" w:tentative="1">
      <w:start w:val="1"/>
      <w:numFmt w:val="bullet"/>
      <w:lvlText w:val=""/>
      <w:lvlJc w:val="left"/>
      <w:pPr>
        <w:tabs>
          <w:tab w:val="num" w:pos="2880"/>
        </w:tabs>
        <w:ind w:left="2880" w:hanging="360"/>
      </w:pPr>
      <w:rPr>
        <w:rFonts w:ascii="Symbol" w:hAnsi="Symbol" w:hint="default"/>
      </w:rPr>
    </w:lvl>
    <w:lvl w:ilvl="4" w:tplc="F294B206" w:tentative="1">
      <w:start w:val="1"/>
      <w:numFmt w:val="bullet"/>
      <w:lvlText w:val=""/>
      <w:lvlJc w:val="left"/>
      <w:pPr>
        <w:tabs>
          <w:tab w:val="num" w:pos="3600"/>
        </w:tabs>
        <w:ind w:left="3600" w:hanging="360"/>
      </w:pPr>
      <w:rPr>
        <w:rFonts w:ascii="Symbol" w:hAnsi="Symbol" w:hint="default"/>
      </w:rPr>
    </w:lvl>
    <w:lvl w:ilvl="5" w:tplc="441081B2" w:tentative="1">
      <w:start w:val="1"/>
      <w:numFmt w:val="bullet"/>
      <w:lvlText w:val=""/>
      <w:lvlJc w:val="left"/>
      <w:pPr>
        <w:tabs>
          <w:tab w:val="num" w:pos="4320"/>
        </w:tabs>
        <w:ind w:left="4320" w:hanging="360"/>
      </w:pPr>
      <w:rPr>
        <w:rFonts w:ascii="Symbol" w:hAnsi="Symbol" w:hint="default"/>
      </w:rPr>
    </w:lvl>
    <w:lvl w:ilvl="6" w:tplc="0A0E196C" w:tentative="1">
      <w:start w:val="1"/>
      <w:numFmt w:val="bullet"/>
      <w:lvlText w:val=""/>
      <w:lvlJc w:val="left"/>
      <w:pPr>
        <w:tabs>
          <w:tab w:val="num" w:pos="5040"/>
        </w:tabs>
        <w:ind w:left="5040" w:hanging="360"/>
      </w:pPr>
      <w:rPr>
        <w:rFonts w:ascii="Symbol" w:hAnsi="Symbol" w:hint="default"/>
      </w:rPr>
    </w:lvl>
    <w:lvl w:ilvl="7" w:tplc="C49C3954" w:tentative="1">
      <w:start w:val="1"/>
      <w:numFmt w:val="bullet"/>
      <w:lvlText w:val=""/>
      <w:lvlJc w:val="left"/>
      <w:pPr>
        <w:tabs>
          <w:tab w:val="num" w:pos="5760"/>
        </w:tabs>
        <w:ind w:left="5760" w:hanging="360"/>
      </w:pPr>
      <w:rPr>
        <w:rFonts w:ascii="Symbol" w:hAnsi="Symbol" w:hint="default"/>
      </w:rPr>
    </w:lvl>
    <w:lvl w:ilvl="8" w:tplc="AEC08B0E" w:tentative="1">
      <w:start w:val="1"/>
      <w:numFmt w:val="bullet"/>
      <w:lvlText w:val=""/>
      <w:lvlJc w:val="left"/>
      <w:pPr>
        <w:tabs>
          <w:tab w:val="num" w:pos="6480"/>
        </w:tabs>
        <w:ind w:left="6480" w:hanging="360"/>
      </w:pPr>
      <w:rPr>
        <w:rFonts w:ascii="Symbol" w:hAnsi="Symbol" w:hint="default"/>
      </w:rPr>
    </w:lvl>
  </w:abstractNum>
  <w:abstractNum w:abstractNumId="26">
    <w:nsid w:val="1B1D6BA2"/>
    <w:multiLevelType w:val="hybridMultilevel"/>
    <w:tmpl w:val="DC4C1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923307"/>
    <w:multiLevelType w:val="hybridMultilevel"/>
    <w:tmpl w:val="DB0AC818"/>
    <w:lvl w:ilvl="0" w:tplc="E45E6E00">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11D0443"/>
    <w:multiLevelType w:val="hybridMultilevel"/>
    <w:tmpl w:val="74FEB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FB1DA2"/>
    <w:multiLevelType w:val="hybridMultilevel"/>
    <w:tmpl w:val="22BCD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3D7AE5"/>
    <w:multiLevelType w:val="hybridMultilevel"/>
    <w:tmpl w:val="B7CA759E"/>
    <w:lvl w:ilvl="0" w:tplc="5B507A7A">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5323965"/>
    <w:multiLevelType w:val="multilevel"/>
    <w:tmpl w:val="41FE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85E5BC3"/>
    <w:multiLevelType w:val="hybridMultilevel"/>
    <w:tmpl w:val="0E7C2D8A"/>
    <w:lvl w:ilvl="0" w:tplc="87C628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88536BB"/>
    <w:multiLevelType w:val="hybridMultilevel"/>
    <w:tmpl w:val="D5CC7EE4"/>
    <w:lvl w:ilvl="0" w:tplc="0DF4B0F6">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F591ECF"/>
    <w:multiLevelType w:val="hybridMultilevel"/>
    <w:tmpl w:val="5B2035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398D28C6"/>
    <w:multiLevelType w:val="multilevel"/>
    <w:tmpl w:val="6772ED50"/>
    <w:lvl w:ilvl="0">
      <w:start w:val="1"/>
      <w:numFmt w:val="decimal"/>
      <w:lvlText w:val="%1."/>
      <w:lvlJc w:val="left"/>
      <w:pPr>
        <w:ind w:left="927" w:hanging="360"/>
      </w:pPr>
      <w:rPr>
        <w:rFonts w:hint="default"/>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6">
    <w:nsid w:val="42D058F1"/>
    <w:multiLevelType w:val="hybridMultilevel"/>
    <w:tmpl w:val="6C289510"/>
    <w:lvl w:ilvl="0" w:tplc="D39CC230">
      <w:start w:val="1"/>
      <w:numFmt w:val="decimal"/>
      <w:lvlText w:val="%1."/>
      <w:lvlJc w:val="left"/>
      <w:pPr>
        <w:tabs>
          <w:tab w:val="num" w:pos="113"/>
        </w:tabs>
        <w:ind w:left="113"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C4C32F0"/>
    <w:multiLevelType w:val="hybridMultilevel"/>
    <w:tmpl w:val="44E807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ECD6265"/>
    <w:multiLevelType w:val="multilevel"/>
    <w:tmpl w:val="594AD2F4"/>
    <w:lvl w:ilvl="0">
      <w:start w:val="1"/>
      <w:numFmt w:val="decimal"/>
      <w:lvlText w:val="%1."/>
      <w:lvlJc w:val="left"/>
      <w:pPr>
        <w:tabs>
          <w:tab w:val="num" w:pos="720"/>
        </w:tabs>
        <w:ind w:left="720" w:hanging="360"/>
      </w:pPr>
    </w:lvl>
    <w:lvl w:ilvl="1">
      <w:start w:val="1"/>
      <w:numFmt w:val="decimal"/>
      <w:isLgl/>
      <w:lvlText w:val="%1.%2"/>
      <w:lvlJc w:val="left"/>
      <w:pPr>
        <w:ind w:left="1515" w:hanging="375"/>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60" w:hanging="2160"/>
      </w:pPr>
      <w:rPr>
        <w:rFonts w:hint="default"/>
      </w:rPr>
    </w:lvl>
  </w:abstractNum>
  <w:abstractNum w:abstractNumId="39">
    <w:nsid w:val="53714FBE"/>
    <w:multiLevelType w:val="hybridMultilevel"/>
    <w:tmpl w:val="04D81AA2"/>
    <w:lvl w:ilvl="0" w:tplc="04190001">
      <w:start w:val="1"/>
      <w:numFmt w:val="bullet"/>
      <w:lvlText w:val=""/>
      <w:lvlJc w:val="left"/>
      <w:pPr>
        <w:ind w:left="2022" w:hanging="360"/>
      </w:pPr>
      <w:rPr>
        <w:rFonts w:ascii="Symbol" w:hAnsi="Symbol" w:hint="default"/>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40">
    <w:nsid w:val="5B92300D"/>
    <w:multiLevelType w:val="hybridMultilevel"/>
    <w:tmpl w:val="2404FD3C"/>
    <w:lvl w:ilvl="0" w:tplc="4686D2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0EC78CA"/>
    <w:multiLevelType w:val="hybridMultilevel"/>
    <w:tmpl w:val="5D889742"/>
    <w:lvl w:ilvl="0" w:tplc="855CC49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5025350"/>
    <w:multiLevelType w:val="multilevel"/>
    <w:tmpl w:val="E502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122812"/>
    <w:multiLevelType w:val="hybridMultilevel"/>
    <w:tmpl w:val="1982F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777330"/>
    <w:multiLevelType w:val="hybridMultilevel"/>
    <w:tmpl w:val="9DDECC04"/>
    <w:lvl w:ilvl="0" w:tplc="1EBC97D8">
      <w:start w:val="1"/>
      <w:numFmt w:val="decimal"/>
      <w:lvlText w:val="%1."/>
      <w:lvlJc w:val="left"/>
      <w:pPr>
        <w:tabs>
          <w:tab w:val="num" w:pos="720"/>
        </w:tabs>
        <w:ind w:left="720" w:hanging="360"/>
      </w:pPr>
    </w:lvl>
    <w:lvl w:ilvl="1" w:tplc="00CE5B56">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7820948"/>
    <w:multiLevelType w:val="hybridMultilevel"/>
    <w:tmpl w:val="5C083088"/>
    <w:lvl w:ilvl="0" w:tplc="3C503040">
      <w:start w:val="1"/>
      <w:numFmt w:val="decimal"/>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9F468B7"/>
    <w:multiLevelType w:val="hybridMultilevel"/>
    <w:tmpl w:val="E21E4808"/>
    <w:lvl w:ilvl="0" w:tplc="04190001">
      <w:start w:val="1"/>
      <w:numFmt w:val="bullet"/>
      <w:lvlText w:val=""/>
      <w:lvlJc w:val="left"/>
      <w:pPr>
        <w:ind w:left="2022" w:hanging="360"/>
      </w:pPr>
      <w:rPr>
        <w:rFonts w:ascii="Symbol" w:hAnsi="Symbol" w:hint="default"/>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47">
    <w:nsid w:val="7D73679A"/>
    <w:multiLevelType w:val="hybridMultilevel"/>
    <w:tmpl w:val="8D905A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9"/>
  </w:num>
  <w:num w:numId="5">
    <w:abstractNumId w:val="19"/>
  </w:num>
  <w:num w:numId="6">
    <w:abstractNumId w:val="16"/>
  </w:num>
  <w:num w:numId="7">
    <w:abstractNumId w:val="10"/>
  </w:num>
  <w:num w:numId="8">
    <w:abstractNumId w:val="1"/>
  </w:num>
  <w:num w:numId="9">
    <w:abstractNumId w:val="39"/>
  </w:num>
  <w:num w:numId="10">
    <w:abstractNumId w:val="46"/>
  </w:num>
  <w:num w:numId="11">
    <w:abstractNumId w:val="47"/>
  </w:num>
  <w:num w:numId="12">
    <w:abstractNumId w:val="5"/>
  </w:num>
  <w:num w:numId="13">
    <w:abstractNumId w:val="20"/>
  </w:num>
  <w:num w:numId="14">
    <w:abstractNumId w:val="8"/>
  </w:num>
  <w:num w:numId="15">
    <w:abstractNumId w:val="4"/>
  </w:num>
  <w:num w:numId="16">
    <w:abstractNumId w:val="15"/>
  </w:num>
  <w:num w:numId="17">
    <w:abstractNumId w:val="14"/>
  </w:num>
  <w:num w:numId="18">
    <w:abstractNumId w:val="17"/>
  </w:num>
  <w:num w:numId="19">
    <w:abstractNumId w:val="13"/>
  </w:num>
  <w:num w:numId="20">
    <w:abstractNumId w:val="7"/>
  </w:num>
  <w:num w:numId="21">
    <w:abstractNumId w:val="3"/>
  </w:num>
  <w:num w:numId="22">
    <w:abstractNumId w:val="18"/>
  </w:num>
  <w:num w:numId="23">
    <w:abstractNumId w:val="12"/>
  </w:num>
  <w:num w:numId="24">
    <w:abstractNumId w:val="21"/>
  </w:num>
  <w:num w:numId="25">
    <w:abstractNumId w:val="6"/>
  </w:num>
  <w:num w:numId="26">
    <w:abstractNumId w:val="25"/>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5"/>
  </w:num>
  <w:num w:numId="32">
    <w:abstractNumId w:val="31"/>
  </w:num>
  <w:num w:numId="33">
    <w:abstractNumId w:val="42"/>
  </w:num>
  <w:num w:numId="34">
    <w:abstractNumId w:val="24"/>
  </w:num>
  <w:num w:numId="35">
    <w:abstractNumId w:val="33"/>
  </w:num>
  <w:num w:numId="36">
    <w:abstractNumId w:val="34"/>
  </w:num>
  <w:num w:numId="37">
    <w:abstractNumId w:val="29"/>
  </w:num>
  <w:num w:numId="38">
    <w:abstractNumId w:val="26"/>
  </w:num>
  <w:num w:numId="39">
    <w:abstractNumId w:val="28"/>
  </w:num>
  <w:num w:numId="40">
    <w:abstractNumId w:val="43"/>
  </w:num>
  <w:num w:numId="41">
    <w:abstractNumId w:val="27"/>
  </w:num>
  <w:num w:numId="42">
    <w:abstractNumId w:val="40"/>
  </w:num>
  <w:num w:numId="43">
    <w:abstractNumId w:val="32"/>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23"/>
  </w:num>
  <w:num w:numId="47">
    <w:abstractNumId w:val="36"/>
  </w:num>
  <w:num w:numId="48">
    <w:abstractNumId w:val="30"/>
  </w:num>
  <w:num w:numId="49">
    <w:abstractNumId w:val="22"/>
  </w:num>
  <w:num w:numId="50">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A706E"/>
    <w:rsid w:val="00010317"/>
    <w:rsid w:val="000D6D81"/>
    <w:rsid w:val="00103925"/>
    <w:rsid w:val="001359CA"/>
    <w:rsid w:val="001A706E"/>
    <w:rsid w:val="002016AB"/>
    <w:rsid w:val="002D2BD7"/>
    <w:rsid w:val="00323896"/>
    <w:rsid w:val="00364C7D"/>
    <w:rsid w:val="004848D5"/>
    <w:rsid w:val="004C2D3C"/>
    <w:rsid w:val="006C2031"/>
    <w:rsid w:val="006D1C21"/>
    <w:rsid w:val="006D6884"/>
    <w:rsid w:val="008D0A07"/>
    <w:rsid w:val="009F4735"/>
    <w:rsid w:val="00B21580"/>
    <w:rsid w:val="00B62675"/>
    <w:rsid w:val="00B76977"/>
    <w:rsid w:val="00BC10FD"/>
    <w:rsid w:val="00C750F6"/>
    <w:rsid w:val="00C80C54"/>
    <w:rsid w:val="00D52042"/>
    <w:rsid w:val="00E53BC9"/>
    <w:rsid w:val="00F63581"/>
    <w:rsid w:val="00FC2D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884"/>
  </w:style>
  <w:style w:type="paragraph" w:styleId="2">
    <w:name w:val="heading 2"/>
    <w:basedOn w:val="a"/>
    <w:link w:val="20"/>
    <w:uiPriority w:val="9"/>
    <w:qFormat/>
    <w:rsid w:val="001039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039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70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706E"/>
    <w:rPr>
      <w:rFonts w:ascii="Tahoma" w:hAnsi="Tahoma" w:cs="Tahoma"/>
      <w:sz w:val="16"/>
      <w:szCs w:val="16"/>
    </w:rPr>
  </w:style>
  <w:style w:type="paragraph" w:styleId="a5">
    <w:name w:val="List Paragraph"/>
    <w:basedOn w:val="a"/>
    <w:uiPriority w:val="34"/>
    <w:qFormat/>
    <w:rsid w:val="001A706E"/>
    <w:pPr>
      <w:ind w:left="720"/>
      <w:contextualSpacing/>
    </w:pPr>
  </w:style>
  <w:style w:type="character" w:styleId="a6">
    <w:name w:val="page number"/>
    <w:basedOn w:val="a0"/>
    <w:rsid w:val="00F63581"/>
  </w:style>
  <w:style w:type="paragraph" w:styleId="a7">
    <w:name w:val="footer"/>
    <w:basedOn w:val="a"/>
    <w:link w:val="a8"/>
    <w:uiPriority w:val="99"/>
    <w:rsid w:val="00F6358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uiPriority w:val="99"/>
    <w:rsid w:val="00F63581"/>
    <w:rPr>
      <w:rFonts w:ascii="Times New Roman" w:eastAsia="Times New Roman" w:hAnsi="Times New Roman" w:cs="Times New Roman"/>
      <w:sz w:val="20"/>
      <w:szCs w:val="20"/>
    </w:rPr>
  </w:style>
  <w:style w:type="paragraph" w:customStyle="1" w:styleId="FR1">
    <w:name w:val="FR1"/>
    <w:rsid w:val="004C2D3C"/>
    <w:pPr>
      <w:widowControl w:val="0"/>
      <w:spacing w:after="0" w:line="240" w:lineRule="auto"/>
      <w:ind w:left="240" w:hanging="240"/>
    </w:pPr>
    <w:rPr>
      <w:rFonts w:ascii="Times New Roman" w:eastAsia="Times New Roman" w:hAnsi="Times New Roman" w:cs="Times New Roman"/>
      <w:i/>
      <w:snapToGrid w:val="0"/>
      <w:sz w:val="32"/>
      <w:szCs w:val="20"/>
    </w:rPr>
  </w:style>
  <w:style w:type="paragraph" w:styleId="31">
    <w:name w:val="Body Text Indent 3"/>
    <w:basedOn w:val="a"/>
    <w:link w:val="32"/>
    <w:rsid w:val="004C2D3C"/>
    <w:pPr>
      <w:spacing w:after="0" w:line="288" w:lineRule="auto"/>
      <w:ind w:firstLine="567"/>
      <w:jc w:val="both"/>
    </w:pPr>
    <w:rPr>
      <w:rFonts w:ascii="Times New Roman" w:eastAsia="Times New Roman" w:hAnsi="Times New Roman" w:cs="Times New Roman"/>
      <w:spacing w:val="-2"/>
      <w:sz w:val="28"/>
      <w:szCs w:val="20"/>
    </w:rPr>
  </w:style>
  <w:style w:type="character" w:customStyle="1" w:styleId="32">
    <w:name w:val="Основной текст с отступом 3 Знак"/>
    <w:basedOn w:val="a0"/>
    <w:link w:val="31"/>
    <w:rsid w:val="004C2D3C"/>
    <w:rPr>
      <w:rFonts w:ascii="Times New Roman" w:eastAsia="Times New Roman" w:hAnsi="Times New Roman" w:cs="Times New Roman"/>
      <w:spacing w:val="-2"/>
      <w:sz w:val="28"/>
      <w:szCs w:val="20"/>
    </w:rPr>
  </w:style>
  <w:style w:type="character" w:styleId="a9">
    <w:name w:val="Hyperlink"/>
    <w:basedOn w:val="a0"/>
    <w:rsid w:val="004C2D3C"/>
    <w:rPr>
      <w:color w:val="0000FF"/>
      <w:u w:val="single"/>
    </w:rPr>
  </w:style>
  <w:style w:type="paragraph" w:styleId="33">
    <w:name w:val="Body Text 3"/>
    <w:basedOn w:val="a"/>
    <w:link w:val="34"/>
    <w:rsid w:val="004C2D3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4C2D3C"/>
    <w:rPr>
      <w:rFonts w:ascii="Times New Roman" w:eastAsia="Times New Roman" w:hAnsi="Times New Roman" w:cs="Times New Roman"/>
      <w:sz w:val="16"/>
      <w:szCs w:val="16"/>
    </w:rPr>
  </w:style>
  <w:style w:type="paragraph" w:styleId="aa">
    <w:name w:val="Body Text"/>
    <w:basedOn w:val="a"/>
    <w:link w:val="ab"/>
    <w:rsid w:val="004C2D3C"/>
    <w:pPr>
      <w:spacing w:after="60" w:line="240" w:lineRule="auto"/>
      <w:jc w:val="both"/>
    </w:pPr>
    <w:rPr>
      <w:rFonts w:ascii="Times New Roman" w:eastAsia="Times New Roman" w:hAnsi="Times New Roman" w:cs="Times New Roman"/>
      <w:b/>
      <w:sz w:val="24"/>
      <w:szCs w:val="20"/>
    </w:rPr>
  </w:style>
  <w:style w:type="character" w:customStyle="1" w:styleId="ab">
    <w:name w:val="Основной текст Знак"/>
    <w:basedOn w:val="a0"/>
    <w:link w:val="aa"/>
    <w:rsid w:val="004C2D3C"/>
    <w:rPr>
      <w:rFonts w:ascii="Times New Roman" w:eastAsia="Times New Roman" w:hAnsi="Times New Roman" w:cs="Times New Roman"/>
      <w:b/>
      <w:sz w:val="24"/>
      <w:szCs w:val="20"/>
    </w:rPr>
  </w:style>
  <w:style w:type="character" w:customStyle="1" w:styleId="ac">
    <w:name w:val="Текст Знак"/>
    <w:link w:val="ad"/>
    <w:semiHidden/>
    <w:rsid w:val="00103925"/>
    <w:rPr>
      <w:rFonts w:ascii="Courier New" w:eastAsia="Times New Roman" w:hAnsi="Courier New" w:cs="Times New Roman"/>
      <w:sz w:val="20"/>
      <w:szCs w:val="20"/>
    </w:rPr>
  </w:style>
  <w:style w:type="paragraph" w:styleId="ad">
    <w:name w:val="Plain Text"/>
    <w:basedOn w:val="a"/>
    <w:link w:val="ac"/>
    <w:rsid w:val="00103925"/>
    <w:pPr>
      <w:spacing w:after="0" w:line="240" w:lineRule="auto"/>
    </w:pPr>
    <w:rPr>
      <w:rFonts w:ascii="Courier New" w:eastAsia="Times New Roman" w:hAnsi="Courier New" w:cs="Times New Roman"/>
      <w:sz w:val="20"/>
      <w:szCs w:val="20"/>
    </w:rPr>
  </w:style>
  <w:style w:type="character" w:customStyle="1" w:styleId="1">
    <w:name w:val="Текст Знак1"/>
    <w:basedOn w:val="a0"/>
    <w:link w:val="ad"/>
    <w:uiPriority w:val="99"/>
    <w:semiHidden/>
    <w:rsid w:val="00103925"/>
    <w:rPr>
      <w:rFonts w:ascii="Consolas" w:hAnsi="Consolas" w:cs="Consolas"/>
      <w:sz w:val="21"/>
      <w:szCs w:val="21"/>
    </w:rPr>
  </w:style>
  <w:style w:type="character" w:customStyle="1" w:styleId="20">
    <w:name w:val="Заголовок 2 Знак"/>
    <w:basedOn w:val="a0"/>
    <w:link w:val="2"/>
    <w:uiPriority w:val="9"/>
    <w:rsid w:val="0010392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03925"/>
    <w:rPr>
      <w:rFonts w:ascii="Times New Roman" w:eastAsia="Times New Roman" w:hAnsi="Times New Roman" w:cs="Times New Roman"/>
      <w:b/>
      <w:bCs/>
      <w:sz w:val="27"/>
      <w:szCs w:val="27"/>
    </w:rPr>
  </w:style>
  <w:style w:type="character" w:customStyle="1" w:styleId="apple-converted-space">
    <w:name w:val="apple-converted-space"/>
    <w:basedOn w:val="a0"/>
    <w:rsid w:val="00103925"/>
  </w:style>
  <w:style w:type="character" w:customStyle="1" w:styleId="butback">
    <w:name w:val="butback"/>
    <w:basedOn w:val="a0"/>
    <w:rsid w:val="00103925"/>
  </w:style>
  <w:style w:type="character" w:customStyle="1" w:styleId="submenu-table">
    <w:name w:val="submenu-table"/>
    <w:basedOn w:val="a0"/>
    <w:rsid w:val="00103925"/>
  </w:style>
  <w:style w:type="paragraph" w:styleId="ae">
    <w:name w:val="Normal (Web)"/>
    <w:basedOn w:val="a"/>
    <w:unhideWhenUsed/>
    <w:rsid w:val="00E53BC9"/>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53BC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53BC9"/>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53BC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53BC9"/>
    <w:rPr>
      <w:rFonts w:ascii="Arial" w:eastAsia="Times New Roman" w:hAnsi="Arial" w:cs="Arial"/>
      <w:vanish/>
      <w:sz w:val="16"/>
      <w:szCs w:val="16"/>
    </w:rPr>
  </w:style>
  <w:style w:type="character" w:styleId="af">
    <w:name w:val="Strong"/>
    <w:basedOn w:val="a0"/>
    <w:uiPriority w:val="22"/>
    <w:qFormat/>
    <w:rsid w:val="00C80C54"/>
    <w:rPr>
      <w:b/>
      <w:bCs/>
    </w:rPr>
  </w:style>
  <w:style w:type="table" w:styleId="af0">
    <w:name w:val="Table Grid"/>
    <w:basedOn w:val="a1"/>
    <w:rsid w:val="004848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 Знак Знак Знак"/>
    <w:basedOn w:val="a"/>
    <w:rsid w:val="004848D5"/>
    <w:pPr>
      <w:spacing w:after="160" w:line="240" w:lineRule="exact"/>
    </w:pPr>
    <w:rPr>
      <w:rFonts w:ascii="Verdana" w:eastAsia="Times New Roman" w:hAnsi="Verdana" w:cs="Times New Roman"/>
      <w:sz w:val="20"/>
      <w:szCs w:val="20"/>
    </w:rPr>
  </w:style>
  <w:style w:type="paragraph" w:styleId="af2">
    <w:name w:val="Title"/>
    <w:basedOn w:val="a"/>
    <w:link w:val="af3"/>
    <w:qFormat/>
    <w:rsid w:val="00364C7D"/>
    <w:pPr>
      <w:spacing w:after="0" w:line="240" w:lineRule="auto"/>
      <w:jc w:val="center"/>
    </w:pPr>
    <w:rPr>
      <w:rFonts w:ascii="Bookman Old Style" w:eastAsia="Times New Roman" w:hAnsi="Bookman Old Style" w:cs="Times New Roman"/>
      <w:sz w:val="24"/>
      <w:szCs w:val="20"/>
    </w:rPr>
  </w:style>
  <w:style w:type="character" w:customStyle="1" w:styleId="af3">
    <w:name w:val="Название Знак"/>
    <w:basedOn w:val="a0"/>
    <w:link w:val="af2"/>
    <w:rsid w:val="00364C7D"/>
    <w:rPr>
      <w:rFonts w:ascii="Bookman Old Style" w:eastAsia="Times New Roman" w:hAnsi="Bookman Old Style" w:cs="Times New Roman"/>
      <w:sz w:val="24"/>
      <w:szCs w:val="20"/>
    </w:rPr>
  </w:style>
  <w:style w:type="character" w:customStyle="1" w:styleId="FontStyle27">
    <w:name w:val="Font Style27"/>
    <w:basedOn w:val="a0"/>
    <w:rsid w:val="00BC10FD"/>
    <w:rPr>
      <w:rFonts w:ascii="Arial" w:hAnsi="Arial" w:cs="Arial"/>
      <w:sz w:val="22"/>
      <w:szCs w:val="22"/>
    </w:rPr>
  </w:style>
  <w:style w:type="paragraph" w:customStyle="1" w:styleId="Style14">
    <w:name w:val="Style14"/>
    <w:basedOn w:val="a"/>
    <w:rsid w:val="006C2031"/>
    <w:pPr>
      <w:widowControl w:val="0"/>
      <w:autoSpaceDE w:val="0"/>
      <w:autoSpaceDN w:val="0"/>
      <w:adjustRightInd w:val="0"/>
      <w:spacing w:after="0" w:line="288" w:lineRule="exact"/>
      <w:ind w:firstLine="706"/>
      <w:jc w:val="both"/>
    </w:pPr>
    <w:rPr>
      <w:rFonts w:ascii="Arial" w:eastAsia="Times New Roman" w:hAnsi="Arial" w:cs="Arial"/>
      <w:sz w:val="24"/>
      <w:szCs w:val="24"/>
    </w:rPr>
  </w:style>
  <w:style w:type="paragraph" w:customStyle="1" w:styleId="Style23">
    <w:name w:val="Style23"/>
    <w:basedOn w:val="a"/>
    <w:rsid w:val="006C2031"/>
    <w:pPr>
      <w:widowControl w:val="0"/>
      <w:autoSpaceDE w:val="0"/>
      <w:autoSpaceDN w:val="0"/>
      <w:adjustRightInd w:val="0"/>
      <w:spacing w:after="0" w:line="288" w:lineRule="exact"/>
      <w:ind w:hanging="350"/>
    </w:pPr>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divs>
    <w:div w:id="99108836">
      <w:bodyDiv w:val="1"/>
      <w:marLeft w:val="0"/>
      <w:marRight w:val="0"/>
      <w:marTop w:val="0"/>
      <w:marBottom w:val="0"/>
      <w:divBdr>
        <w:top w:val="none" w:sz="0" w:space="0" w:color="auto"/>
        <w:left w:val="none" w:sz="0" w:space="0" w:color="auto"/>
        <w:bottom w:val="none" w:sz="0" w:space="0" w:color="auto"/>
        <w:right w:val="none" w:sz="0" w:space="0" w:color="auto"/>
      </w:divBdr>
    </w:div>
    <w:div w:id="1105002732">
      <w:bodyDiv w:val="1"/>
      <w:marLeft w:val="0"/>
      <w:marRight w:val="0"/>
      <w:marTop w:val="0"/>
      <w:marBottom w:val="0"/>
      <w:divBdr>
        <w:top w:val="none" w:sz="0" w:space="0" w:color="auto"/>
        <w:left w:val="none" w:sz="0" w:space="0" w:color="auto"/>
        <w:bottom w:val="none" w:sz="0" w:space="0" w:color="auto"/>
        <w:right w:val="none" w:sz="0" w:space="0" w:color="auto"/>
      </w:divBdr>
      <w:divsChild>
        <w:div w:id="1958289589">
          <w:marLeft w:val="0"/>
          <w:marRight w:val="0"/>
          <w:marTop w:val="0"/>
          <w:marBottom w:val="0"/>
          <w:divBdr>
            <w:top w:val="none" w:sz="0" w:space="0" w:color="auto"/>
            <w:left w:val="none" w:sz="0" w:space="0" w:color="auto"/>
            <w:bottom w:val="none" w:sz="0" w:space="0" w:color="auto"/>
            <w:right w:val="none" w:sz="0" w:space="0" w:color="auto"/>
          </w:divBdr>
          <w:divsChild>
            <w:div w:id="395323728">
              <w:marLeft w:val="0"/>
              <w:marRight w:val="150"/>
              <w:marTop w:val="0"/>
              <w:marBottom w:val="0"/>
              <w:divBdr>
                <w:top w:val="none" w:sz="0" w:space="0" w:color="auto"/>
                <w:left w:val="none" w:sz="0" w:space="0" w:color="auto"/>
                <w:bottom w:val="none" w:sz="0" w:space="0" w:color="auto"/>
                <w:right w:val="none" w:sz="0" w:space="0" w:color="auto"/>
              </w:divBdr>
              <w:divsChild>
                <w:div w:id="300502242">
                  <w:marLeft w:val="0"/>
                  <w:marRight w:val="0"/>
                  <w:marTop w:val="0"/>
                  <w:marBottom w:val="0"/>
                  <w:divBdr>
                    <w:top w:val="none" w:sz="0" w:space="0" w:color="auto"/>
                    <w:left w:val="none" w:sz="0" w:space="0" w:color="auto"/>
                    <w:bottom w:val="none" w:sz="0" w:space="0" w:color="auto"/>
                    <w:right w:val="none" w:sz="0" w:space="0" w:color="auto"/>
                  </w:divBdr>
                  <w:divsChild>
                    <w:div w:id="1991790781">
                      <w:marLeft w:val="0"/>
                      <w:marRight w:val="0"/>
                      <w:marTop w:val="0"/>
                      <w:marBottom w:val="0"/>
                      <w:divBdr>
                        <w:top w:val="none" w:sz="0" w:space="0" w:color="auto"/>
                        <w:left w:val="none" w:sz="0" w:space="0" w:color="auto"/>
                        <w:bottom w:val="none" w:sz="0" w:space="0" w:color="auto"/>
                        <w:right w:val="none" w:sz="0" w:space="0" w:color="auto"/>
                      </w:divBdr>
                      <w:divsChild>
                        <w:div w:id="919289736">
                          <w:marLeft w:val="300"/>
                          <w:marRight w:val="75"/>
                          <w:marTop w:val="150"/>
                          <w:marBottom w:val="300"/>
                          <w:divBdr>
                            <w:top w:val="none" w:sz="0" w:space="0" w:color="auto"/>
                            <w:left w:val="none" w:sz="0" w:space="0" w:color="auto"/>
                            <w:bottom w:val="none" w:sz="0" w:space="0" w:color="auto"/>
                            <w:right w:val="none" w:sz="0" w:space="0" w:color="auto"/>
                          </w:divBdr>
                        </w:div>
                        <w:div w:id="1903129906">
                          <w:marLeft w:val="150"/>
                          <w:marRight w:val="0"/>
                          <w:marTop w:val="0"/>
                          <w:marBottom w:val="0"/>
                          <w:divBdr>
                            <w:top w:val="none" w:sz="0" w:space="0" w:color="auto"/>
                            <w:left w:val="none" w:sz="0" w:space="0" w:color="auto"/>
                            <w:bottom w:val="none" w:sz="0" w:space="0" w:color="auto"/>
                            <w:right w:val="none" w:sz="0" w:space="0" w:color="auto"/>
                          </w:divBdr>
                          <w:divsChild>
                            <w:div w:id="691759328">
                              <w:marLeft w:val="120"/>
                              <w:marRight w:val="0"/>
                              <w:marTop w:val="45"/>
                              <w:marBottom w:val="0"/>
                              <w:divBdr>
                                <w:top w:val="none" w:sz="0" w:space="0" w:color="auto"/>
                                <w:left w:val="none" w:sz="0" w:space="0" w:color="auto"/>
                                <w:bottom w:val="none" w:sz="0" w:space="0" w:color="auto"/>
                                <w:right w:val="none" w:sz="0" w:space="0" w:color="auto"/>
                              </w:divBdr>
                              <w:divsChild>
                                <w:div w:id="853569805">
                                  <w:marLeft w:val="0"/>
                                  <w:marRight w:val="0"/>
                                  <w:marTop w:val="0"/>
                                  <w:marBottom w:val="0"/>
                                  <w:divBdr>
                                    <w:top w:val="none" w:sz="0" w:space="0" w:color="auto"/>
                                    <w:left w:val="none" w:sz="0" w:space="0" w:color="auto"/>
                                    <w:bottom w:val="none" w:sz="0" w:space="0" w:color="auto"/>
                                    <w:right w:val="none" w:sz="0" w:space="0" w:color="auto"/>
                                  </w:divBdr>
                                  <w:divsChild>
                                    <w:div w:id="794560497">
                                      <w:marLeft w:val="12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064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1.bin"/><Relationship Id="rId21" Type="http://schemas.openxmlformats.org/officeDocument/2006/relationships/image" Target="media/image13.gif"/><Relationship Id="rId42" Type="http://schemas.openxmlformats.org/officeDocument/2006/relationships/image" Target="media/image34.gif"/><Relationship Id="rId63" Type="http://schemas.openxmlformats.org/officeDocument/2006/relationships/image" Target="media/image55.gif"/><Relationship Id="rId84" Type="http://schemas.openxmlformats.org/officeDocument/2006/relationships/image" Target="media/image76.png"/><Relationship Id="rId138" Type="http://schemas.openxmlformats.org/officeDocument/2006/relationships/oleObject" Target="embeddings/oleObject23.bin"/><Relationship Id="rId159" Type="http://schemas.openxmlformats.org/officeDocument/2006/relationships/image" Target="media/image117.wmf"/><Relationship Id="rId170" Type="http://schemas.openxmlformats.org/officeDocument/2006/relationships/oleObject" Target="embeddings/oleObject39.bin"/><Relationship Id="rId191" Type="http://schemas.openxmlformats.org/officeDocument/2006/relationships/image" Target="media/image132.wmf"/><Relationship Id="rId205" Type="http://schemas.openxmlformats.org/officeDocument/2006/relationships/image" Target="media/image137.png"/><Relationship Id="rId107" Type="http://schemas.openxmlformats.org/officeDocument/2006/relationships/oleObject" Target="embeddings/oleObject6.bin"/><Relationship Id="rId11" Type="http://schemas.openxmlformats.org/officeDocument/2006/relationships/image" Target="media/image3.gif"/><Relationship Id="rId32" Type="http://schemas.openxmlformats.org/officeDocument/2006/relationships/image" Target="media/image24.gif"/><Relationship Id="rId37" Type="http://schemas.openxmlformats.org/officeDocument/2006/relationships/image" Target="media/image29.gif"/><Relationship Id="rId53" Type="http://schemas.openxmlformats.org/officeDocument/2006/relationships/image" Target="media/image45.gif"/><Relationship Id="rId58" Type="http://schemas.openxmlformats.org/officeDocument/2006/relationships/image" Target="media/image50.gif"/><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0.wmf"/><Relationship Id="rId123" Type="http://schemas.openxmlformats.org/officeDocument/2006/relationships/oleObject" Target="embeddings/oleObject15.bin"/><Relationship Id="rId128" Type="http://schemas.openxmlformats.org/officeDocument/2006/relationships/image" Target="media/image102.wmf"/><Relationship Id="rId144" Type="http://schemas.openxmlformats.org/officeDocument/2006/relationships/oleObject" Target="embeddings/oleObject26.bin"/><Relationship Id="rId149" Type="http://schemas.openxmlformats.org/officeDocument/2006/relationships/image" Target="media/image112.wmf"/><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hyperlink" Target="http://estudiant.ru/technical/1586-analiz-vypolneniya-plana-tehnicheskogo-obsluzhivaniya-i-tekuschego-remonta-podvizhnogo-sostava.html" TargetMode="External"/><Relationship Id="rId160" Type="http://schemas.openxmlformats.org/officeDocument/2006/relationships/oleObject" Target="embeddings/oleObject34.bin"/><Relationship Id="rId165" Type="http://schemas.openxmlformats.org/officeDocument/2006/relationships/image" Target="media/image120.wmf"/><Relationship Id="rId181" Type="http://schemas.openxmlformats.org/officeDocument/2006/relationships/oleObject" Target="embeddings/oleObject45.bin"/><Relationship Id="rId186" Type="http://schemas.openxmlformats.org/officeDocument/2006/relationships/oleObject" Target="embeddings/oleObject48.bin"/><Relationship Id="rId211" Type="http://schemas.openxmlformats.org/officeDocument/2006/relationships/hyperlink" Target="http://estudiant.ru/technical/1586-analiz-vypolneniya-plana-tehnicheskogo-obsluzhivaniya-i-tekuschego-remonta-podvizhnogo-sostava.html" TargetMode="External"/><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5.gif"/><Relationship Id="rId48" Type="http://schemas.openxmlformats.org/officeDocument/2006/relationships/image" Target="media/image40.gif"/><Relationship Id="rId64" Type="http://schemas.openxmlformats.org/officeDocument/2006/relationships/image" Target="media/image56.gif"/><Relationship Id="rId69" Type="http://schemas.openxmlformats.org/officeDocument/2006/relationships/image" Target="media/image61.png"/><Relationship Id="rId113" Type="http://schemas.openxmlformats.org/officeDocument/2006/relationships/oleObject" Target="embeddings/oleObject9.bin"/><Relationship Id="rId118" Type="http://schemas.openxmlformats.org/officeDocument/2006/relationships/image" Target="media/image98.wmf"/><Relationship Id="rId134" Type="http://schemas.openxmlformats.org/officeDocument/2006/relationships/image" Target="media/image105.wmf"/><Relationship Id="rId139" Type="http://schemas.openxmlformats.org/officeDocument/2006/relationships/image" Target="media/image107.wmf"/><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oleObject" Target="embeddings/oleObject29.bin"/><Relationship Id="rId155" Type="http://schemas.openxmlformats.org/officeDocument/2006/relationships/image" Target="media/image115.wmf"/><Relationship Id="rId171" Type="http://schemas.openxmlformats.org/officeDocument/2006/relationships/image" Target="media/image123.wmf"/><Relationship Id="rId176" Type="http://schemas.openxmlformats.org/officeDocument/2006/relationships/image" Target="media/image125.wmf"/><Relationship Id="rId192" Type="http://schemas.openxmlformats.org/officeDocument/2006/relationships/oleObject" Target="embeddings/oleObject51.bin"/><Relationship Id="rId197" Type="http://schemas.openxmlformats.org/officeDocument/2006/relationships/oleObject" Target="embeddings/oleObject56.bin"/><Relationship Id="rId206" Type="http://schemas.openxmlformats.org/officeDocument/2006/relationships/image" Target="media/image138.png"/><Relationship Id="rId201" Type="http://schemas.openxmlformats.org/officeDocument/2006/relationships/image" Target="media/image133.png"/><Relationship Id="rId12" Type="http://schemas.openxmlformats.org/officeDocument/2006/relationships/image" Target="media/image4.gif"/><Relationship Id="rId17" Type="http://schemas.openxmlformats.org/officeDocument/2006/relationships/image" Target="media/image9.gif"/><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oleObject" Target="embeddings/oleObject4.bin"/><Relationship Id="rId108" Type="http://schemas.openxmlformats.org/officeDocument/2006/relationships/image" Target="media/image93.wmf"/><Relationship Id="rId124" Type="http://schemas.openxmlformats.org/officeDocument/2006/relationships/image" Target="media/image100.wmf"/><Relationship Id="rId129" Type="http://schemas.openxmlformats.org/officeDocument/2006/relationships/oleObject" Target="embeddings/oleObject18.bin"/><Relationship Id="rId54" Type="http://schemas.openxmlformats.org/officeDocument/2006/relationships/image" Target="media/image46.gif"/><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7.wmf"/><Relationship Id="rId140" Type="http://schemas.openxmlformats.org/officeDocument/2006/relationships/oleObject" Target="embeddings/oleObject24.bin"/><Relationship Id="rId145" Type="http://schemas.openxmlformats.org/officeDocument/2006/relationships/image" Target="media/image110.wmf"/><Relationship Id="rId161" Type="http://schemas.openxmlformats.org/officeDocument/2006/relationships/image" Target="media/image118.wmf"/><Relationship Id="rId166" Type="http://schemas.openxmlformats.org/officeDocument/2006/relationships/oleObject" Target="embeddings/oleObject37.bin"/><Relationship Id="rId182" Type="http://schemas.openxmlformats.org/officeDocument/2006/relationships/image" Target="media/image128.wmf"/><Relationship Id="rId187" Type="http://schemas.openxmlformats.org/officeDocument/2006/relationships/image" Target="media/image13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5.gif"/><Relationship Id="rId28" Type="http://schemas.openxmlformats.org/officeDocument/2006/relationships/image" Target="media/image20.gif"/><Relationship Id="rId49" Type="http://schemas.openxmlformats.org/officeDocument/2006/relationships/image" Target="media/image41.gif"/><Relationship Id="rId114" Type="http://schemas.openxmlformats.org/officeDocument/2006/relationships/image" Target="media/image96.wmf"/><Relationship Id="rId119" Type="http://schemas.openxmlformats.org/officeDocument/2006/relationships/oleObject" Target="embeddings/oleObject12.bin"/><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gif"/><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03.wmf"/><Relationship Id="rId135" Type="http://schemas.openxmlformats.org/officeDocument/2006/relationships/oleObject" Target="embeddings/oleObject21.bin"/><Relationship Id="rId151" Type="http://schemas.openxmlformats.org/officeDocument/2006/relationships/image" Target="media/image113.wmf"/><Relationship Id="rId156" Type="http://schemas.openxmlformats.org/officeDocument/2006/relationships/oleObject" Target="embeddings/oleObject32.bin"/><Relationship Id="rId177" Type="http://schemas.openxmlformats.org/officeDocument/2006/relationships/oleObject" Target="embeddings/oleObject43.bin"/><Relationship Id="rId198" Type="http://schemas.openxmlformats.org/officeDocument/2006/relationships/oleObject" Target="embeddings/oleObject57.bin"/><Relationship Id="rId172" Type="http://schemas.openxmlformats.org/officeDocument/2006/relationships/oleObject" Target="embeddings/oleObject40.bin"/><Relationship Id="rId193" Type="http://schemas.openxmlformats.org/officeDocument/2006/relationships/oleObject" Target="embeddings/oleObject52.bin"/><Relationship Id="rId202" Type="http://schemas.openxmlformats.org/officeDocument/2006/relationships/image" Target="media/image134.png"/><Relationship Id="rId207" Type="http://schemas.openxmlformats.org/officeDocument/2006/relationships/image" Target="media/image139.pn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oleObject" Target="embeddings/oleObject7.bin"/><Relationship Id="rId34" Type="http://schemas.openxmlformats.org/officeDocument/2006/relationships/image" Target="media/image26.gif"/><Relationship Id="rId50" Type="http://schemas.openxmlformats.org/officeDocument/2006/relationships/image" Target="media/image42.gif"/><Relationship Id="rId55" Type="http://schemas.openxmlformats.org/officeDocument/2006/relationships/image" Target="media/image47.gif"/><Relationship Id="rId76" Type="http://schemas.openxmlformats.org/officeDocument/2006/relationships/image" Target="media/image68.png"/><Relationship Id="rId97" Type="http://schemas.openxmlformats.org/officeDocument/2006/relationships/oleObject" Target="embeddings/oleObject1.bin"/><Relationship Id="rId104" Type="http://schemas.openxmlformats.org/officeDocument/2006/relationships/image" Target="media/image91.wmf"/><Relationship Id="rId120" Type="http://schemas.openxmlformats.org/officeDocument/2006/relationships/oleObject" Target="embeddings/oleObject13.bin"/><Relationship Id="rId125" Type="http://schemas.openxmlformats.org/officeDocument/2006/relationships/oleObject" Target="embeddings/oleObject16.bin"/><Relationship Id="rId141" Type="http://schemas.openxmlformats.org/officeDocument/2006/relationships/image" Target="media/image108.wmf"/><Relationship Id="rId146" Type="http://schemas.openxmlformats.org/officeDocument/2006/relationships/oleObject" Target="embeddings/oleObject27.bin"/><Relationship Id="rId167" Type="http://schemas.openxmlformats.org/officeDocument/2006/relationships/image" Target="media/image121.wmf"/><Relationship Id="rId188" Type="http://schemas.openxmlformats.org/officeDocument/2006/relationships/oleObject" Target="embeddings/oleObject49.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oleObject" Target="embeddings/oleObject35.bin"/><Relationship Id="rId183" Type="http://schemas.openxmlformats.org/officeDocument/2006/relationships/oleObject" Target="embeddings/oleObject46.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gif"/><Relationship Id="rId87" Type="http://schemas.openxmlformats.org/officeDocument/2006/relationships/image" Target="media/image79.png"/><Relationship Id="rId110" Type="http://schemas.openxmlformats.org/officeDocument/2006/relationships/image" Target="media/image94.wmf"/><Relationship Id="rId115" Type="http://schemas.openxmlformats.org/officeDocument/2006/relationships/oleObject" Target="embeddings/oleObject10.bin"/><Relationship Id="rId131" Type="http://schemas.openxmlformats.org/officeDocument/2006/relationships/oleObject" Target="embeddings/oleObject19.bin"/><Relationship Id="rId136" Type="http://schemas.openxmlformats.org/officeDocument/2006/relationships/oleObject" Target="embeddings/oleObject22.bin"/><Relationship Id="rId157" Type="http://schemas.openxmlformats.org/officeDocument/2006/relationships/image" Target="media/image116.wmf"/><Relationship Id="rId178" Type="http://schemas.openxmlformats.org/officeDocument/2006/relationships/image" Target="media/image126.wmf"/><Relationship Id="rId61" Type="http://schemas.openxmlformats.org/officeDocument/2006/relationships/image" Target="media/image53.gif"/><Relationship Id="rId82" Type="http://schemas.openxmlformats.org/officeDocument/2006/relationships/image" Target="media/image74.png"/><Relationship Id="rId152" Type="http://schemas.openxmlformats.org/officeDocument/2006/relationships/oleObject" Target="embeddings/oleObject30.bin"/><Relationship Id="rId173" Type="http://schemas.openxmlformats.org/officeDocument/2006/relationships/image" Target="media/image124.wmf"/><Relationship Id="rId194" Type="http://schemas.openxmlformats.org/officeDocument/2006/relationships/oleObject" Target="embeddings/oleObject53.bin"/><Relationship Id="rId199" Type="http://schemas.openxmlformats.org/officeDocument/2006/relationships/oleObject" Target="embeddings/oleObject58.bin"/><Relationship Id="rId203" Type="http://schemas.openxmlformats.org/officeDocument/2006/relationships/image" Target="media/image135.png"/><Relationship Id="rId208" Type="http://schemas.openxmlformats.org/officeDocument/2006/relationships/image" Target="media/image140.png"/><Relationship Id="rId19" Type="http://schemas.openxmlformats.org/officeDocument/2006/relationships/image" Target="media/image11.gif"/><Relationship Id="rId14" Type="http://schemas.openxmlformats.org/officeDocument/2006/relationships/image" Target="media/image6.gif"/><Relationship Id="rId30" Type="http://schemas.openxmlformats.org/officeDocument/2006/relationships/image" Target="media/image22.gif"/><Relationship Id="rId35" Type="http://schemas.openxmlformats.org/officeDocument/2006/relationships/image" Target="media/image27.gif"/><Relationship Id="rId56" Type="http://schemas.openxmlformats.org/officeDocument/2006/relationships/image" Target="media/image48.gif"/><Relationship Id="rId77" Type="http://schemas.openxmlformats.org/officeDocument/2006/relationships/image" Target="media/image69.png"/><Relationship Id="rId100" Type="http://schemas.openxmlformats.org/officeDocument/2006/relationships/image" Target="media/image89.wmf"/><Relationship Id="rId105" Type="http://schemas.openxmlformats.org/officeDocument/2006/relationships/oleObject" Target="embeddings/oleObject5.bin"/><Relationship Id="rId126" Type="http://schemas.openxmlformats.org/officeDocument/2006/relationships/image" Target="media/image101.wmf"/><Relationship Id="rId147" Type="http://schemas.openxmlformats.org/officeDocument/2006/relationships/image" Target="media/image111.wmf"/><Relationship Id="rId168" Type="http://schemas.openxmlformats.org/officeDocument/2006/relationships/oleObject" Target="embeddings/oleObject38.bin"/><Relationship Id="rId8" Type="http://schemas.openxmlformats.org/officeDocument/2006/relationships/footer" Target="footer1.xml"/><Relationship Id="rId51" Type="http://schemas.openxmlformats.org/officeDocument/2006/relationships/image" Target="media/image43.gif"/><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88.wmf"/><Relationship Id="rId121" Type="http://schemas.openxmlformats.org/officeDocument/2006/relationships/image" Target="media/image99.wmf"/><Relationship Id="rId142" Type="http://schemas.openxmlformats.org/officeDocument/2006/relationships/oleObject" Target="embeddings/oleObject25.bin"/><Relationship Id="rId163" Type="http://schemas.openxmlformats.org/officeDocument/2006/relationships/image" Target="media/image119.wmf"/><Relationship Id="rId184" Type="http://schemas.openxmlformats.org/officeDocument/2006/relationships/oleObject" Target="embeddings/oleObject47.bin"/><Relationship Id="rId189" Type="http://schemas.openxmlformats.org/officeDocument/2006/relationships/image" Target="media/image131.wmf"/><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8.gif"/><Relationship Id="rId67" Type="http://schemas.openxmlformats.org/officeDocument/2006/relationships/image" Target="media/image59.gif"/><Relationship Id="rId116" Type="http://schemas.openxmlformats.org/officeDocument/2006/relationships/image" Target="media/image97.wmf"/><Relationship Id="rId137" Type="http://schemas.openxmlformats.org/officeDocument/2006/relationships/image" Target="media/image106.wmf"/><Relationship Id="rId158" Type="http://schemas.openxmlformats.org/officeDocument/2006/relationships/oleObject" Target="embeddings/oleObject33.bin"/><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image" Target="media/image54.gif"/><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oleObject" Target="embeddings/oleObject8.bin"/><Relationship Id="rId132" Type="http://schemas.openxmlformats.org/officeDocument/2006/relationships/image" Target="media/image104.wmf"/><Relationship Id="rId153" Type="http://schemas.openxmlformats.org/officeDocument/2006/relationships/image" Target="media/image114.wmf"/><Relationship Id="rId174" Type="http://schemas.openxmlformats.org/officeDocument/2006/relationships/oleObject" Target="embeddings/oleObject41.bin"/><Relationship Id="rId179" Type="http://schemas.openxmlformats.org/officeDocument/2006/relationships/oleObject" Target="embeddings/oleObject44.bin"/><Relationship Id="rId195" Type="http://schemas.openxmlformats.org/officeDocument/2006/relationships/oleObject" Target="embeddings/oleObject54.bin"/><Relationship Id="rId209" Type="http://schemas.openxmlformats.org/officeDocument/2006/relationships/image" Target="media/image141.png"/><Relationship Id="rId190" Type="http://schemas.openxmlformats.org/officeDocument/2006/relationships/oleObject" Target="embeddings/oleObject50.bin"/><Relationship Id="rId204" Type="http://schemas.openxmlformats.org/officeDocument/2006/relationships/image" Target="media/image136.png"/><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gif"/><Relationship Id="rId106" Type="http://schemas.openxmlformats.org/officeDocument/2006/relationships/image" Target="media/image92.wmf"/><Relationship Id="rId127" Type="http://schemas.openxmlformats.org/officeDocument/2006/relationships/oleObject" Target="embeddings/oleObject17.bin"/><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gif"/><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oleObject" Target="embeddings/oleObject2.bin"/><Relationship Id="rId101" Type="http://schemas.openxmlformats.org/officeDocument/2006/relationships/oleObject" Target="embeddings/oleObject3.bin"/><Relationship Id="rId122" Type="http://schemas.openxmlformats.org/officeDocument/2006/relationships/oleObject" Target="embeddings/oleObject14.bin"/><Relationship Id="rId143" Type="http://schemas.openxmlformats.org/officeDocument/2006/relationships/image" Target="media/image109.wmf"/><Relationship Id="rId148" Type="http://schemas.openxmlformats.org/officeDocument/2006/relationships/oleObject" Target="embeddings/oleObject28.bin"/><Relationship Id="rId164" Type="http://schemas.openxmlformats.org/officeDocument/2006/relationships/oleObject" Target="embeddings/oleObject36.bin"/><Relationship Id="rId169" Type="http://schemas.openxmlformats.org/officeDocument/2006/relationships/image" Target="media/image122.wmf"/><Relationship Id="rId185" Type="http://schemas.openxmlformats.org/officeDocument/2006/relationships/image" Target="media/image129.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27.wmf"/><Relationship Id="rId210" Type="http://schemas.openxmlformats.org/officeDocument/2006/relationships/hyperlink" Target="http://estudiant.ru/technical/1586-analiz-vypolneniya-plana-tehnicheskogo-obsluzhivaniya-i-tekuschego-remonta-podvizhnogo-sostava.html" TargetMode="External"/><Relationship Id="rId26" Type="http://schemas.openxmlformats.org/officeDocument/2006/relationships/image" Target="media/image18.gif"/><Relationship Id="rId47" Type="http://schemas.openxmlformats.org/officeDocument/2006/relationships/image" Target="media/image39.gif"/><Relationship Id="rId68" Type="http://schemas.openxmlformats.org/officeDocument/2006/relationships/image" Target="media/image60.gif"/><Relationship Id="rId89" Type="http://schemas.openxmlformats.org/officeDocument/2006/relationships/image" Target="media/image81.png"/><Relationship Id="rId112" Type="http://schemas.openxmlformats.org/officeDocument/2006/relationships/image" Target="media/image95.wmf"/><Relationship Id="rId133" Type="http://schemas.openxmlformats.org/officeDocument/2006/relationships/oleObject" Target="embeddings/oleObject20.bin"/><Relationship Id="rId154" Type="http://schemas.openxmlformats.org/officeDocument/2006/relationships/oleObject" Target="embeddings/oleObject31.bin"/><Relationship Id="rId175" Type="http://schemas.openxmlformats.org/officeDocument/2006/relationships/oleObject" Target="embeddings/oleObject42.bin"/><Relationship Id="rId196" Type="http://schemas.openxmlformats.org/officeDocument/2006/relationships/oleObject" Target="embeddings/oleObject55.bin"/><Relationship Id="rId200" Type="http://schemas.openxmlformats.org/officeDocument/2006/relationships/oleObject" Target="embeddings/oleObject59.bin"/><Relationship Id="rId16" Type="http://schemas.openxmlformats.org/officeDocument/2006/relationships/image" Target="media/image8.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78372-E3CB-413E-BA8B-917552D9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54</Pages>
  <Words>13947</Words>
  <Characters>79498</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2017-02-25T15:03:00Z</dcterms:created>
  <dcterms:modified xsi:type="dcterms:W3CDTF">2017-02-25T17:28:00Z</dcterms:modified>
</cp:coreProperties>
</file>